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C2" w:rsidRDefault="00E068C2" w:rsidP="00E068C2">
      <w:pPr>
        <w:jc w:val="both"/>
        <w:rPr>
          <w:rFonts w:ascii="Arial" w:hAnsi="Arial" w:cs="Arial"/>
        </w:rPr>
      </w:pPr>
      <w:r>
        <w:rPr>
          <w:rFonts w:ascii="Verdana" w:hAnsi="Verdana"/>
          <w:noProof/>
          <w:color w:val="0000FF"/>
          <w:sz w:val="18"/>
          <w:szCs w:val="18"/>
        </w:rPr>
        <w:drawing>
          <wp:inline distT="0" distB="0" distL="0" distR="0">
            <wp:extent cx="1543050" cy="666750"/>
            <wp:effectExtent l="19050" t="0" r="0" b="0"/>
            <wp:docPr id="1" name="Imagen 1" descr="logo_unlam">
              <a:hlinkClick xmlns:a="http://schemas.openxmlformats.org/drawingml/2006/main" r:id="rId8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_unlam">
                      <a:hlinkClick r:id="rId8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823" w:rsidRDefault="008D2823" w:rsidP="00E068C2">
      <w:pPr>
        <w:jc w:val="both"/>
        <w:rPr>
          <w:rFonts w:ascii="Arial" w:hAnsi="Arial" w:cs="Arial"/>
          <w:b/>
          <w:u w:val="single"/>
        </w:rPr>
      </w:pPr>
    </w:p>
    <w:p w:rsidR="000C5A25" w:rsidRDefault="000C5A25" w:rsidP="00E068C2">
      <w:pPr>
        <w:jc w:val="both"/>
        <w:rPr>
          <w:rFonts w:ascii="Arial" w:hAnsi="Arial" w:cs="Arial"/>
          <w:b/>
          <w:u w:val="single"/>
        </w:rPr>
      </w:pPr>
    </w:p>
    <w:p w:rsidR="00E068C2" w:rsidRDefault="003F0DA3" w:rsidP="00E068C2">
      <w:pPr>
        <w:jc w:val="both"/>
        <w:rPr>
          <w:rFonts w:ascii="Arial" w:hAnsi="Arial" w:cs="Arial"/>
          <w:b/>
          <w:u w:val="single"/>
        </w:rPr>
      </w:pPr>
      <w:r w:rsidRPr="003F0DA3">
        <w:rPr>
          <w:rFonts w:ascii="Arial" w:hAnsi="Arial" w:cs="Arial"/>
          <w:b/>
          <w:noProof/>
          <w:u w:val="single"/>
          <w:lang w:val="es-E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left:0;text-align:left;margin-left:56.9pt;margin-top:273.75pt;width:505.6pt;height:257.25pt;z-index:251660288;mso-position-horizontal-relative:page;mso-position-vertical-relative:page" o:allowincell="f" fillcolor="#e6eed5 [822]" stroked="f" strokecolor="#622423 [1605]" strokeweight="6pt">
            <v:fill r:id="rId10" o:title="Narrow horizontal" type="pattern"/>
            <v:stroke linestyle="thickThin"/>
            <v:textbox style="mso-next-textbox:#_x0000_s1080" inset="18pt,18pt,18pt,18pt">
              <w:txbxContent>
                <w:p w:rsidR="00E8303E" w:rsidRDefault="00E8303E" w:rsidP="00E8303E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COMISIONES</w:t>
                  </w:r>
                </w:p>
                <w:p w:rsidR="00E8303E" w:rsidRDefault="008D2823" w:rsidP="00E8303E">
                  <w:pPr>
                    <w:pStyle w:val="Prrafodelista"/>
                    <w:numPr>
                      <w:ilvl w:val="0"/>
                      <w:numId w:val="3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1600 x 0.</w:t>
                  </w:r>
                  <w:r w:rsidR="00E8303E" w:rsidRPr="00E8303E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8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= 1280</w:t>
                  </w:r>
                </w:p>
                <w:p w:rsidR="00E8303E" w:rsidRDefault="008D2823" w:rsidP="00E8303E">
                  <w:pPr>
                    <w:pStyle w:val="Prrafodelista"/>
                    <w:numPr>
                      <w:ilvl w:val="0"/>
                      <w:numId w:val="3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1300 x 0.8 = 1040</w:t>
                  </w:r>
                </w:p>
                <w:p w:rsidR="00E8303E" w:rsidRDefault="008D2823" w:rsidP="00E8303E">
                  <w:pPr>
                    <w:pStyle w:val="Prrafodelista"/>
                    <w:numPr>
                      <w:ilvl w:val="0"/>
                      <w:numId w:val="3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750 x 0.8 =   600</w:t>
                  </w:r>
                </w:p>
                <w:p w:rsidR="00E8303E" w:rsidRDefault="00E8303E" w:rsidP="00E8303E">
                  <w:pPr>
                    <w:pStyle w:val="Prrafodelista"/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SUELDO:</w:t>
                  </w:r>
                </w:p>
                <w:p w:rsidR="00E8303E" w:rsidRPr="00E8303E" w:rsidRDefault="00E8303E" w:rsidP="00E8303E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$ 2000 MENSUALES</w:t>
                  </w:r>
                </w:p>
              </w:txbxContent>
            </v:textbox>
            <w10:wrap type="square" anchorx="page" anchory="page"/>
          </v:shape>
        </w:pict>
      </w:r>
      <w:r w:rsidR="00E068C2">
        <w:rPr>
          <w:rFonts w:ascii="Arial" w:hAnsi="Arial" w:cs="Arial"/>
          <w:b/>
          <w:u w:val="single"/>
        </w:rPr>
        <w:t xml:space="preserve">Trabajo Práctico Nº </w:t>
      </w:r>
      <w:r w:rsidR="00E8303E">
        <w:rPr>
          <w:rFonts w:ascii="Arial" w:hAnsi="Arial" w:cs="Arial"/>
          <w:b/>
          <w:u w:val="single"/>
        </w:rPr>
        <w:t>8</w:t>
      </w:r>
      <w:r w:rsidR="008D2823">
        <w:rPr>
          <w:rFonts w:ascii="Arial" w:hAnsi="Arial" w:cs="Arial"/>
          <w:b/>
          <w:u w:val="single"/>
        </w:rPr>
        <w:t xml:space="preserve"> (Corrección del TP 8 ya entregado en tiempo y forma,  hecho según las consignas de la guía, ahora modificado según las nuevas consignas informadas por sobre la cursada) </w:t>
      </w:r>
    </w:p>
    <w:p w:rsidR="00E8303E" w:rsidRDefault="00E8303E" w:rsidP="00E068C2">
      <w:pPr>
        <w:jc w:val="both"/>
        <w:rPr>
          <w:rFonts w:ascii="Arial" w:hAnsi="Arial" w:cs="Arial"/>
          <w:b/>
          <w:u w:val="single"/>
        </w:rPr>
      </w:pPr>
    </w:p>
    <w:tbl>
      <w:tblPr>
        <w:tblW w:w="13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300"/>
        <w:gridCol w:w="2560"/>
        <w:gridCol w:w="2560"/>
        <w:gridCol w:w="3460"/>
      </w:tblGrid>
      <w:tr w:rsidR="00603CF1" w:rsidRPr="00603CF1" w:rsidTr="00603CF1">
        <w:trPr>
          <w:trHeight w:val="600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color w:val="000000"/>
              </w:rPr>
              <w:lastRenderedPageBreak/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160,000 </w:t>
            </w: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>(0,15)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>130,000</w:t>
            </w: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 (0,40)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75,000 </w:t>
            </w: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>(0,45)</w:t>
            </w:r>
          </w:p>
        </w:tc>
      </w:tr>
      <w:tr w:rsidR="00603CF1" w:rsidRPr="00603CF1" w:rsidTr="00603CF1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>1/2 COMISIONES Y UN 50% AUMENTO DE SUELDO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8D2823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1280</w:t>
            </w:r>
            <w:r w:rsidR="00603CF1" w:rsidRPr="00603CF1">
              <w:rPr>
                <w:rFonts w:ascii="Calibri" w:eastAsia="Times New Roman" w:hAnsi="Calibri" w:cs="Times New Roman"/>
                <w:color w:val="000000"/>
              </w:rPr>
              <w:t xml:space="preserve">/2 + 3000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3640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8D2823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1040</w:t>
            </w:r>
            <w:r w:rsidR="00603CF1" w:rsidRPr="00603CF1">
              <w:rPr>
                <w:rFonts w:ascii="Calibri" w:eastAsia="Times New Roman" w:hAnsi="Calibri" w:cs="Times New Roman"/>
                <w:color w:val="000000"/>
              </w:rPr>
              <w:t xml:space="preserve">/2 + 3000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3520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8D2823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600</w:t>
            </w:r>
            <w:r w:rsidR="00603CF1" w:rsidRPr="00603CF1">
              <w:rPr>
                <w:rFonts w:ascii="Calibri" w:eastAsia="Times New Roman" w:hAnsi="Calibri" w:cs="Times New Roman"/>
                <w:color w:val="000000"/>
              </w:rPr>
              <w:t xml:space="preserve">/2 + 3000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3300</w:t>
            </w:r>
          </w:p>
        </w:tc>
      </w:tr>
      <w:tr w:rsidR="00603CF1" w:rsidRPr="00603CF1" w:rsidTr="00603CF1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>1/2 SUELDO Y UN AUMENTO DEL DOBLE DE COMISIONES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8D2823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 + 1280</w:t>
            </w:r>
            <w:r w:rsidR="00603CF1" w:rsidRPr="00603CF1">
              <w:rPr>
                <w:rFonts w:ascii="Calibri" w:eastAsia="Times New Roman" w:hAnsi="Calibri" w:cs="Times New Roman"/>
                <w:color w:val="000000"/>
              </w:rPr>
              <w:t xml:space="preserve"> x 2 = </w:t>
            </w:r>
            <w:r w:rsidR="00517CCB">
              <w:rPr>
                <w:rFonts w:ascii="Calibri" w:eastAsia="Times New Roman" w:hAnsi="Calibri" w:cs="Times New Roman"/>
                <w:b/>
                <w:bCs/>
                <w:color w:val="000000"/>
              </w:rPr>
              <w:t>3560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color w:val="000000"/>
              </w:rPr>
              <w:t xml:space="preserve">1000 + 1040 x 2 = </w:t>
            </w:r>
            <w:r w:rsidR="00517CCB">
              <w:rPr>
                <w:rFonts w:ascii="Calibri" w:eastAsia="Times New Roman" w:hAnsi="Calibri" w:cs="Times New Roman"/>
                <w:b/>
                <w:bCs/>
                <w:color w:val="000000"/>
              </w:rPr>
              <w:t>3080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517CCB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 + 600</w:t>
            </w:r>
            <w:r w:rsidR="00603CF1" w:rsidRPr="00603CF1">
              <w:rPr>
                <w:rFonts w:ascii="Calibri" w:eastAsia="Times New Roman" w:hAnsi="Calibri" w:cs="Times New Roman"/>
                <w:color w:val="000000"/>
              </w:rPr>
              <w:t xml:space="preserve"> x 2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2200</w:t>
            </w:r>
          </w:p>
        </w:tc>
      </w:tr>
      <w:tr w:rsidR="00603CF1" w:rsidRPr="00603CF1" w:rsidTr="00603CF1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>AUMENTO DEL 50% DE SUELDO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517CCB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1280</w:t>
            </w:r>
            <w:r w:rsidR="00603CF1" w:rsidRPr="00603CF1">
              <w:rPr>
                <w:rFonts w:ascii="Calibri" w:eastAsia="Times New Roman" w:hAnsi="Calibri" w:cs="Times New Roman"/>
                <w:color w:val="000000"/>
              </w:rPr>
              <w:t xml:space="preserve"> + 3000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4280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517CCB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1040</w:t>
            </w:r>
            <w:r w:rsidR="00603CF1" w:rsidRPr="00603CF1">
              <w:rPr>
                <w:rFonts w:ascii="Calibri" w:eastAsia="Times New Roman" w:hAnsi="Calibri" w:cs="Times New Roman"/>
                <w:color w:val="000000"/>
              </w:rPr>
              <w:t xml:space="preserve"> + 3000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4040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517CCB" w:rsidRDefault="00517CCB" w:rsidP="00603CF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600</w:t>
            </w:r>
            <w:r w:rsidR="00603CF1" w:rsidRPr="00603CF1">
              <w:rPr>
                <w:rFonts w:ascii="Calibri" w:eastAsia="Times New Roman" w:hAnsi="Calibri" w:cs="Times New Roman"/>
                <w:color w:val="000000"/>
              </w:rPr>
              <w:t xml:space="preserve"> + 3000 =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3600</w:t>
            </w:r>
          </w:p>
        </w:tc>
      </w:tr>
      <w:tr w:rsidR="008D2823" w:rsidRPr="00603CF1" w:rsidTr="008D2823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823" w:rsidRPr="00603CF1" w:rsidRDefault="008D2823" w:rsidP="007740B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SITUACION ACTUAL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823" w:rsidRPr="00603CF1" w:rsidRDefault="008D2823" w:rsidP="007740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1280 + 2000</w:t>
            </w:r>
            <w:r w:rsidRPr="00603CF1">
              <w:rPr>
                <w:rFonts w:ascii="Calibri" w:eastAsia="Times New Roman" w:hAnsi="Calibri" w:cs="Times New Roman"/>
                <w:color w:val="000000"/>
              </w:rPr>
              <w:t xml:space="preserve"> = </w:t>
            </w:r>
            <w:r w:rsidRPr="008D2823">
              <w:rPr>
                <w:rFonts w:ascii="Calibri" w:eastAsia="Times New Roman" w:hAnsi="Calibri" w:cs="Times New Roman"/>
                <w:b/>
                <w:color w:val="000000"/>
              </w:rPr>
              <w:t>3280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823" w:rsidRPr="00603CF1" w:rsidRDefault="008D2823" w:rsidP="007740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1040 + 2</w:t>
            </w:r>
            <w:r w:rsidRPr="00603CF1">
              <w:rPr>
                <w:rFonts w:ascii="Calibri" w:eastAsia="Times New Roman" w:hAnsi="Calibri" w:cs="Times New Roman"/>
                <w:color w:val="000000"/>
              </w:rPr>
              <w:t xml:space="preserve">000 = </w:t>
            </w:r>
            <w:r w:rsidRPr="008D2823">
              <w:rPr>
                <w:rFonts w:ascii="Calibri" w:eastAsia="Times New Roman" w:hAnsi="Calibri" w:cs="Times New Roman"/>
                <w:b/>
                <w:color w:val="000000"/>
              </w:rPr>
              <w:t>3040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823" w:rsidRPr="00603CF1" w:rsidRDefault="008D2823" w:rsidP="007740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600 + 2000</w:t>
            </w:r>
            <w:r w:rsidRPr="00603CF1">
              <w:rPr>
                <w:rFonts w:ascii="Calibri" w:eastAsia="Times New Roman" w:hAnsi="Calibri" w:cs="Times New Roman"/>
                <w:color w:val="000000"/>
              </w:rPr>
              <w:t xml:space="preserve"> = </w:t>
            </w:r>
            <w:r w:rsidRPr="008D2823">
              <w:rPr>
                <w:rFonts w:ascii="Calibri" w:eastAsia="Times New Roman" w:hAnsi="Calibri" w:cs="Times New Roman"/>
                <w:b/>
                <w:color w:val="000000"/>
              </w:rPr>
              <w:t>2900</w:t>
            </w:r>
          </w:p>
        </w:tc>
      </w:tr>
    </w:tbl>
    <w:p w:rsidR="00E8303E" w:rsidRDefault="00E8303E" w:rsidP="00603CF1">
      <w:pPr>
        <w:pStyle w:val="Prrafodelista"/>
        <w:jc w:val="both"/>
        <w:rPr>
          <w:rFonts w:ascii="Arial" w:hAnsi="Arial" w:cs="Arial"/>
        </w:rPr>
      </w:pPr>
    </w:p>
    <w:p w:rsidR="00603CF1" w:rsidRDefault="00603CF1" w:rsidP="00603CF1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603CF1">
        <w:rPr>
          <w:rFonts w:ascii="Arial" w:hAnsi="Arial" w:cs="Arial"/>
        </w:rPr>
        <w:t>S</w:t>
      </w:r>
      <w:r w:rsidR="00517CCB">
        <w:rPr>
          <w:rFonts w:ascii="Arial" w:hAnsi="Arial" w:cs="Arial"/>
        </w:rPr>
        <w:t>e observa que en cada caso, la tercer</w:t>
      </w:r>
      <w:r w:rsidRPr="00603CF1">
        <w:rPr>
          <w:rFonts w:ascii="Arial" w:hAnsi="Arial" w:cs="Arial"/>
        </w:rPr>
        <w:t xml:space="preserve"> alternativa presenta dominancia total sobre el resto, por lo cual, ya solo a simple vista queda</w:t>
      </w:r>
      <w:r w:rsidR="00517CCB">
        <w:rPr>
          <w:rFonts w:ascii="Arial" w:hAnsi="Arial" w:cs="Arial"/>
        </w:rPr>
        <w:t xml:space="preserve"> expuesto que la alternativa del aumento del 50% del componente fijo </w:t>
      </w:r>
      <w:r w:rsidRPr="00603CF1">
        <w:rPr>
          <w:rFonts w:ascii="Arial" w:hAnsi="Arial" w:cs="Arial"/>
        </w:rPr>
        <w:t xml:space="preserve">será la mas adecuada. </w:t>
      </w:r>
    </w:p>
    <w:tbl>
      <w:tblPr>
        <w:tblW w:w="13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300"/>
        <w:gridCol w:w="2560"/>
        <w:gridCol w:w="2560"/>
        <w:gridCol w:w="3460"/>
      </w:tblGrid>
      <w:tr w:rsidR="00603CF1" w:rsidRPr="00603CF1" w:rsidTr="00603CF1">
        <w:trPr>
          <w:trHeight w:val="300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>VALOR ESPERADO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>OPTIMISMO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>PESIMISMO (WALD)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603CF1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>LAPLACE</w:t>
            </w:r>
          </w:p>
        </w:tc>
      </w:tr>
      <w:tr w:rsidR="00603CF1" w:rsidRPr="00603CF1" w:rsidTr="00603CF1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3439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603CF1" w:rsidRDefault="0054469C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3451.80</w:t>
            </w:r>
          </w:p>
        </w:tc>
      </w:tr>
      <w:tr w:rsidR="00603CF1" w:rsidRPr="00603CF1" w:rsidTr="00603CF1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517CCB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17CCB">
              <w:rPr>
                <w:rFonts w:ascii="Calibri" w:eastAsia="Times New Roman" w:hAnsi="Calibri" w:cs="Times New Roman"/>
                <w:bCs/>
                <w:color w:val="000000"/>
              </w:rPr>
              <w:t>2756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517CCB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17CCB">
              <w:rPr>
                <w:rFonts w:ascii="Calibri" w:eastAsia="Times New Roman" w:hAnsi="Calibri" w:cs="Times New Roman"/>
                <w:bCs/>
                <w:color w:val="000000"/>
              </w:rPr>
              <w:t>3560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517CCB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17CCB">
              <w:rPr>
                <w:rFonts w:ascii="Calibri" w:eastAsia="Times New Roman" w:hAnsi="Calibri" w:cs="Times New Roman"/>
                <w:bCs/>
                <w:color w:val="000000"/>
              </w:rPr>
              <w:t>2200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545FDA" w:rsidRDefault="00545FDA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45FDA">
              <w:rPr>
                <w:rFonts w:ascii="Calibri" w:eastAsia="Times New Roman" w:hAnsi="Calibri" w:cs="Times New Roman"/>
                <w:bCs/>
                <w:color w:val="000000"/>
              </w:rPr>
              <w:t>2917.20</w:t>
            </w:r>
          </w:p>
        </w:tc>
      </w:tr>
      <w:tr w:rsidR="00603CF1" w:rsidRPr="00603CF1" w:rsidTr="00517CCB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517CCB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7CCB">
              <w:rPr>
                <w:rFonts w:ascii="Calibri" w:eastAsia="Times New Roman" w:hAnsi="Calibri" w:cs="Times New Roman"/>
                <w:b/>
                <w:color w:val="000000"/>
              </w:rPr>
              <w:t>3878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517CCB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7CCB">
              <w:rPr>
                <w:rFonts w:ascii="Calibri" w:eastAsia="Times New Roman" w:hAnsi="Calibri" w:cs="Times New Roman"/>
                <w:b/>
                <w:color w:val="000000"/>
              </w:rPr>
              <w:t>4280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517CCB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7CCB">
              <w:rPr>
                <w:rFonts w:ascii="Calibri" w:eastAsia="Times New Roman" w:hAnsi="Calibri" w:cs="Times New Roman"/>
                <w:b/>
                <w:color w:val="000000"/>
              </w:rPr>
              <w:t>3600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F1" w:rsidRPr="00545FDA" w:rsidRDefault="00545FDA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45FDA">
              <w:rPr>
                <w:rFonts w:ascii="Calibri" w:eastAsia="Times New Roman" w:hAnsi="Calibri" w:cs="Times New Roman"/>
                <w:b/>
                <w:color w:val="000000"/>
              </w:rPr>
              <w:t>3933.60</w:t>
            </w:r>
          </w:p>
        </w:tc>
      </w:tr>
      <w:tr w:rsidR="00517CCB" w:rsidRPr="00603CF1" w:rsidTr="00517CCB">
        <w:trPr>
          <w:trHeight w:val="300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517CCB" w:rsidRDefault="00517CCB" w:rsidP="00774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7CCB">
              <w:rPr>
                <w:rFonts w:ascii="Calibri" w:eastAsia="Times New Roman" w:hAnsi="Calibri" w:cs="Times New Roman"/>
                <w:color w:val="000000"/>
              </w:rPr>
              <w:t>3013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17CCB" w:rsidP="00774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3280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17CCB" w:rsidP="00774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45FDA" w:rsidP="00774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3042.60</w:t>
            </w:r>
          </w:p>
        </w:tc>
      </w:tr>
      <w:tr w:rsidR="00517CCB" w:rsidRPr="00603CF1" w:rsidTr="00517CCB">
        <w:trPr>
          <w:trHeight w:val="300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b/>
                <w:bCs/>
                <w:color w:val="000000"/>
              </w:rPr>
              <w:t>SAVAGE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17CCB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3C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CB" w:rsidRPr="00603CF1" w:rsidRDefault="00517CCB" w:rsidP="00603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7CCB" w:rsidRPr="00603CF1" w:rsidTr="00603CF1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45FDA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45FDA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45FDA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6E06E1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640</w:t>
            </w:r>
          </w:p>
        </w:tc>
      </w:tr>
      <w:tr w:rsidR="00517CCB" w:rsidRPr="00603CF1" w:rsidTr="00603CF1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45FDA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45FDA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C2EF0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5C2EF0" w:rsidRDefault="006E06E1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1400</w:t>
            </w:r>
          </w:p>
        </w:tc>
      </w:tr>
      <w:tr w:rsidR="00517CCB" w:rsidRPr="00603CF1" w:rsidTr="00603CF1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45FDA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45FDA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C2EF0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CCB" w:rsidRPr="00603CF1" w:rsidRDefault="005C2EF0" w:rsidP="00603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545FDA" w:rsidRPr="00603CF1" w:rsidTr="00545FDA">
        <w:trPr>
          <w:trHeight w:val="30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FDA" w:rsidRPr="00603CF1" w:rsidRDefault="00545FDA" w:rsidP="00774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FDA" w:rsidRPr="00603CF1" w:rsidRDefault="00545FDA" w:rsidP="00774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FDA" w:rsidRPr="00603CF1" w:rsidRDefault="005C2EF0" w:rsidP="00774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FDA" w:rsidRPr="00603CF1" w:rsidRDefault="006E06E1" w:rsidP="00774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</w:tr>
    </w:tbl>
    <w:p w:rsidR="00603CF1" w:rsidRDefault="00603CF1" w:rsidP="008B36F1">
      <w:pPr>
        <w:pStyle w:val="Prrafodelista"/>
        <w:ind w:left="1440"/>
        <w:jc w:val="both"/>
        <w:rPr>
          <w:rFonts w:ascii="Arial" w:hAnsi="Arial" w:cs="Arial"/>
        </w:rPr>
      </w:pPr>
    </w:p>
    <w:p w:rsidR="008B36F1" w:rsidRDefault="008B36F1" w:rsidP="008B36F1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Según el criterio de Valor esperado, la </w:t>
      </w:r>
      <w:r w:rsidR="00517CCB">
        <w:rPr>
          <w:rFonts w:ascii="Arial" w:hAnsi="Arial" w:cs="Arial"/>
        </w:rPr>
        <w:t>tercer</w:t>
      </w:r>
      <w:r>
        <w:rPr>
          <w:rFonts w:ascii="Arial" w:hAnsi="Arial" w:cs="Arial"/>
        </w:rPr>
        <w:t xml:space="preserve"> alternativa es la más conveniente.</w:t>
      </w:r>
    </w:p>
    <w:p w:rsidR="008B36F1" w:rsidRDefault="008B36F1" w:rsidP="008B36F1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Segú</w:t>
      </w:r>
      <w:r w:rsidR="00517CCB">
        <w:rPr>
          <w:rFonts w:ascii="Arial" w:hAnsi="Arial" w:cs="Arial"/>
        </w:rPr>
        <w:t>n el criterio de optimismo, la tercer</w:t>
      </w:r>
      <w:r>
        <w:rPr>
          <w:rFonts w:ascii="Arial" w:hAnsi="Arial" w:cs="Arial"/>
        </w:rPr>
        <w:t xml:space="preserve"> alternativa es la más conveniente.</w:t>
      </w:r>
    </w:p>
    <w:p w:rsidR="008B36F1" w:rsidRPr="008B36F1" w:rsidRDefault="008B36F1" w:rsidP="008B36F1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8B36F1">
        <w:rPr>
          <w:rFonts w:ascii="Arial" w:hAnsi="Arial" w:cs="Arial"/>
        </w:rPr>
        <w:t xml:space="preserve">Según el criterio de </w:t>
      </w:r>
      <w:r>
        <w:rPr>
          <w:rFonts w:ascii="Arial" w:hAnsi="Arial" w:cs="Arial"/>
        </w:rPr>
        <w:t>pesimismo (Wald)</w:t>
      </w:r>
      <w:r w:rsidRPr="008B36F1">
        <w:rPr>
          <w:rFonts w:ascii="Arial" w:hAnsi="Arial" w:cs="Arial"/>
        </w:rPr>
        <w:t xml:space="preserve">, la </w:t>
      </w:r>
      <w:r w:rsidR="00517CCB">
        <w:rPr>
          <w:rFonts w:ascii="Arial" w:hAnsi="Arial" w:cs="Arial"/>
        </w:rPr>
        <w:t xml:space="preserve">tercer </w:t>
      </w:r>
      <w:r w:rsidRPr="008B36F1">
        <w:rPr>
          <w:rFonts w:ascii="Arial" w:hAnsi="Arial" w:cs="Arial"/>
        </w:rPr>
        <w:t>alternativa es la más conveniente.</w:t>
      </w:r>
    </w:p>
    <w:p w:rsidR="008B36F1" w:rsidRDefault="008B36F1" w:rsidP="008B36F1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Según el criterio de Leaplace, suponiendo que no tenemos las probabilidades y tomamos 0.33 para cada estado, la </w:t>
      </w:r>
      <w:r w:rsidR="00545FDA">
        <w:rPr>
          <w:rFonts w:ascii="Arial" w:hAnsi="Arial" w:cs="Arial"/>
        </w:rPr>
        <w:t xml:space="preserve">tercer </w:t>
      </w:r>
      <w:r>
        <w:rPr>
          <w:rFonts w:ascii="Arial" w:hAnsi="Arial" w:cs="Arial"/>
        </w:rPr>
        <w:t>alternativa resulta ser la más conveniente.</w:t>
      </w:r>
    </w:p>
    <w:p w:rsidR="008B36F1" w:rsidRPr="00603CF1" w:rsidRDefault="008B36F1" w:rsidP="008B36F1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Según el criterio de Savage, si decidimos por la </w:t>
      </w:r>
      <w:r w:rsidR="005C2EF0">
        <w:rPr>
          <w:rFonts w:ascii="Arial" w:hAnsi="Arial" w:cs="Arial"/>
        </w:rPr>
        <w:t>tercer</w:t>
      </w:r>
      <w:r>
        <w:rPr>
          <w:rFonts w:ascii="Arial" w:hAnsi="Arial" w:cs="Arial"/>
        </w:rPr>
        <w:t xml:space="preserve"> alternativa no tendremos que lamentar absolutamente ningún coste de oportunidad.</w:t>
      </w:r>
    </w:p>
    <w:p w:rsidR="008B36F1" w:rsidRPr="00603CF1" w:rsidRDefault="008B36F1" w:rsidP="008B36F1">
      <w:pPr>
        <w:pStyle w:val="Prrafodelista"/>
        <w:ind w:left="1440"/>
        <w:jc w:val="both"/>
        <w:rPr>
          <w:rFonts w:ascii="Arial" w:hAnsi="Arial" w:cs="Arial"/>
        </w:rPr>
      </w:pPr>
    </w:p>
    <w:p w:rsidR="008B36F1" w:rsidRDefault="003F0DA3" w:rsidP="008B36F1">
      <w:pPr>
        <w:pStyle w:val="Prrafodelista"/>
        <w:ind w:left="1440"/>
        <w:jc w:val="both"/>
        <w:rPr>
          <w:rFonts w:ascii="Arial" w:hAnsi="Arial" w:cs="Arial"/>
        </w:rPr>
      </w:pPr>
      <w:r w:rsidRPr="003F0DA3">
        <w:rPr>
          <w:rFonts w:ascii="Arial" w:hAnsi="Arial" w:cs="Arial"/>
          <w:noProof/>
          <w:lang w:val="es-ES" w:eastAsia="en-US"/>
        </w:rPr>
        <w:pict>
          <v:shape id="_x0000_s1115" type="#_x0000_t202" style="position:absolute;left:0;text-align:left;margin-left:60.05pt;margin-top:9.1pt;width:153.65pt;height:37.85pt;z-index:251698176;mso-width-relative:margin;mso-height-relative:margin">
            <v:textbox>
              <w:txbxContent>
                <w:p w:rsidR="00D1173A" w:rsidRPr="00D1173A" w:rsidRDefault="00D1173A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½ COMISIONES Y UN 50% DE AUMENTO DE SUELDO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6" type="#_x0000_t202" style="position:absolute;left:0;text-align:left;margin-left:268.1pt;margin-top:-20.95pt;width:39.75pt;height:22.7pt;z-index:251687936;mso-width-relative:margin;mso-height-relative:margin">
            <v:textbox>
              <w:txbxContent>
                <w:p w:rsidR="008B36F1" w:rsidRDefault="00D1173A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7" type="#_x0000_t202" style="position:absolute;left:0;text-align:left;margin-left:295.85pt;margin-top:1.75pt;width:33pt;height:22.7pt;z-index:251688960;mso-width-relative:margin;mso-height-relative:margin">
            <v:textbox>
              <w:txbxContent>
                <w:p w:rsidR="008B36F1" w:rsidRDefault="00D1173A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0.40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98" type="#_x0000_t202" style="position:absolute;left:0;text-align:left;margin-left:340.1pt;margin-top:10pt;width:203.95pt;height:22.7pt;z-index:251679744;mso-width-relative:margin;mso-height-relative:margin">
            <v:textbox>
              <w:txbxContent>
                <w:p w:rsidR="008B36F1" w:rsidRDefault="005C2EF0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3520</w:t>
                  </w:r>
                </w:p>
              </w:txbxContent>
            </v:textbox>
          </v:shape>
        </w:pict>
      </w:r>
      <w:r w:rsidRPr="003F0DA3">
        <w:rPr>
          <w:rFonts w:ascii="Arial" w:hAnsi="Arial" w:cs="Arial"/>
          <w:noProof/>
          <w:lang w:val="es-ES" w:eastAsia="en-US"/>
        </w:rPr>
        <w:pict>
          <v:shape id="_x0000_s1097" type="#_x0000_t202" style="position:absolute;left:0;text-align:left;margin-left:340.1pt;margin-top:-16.25pt;width:203.95pt;height:22.7pt;z-index:251678720;mso-width-relative:margin;mso-height-relative:margin">
            <v:textbox>
              <w:txbxContent>
                <w:p w:rsidR="008B36F1" w:rsidRDefault="005C2E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3640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left:0;text-align:left;margin-left:278.6pt;margin-top:-5.55pt;width:61.5pt;height:30pt;flip:y;z-index:251669504" o:connectortype="straight"/>
        </w:pict>
      </w:r>
      <w:r>
        <w:rPr>
          <w:rFonts w:ascii="Arial" w:hAnsi="Arial" w:cs="Arial"/>
          <w:noProof/>
        </w:rPr>
        <w:pict>
          <v:oval id="_x0000_s1085" style="position:absolute;left:0;text-align:left;margin-left:241.1pt;margin-top:6.45pt;width:37.5pt;height:40.5pt;z-index:251665408">
            <v:textbox>
              <w:txbxContent>
                <w:p w:rsidR="00D1173A" w:rsidRPr="00D1173A" w:rsidRDefault="005C2EF0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3439</w:t>
                  </w:r>
                </w:p>
              </w:txbxContent>
            </v:textbox>
          </v:oval>
        </w:pict>
      </w:r>
    </w:p>
    <w:p w:rsidR="008B36F1" w:rsidRDefault="003F0DA3" w:rsidP="008B36F1">
      <w:pPr>
        <w:pStyle w:val="Prrafodelista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90" type="#_x0000_t32" style="position:absolute;left:0;text-align:left;margin-left:278.6pt;margin-top:9.9pt;width:49.5pt;height:38.3pt;z-index:251670528" o:connectortype="straight"/>
        </w:pict>
      </w:r>
      <w:r>
        <w:rPr>
          <w:rFonts w:ascii="Arial" w:hAnsi="Arial" w:cs="Arial"/>
          <w:noProof/>
        </w:rPr>
        <w:pict>
          <v:shape id="_x0000_s1088" type="#_x0000_t32" style="position:absolute;left:0;text-align:left;margin-left:278.6pt;margin-top:9.9pt;width:61.5pt;height:0;z-index:251668480" o:connectortype="straight"/>
        </w:pict>
      </w:r>
    </w:p>
    <w:p w:rsidR="008B36F1" w:rsidRDefault="003F0DA3" w:rsidP="008B36F1">
      <w:pPr>
        <w:pStyle w:val="Prrafodelista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82" type="#_x0000_t32" style="position:absolute;left:0;text-align:left;margin-left:97.85pt;margin-top:3.6pt;width:143.25pt;height:87pt;flip:y;z-index:251662336" o:connectortype="straight"/>
        </w:pict>
      </w:r>
    </w:p>
    <w:p w:rsidR="008B36F1" w:rsidRDefault="003F0DA3" w:rsidP="008B36F1">
      <w:pPr>
        <w:pStyle w:val="Prrafodelista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08" type="#_x0000_t202" style="position:absolute;left:0;text-align:left;margin-left:268.1pt;margin-top:3.3pt;width:39.75pt;height:22.7pt;z-index:251689984;mso-width-relative:margin;mso-height-relative:margin">
            <v:textbox>
              <w:txbxContent>
                <w:p w:rsidR="008B36F1" w:rsidRDefault="00D1173A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0.45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99" type="#_x0000_t202" style="position:absolute;left:0;text-align:left;margin-left:328.1pt;margin-top:3.3pt;width:203.95pt;height:22.7pt;z-index:251680768;mso-width-relative:margin;mso-height-relative:margin">
            <v:textbox>
              <w:txbxContent>
                <w:p w:rsidR="008B36F1" w:rsidRDefault="005C2EF0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3300</w:t>
                  </w:r>
                </w:p>
              </w:txbxContent>
            </v:textbox>
          </v:shape>
        </w:pict>
      </w:r>
    </w:p>
    <w:p w:rsidR="008B36F1" w:rsidRDefault="003F0DA3" w:rsidP="008B36F1">
      <w:pPr>
        <w:pStyle w:val="Prrafodelista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16" type="#_x0000_t202" style="position:absolute;left:0;text-align:left;margin-left:79.2pt;margin-top:11.45pt;width:153.65pt;height:37.85pt;z-index:251699200;mso-width-relative:margin;mso-height-relative:margin">
            <v:textbox>
              <w:txbxContent>
                <w:p w:rsidR="00D1173A" w:rsidRPr="00D1173A" w:rsidRDefault="00D1173A" w:rsidP="00D1173A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½ SUELDO Y UN AUMENTO DEL DOBLE  DE COMISIONES</w:t>
                  </w:r>
                </w:p>
              </w:txbxContent>
            </v:textbox>
          </v:shape>
        </w:pict>
      </w:r>
    </w:p>
    <w:p w:rsidR="008B36F1" w:rsidRDefault="003F0DA3" w:rsidP="008B36F1">
      <w:pPr>
        <w:pStyle w:val="Prrafodelista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10" type="#_x0000_t202" style="position:absolute;left:0;text-align:left;margin-left:273.35pt;margin-top:6.25pt;width:38.25pt;height:22.7pt;z-index:251692032;mso-width-relative:margin;mso-height-relative:margin">
            <v:textbox>
              <w:txbxContent>
                <w:p w:rsidR="008B36F1" w:rsidRDefault="00D1173A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0" type="#_x0000_t202" style="position:absolute;left:0;text-align:left;margin-left:355.85pt;margin-top:1pt;width:203.95pt;height:22.7pt;z-index:251681792;mso-width-relative:margin;mso-height-relative:margin">
            <v:textbox>
              <w:txbxContent>
                <w:p w:rsidR="008B36F1" w:rsidRDefault="005C2EF0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3560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93" type="#_x0000_t32" style="position:absolute;left:0;text-align:left;margin-left:283.1pt;margin-top:11.75pt;width:72.75pt;height:35.2pt;flip:y;z-index:251673600" o:connectortype="straight"/>
        </w:pict>
      </w:r>
    </w:p>
    <w:p w:rsidR="008B36F1" w:rsidRDefault="003F0DA3" w:rsidP="008B36F1">
      <w:pPr>
        <w:pStyle w:val="Prrafodelista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09" type="#_x0000_t202" style="position:absolute;left:0;text-align:left;margin-left:311.6pt;margin-top:9.15pt;width:33pt;height:22.7pt;z-index:251691008;mso-width-relative:margin;mso-height-relative:margin">
            <v:textbox>
              <w:txbxContent>
                <w:p w:rsidR="008B36F1" w:rsidRDefault="00D1173A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0.4</w:t>
                  </w:r>
                </w:p>
              </w:txbxContent>
            </v:textbox>
          </v:shape>
        </w:pict>
      </w:r>
    </w:p>
    <w:p w:rsidR="00D1173A" w:rsidRDefault="003F0DA3" w:rsidP="008B36F1">
      <w:pPr>
        <w:pStyle w:val="Prrafodelista"/>
        <w:ind w:left="1440"/>
        <w:jc w:val="both"/>
        <w:rPr>
          <w:rFonts w:ascii="Arial" w:hAnsi="Arial" w:cs="Arial"/>
        </w:rPr>
      </w:pPr>
      <w:r w:rsidRPr="003F0DA3">
        <w:rPr>
          <w:noProof/>
        </w:rPr>
        <w:pict>
          <v:shape id="_x0000_s1119" type="#_x0000_t32" style="position:absolute;left:0;text-align:left;margin-left:97.85pt;margin-top:17.9pt;width:203.25pt;height:250.75pt;z-index:251701248" o:connectortype="straight"/>
        </w:pict>
      </w:r>
      <w:r>
        <w:rPr>
          <w:rFonts w:ascii="Arial" w:hAnsi="Arial" w:cs="Arial"/>
          <w:noProof/>
        </w:rPr>
        <w:pict>
          <v:shape id="_x0000_s1117" type="#_x0000_t202" style="position:absolute;left:0;text-align:left;margin-left:37.1pt;margin-top:73.8pt;width:153.65pt;height:37.85pt;z-index:251700224;mso-width-relative:margin;mso-height-relative:margin">
            <v:textbox>
              <w:txbxContent>
                <w:p w:rsidR="00D1173A" w:rsidRPr="00D1173A" w:rsidRDefault="00D1173A" w:rsidP="00D1173A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AUMENTO DEL 50% DE SUELDO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14" type="#_x0000_t202" style="position:absolute;left:0;text-align:left;margin-left:250.1pt;margin-top:168.25pt;width:37.5pt;height:22.7pt;z-index:251696128;mso-width-relative:margin;mso-height-relative:margin">
            <v:textbox>
              <w:txbxContent>
                <w:p w:rsidR="008B36F1" w:rsidRDefault="00D1173A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0.45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12" type="#_x0000_t202" style="position:absolute;left:0;text-align:left;margin-left:283.1pt;margin-top:88.4pt;width:38.25pt;height:22.7pt;z-index:251694080;mso-width-relative:margin;mso-height-relative:margin">
            <v:textbox>
              <w:txbxContent>
                <w:p w:rsidR="008B36F1" w:rsidRDefault="00D1173A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11" type="#_x0000_t202" style="position:absolute;left:0;text-align:left;margin-left:278.6pt;margin-top:40.4pt;width:37.5pt;height:22.7pt;z-index:251693056;mso-width-relative:margin;mso-height-relative:margin">
            <v:textbox>
              <w:txbxContent>
                <w:p w:rsidR="008B36F1" w:rsidRDefault="00D1173A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0.45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13" type="#_x0000_t202" style="position:absolute;left:0;text-align:left;margin-left:301.1pt;margin-top:120.1pt;width:33pt;height:22.7pt;z-index:251695104;mso-width-relative:margin;mso-height-relative:margin">
            <v:textbox>
              <w:txbxContent>
                <w:p w:rsidR="008B36F1" w:rsidRDefault="00D1173A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5" type="#_x0000_t202" style="position:absolute;left:0;text-align:left;margin-left:301.1pt;margin-top:190.95pt;width:203.95pt;height:22.7pt;z-index:251686912;mso-width-relative:margin;mso-height-relative:margin">
            <v:textbox>
              <w:txbxContent>
                <w:p w:rsidR="008B36F1" w:rsidRDefault="005C2EF0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3600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4" type="#_x0000_t202" style="position:absolute;left:0;text-align:left;margin-left:325.85pt;margin-top:151.2pt;width:203.95pt;height:22.7pt;z-index:251685888;mso-width-relative:margin;mso-height-relative:margin">
            <v:textbox>
              <w:txbxContent>
                <w:p w:rsidR="008B36F1" w:rsidRDefault="005C2EF0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4040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3" type="#_x0000_t202" style="position:absolute;left:0;text-align:left;margin-left:325.85pt;margin-top:97.4pt;width:203.95pt;height:22.7pt;z-index:251684864;mso-width-relative:margin;mso-height-relative:margin">
            <v:textbox>
              <w:txbxContent>
                <w:p w:rsidR="008B36F1" w:rsidRDefault="005C2EF0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4280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2" type="#_x0000_t202" style="position:absolute;left:0;text-align:left;margin-left:340.1pt;margin-top:48.45pt;width:203.95pt;height:22.7pt;z-index:251683840;mso-width-relative:margin;mso-height-relative:margin">
            <v:textbox>
              <w:txbxContent>
                <w:p w:rsidR="008B36F1" w:rsidRDefault="005C2EF0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2200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1" type="#_x0000_t202" style="position:absolute;left:0;text-align:left;margin-left:355.85pt;margin-top:-.1pt;width:203.95pt;height:22.7pt;z-index:251682816;mso-width-relative:margin;mso-height-relative:margin">
            <v:textbox>
              <w:txbxContent>
                <w:p w:rsidR="008B36F1" w:rsidRDefault="005C2EF0" w:rsidP="008B36F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3080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96" type="#_x0000_t32" style="position:absolute;left:0;text-align:left;margin-left:264.35pt;margin-top:111.65pt;width:36.75pt;height:91.5pt;z-index:251676672" o:connectortype="straight"/>
        </w:pict>
      </w:r>
      <w:r>
        <w:rPr>
          <w:rFonts w:ascii="Arial" w:hAnsi="Arial" w:cs="Arial"/>
          <w:noProof/>
        </w:rPr>
        <w:pict>
          <v:shape id="_x0000_s1095" type="#_x0000_t32" style="position:absolute;left:0;text-align:left;margin-left:264.35pt;margin-top:111.65pt;width:63.75pt;height:54.8pt;z-index:251675648" o:connectortype="straight"/>
        </w:pict>
      </w:r>
      <w:r>
        <w:rPr>
          <w:rFonts w:ascii="Arial" w:hAnsi="Arial" w:cs="Arial"/>
          <w:noProof/>
        </w:rPr>
        <w:pict>
          <v:shape id="_x0000_s1094" type="#_x0000_t32" style="position:absolute;left:0;text-align:left;margin-left:264.35pt;margin-top:111.65pt;width:61.5pt;height:0;z-index:251674624" o:connectortype="straight"/>
        </w:pict>
      </w:r>
      <w:r>
        <w:rPr>
          <w:rFonts w:ascii="Arial" w:hAnsi="Arial" w:cs="Arial"/>
          <w:noProof/>
        </w:rPr>
        <w:pict>
          <v:shape id="_x0000_s1092" type="#_x0000_t32" style="position:absolute;left:0;text-align:left;margin-left:283.85pt;margin-top:17.9pt;width:56.25pt;height:44.3pt;z-index:251672576" o:connectortype="straight"/>
        </w:pict>
      </w:r>
      <w:r>
        <w:rPr>
          <w:rFonts w:ascii="Arial" w:hAnsi="Arial" w:cs="Arial"/>
          <w:noProof/>
        </w:rPr>
        <w:pict>
          <v:shape id="_x0000_s1091" type="#_x0000_t32" style="position:absolute;left:0;text-align:left;margin-left:283.1pt;margin-top:17.9pt;width:72.75pt;height:0;z-index:251671552" o:connectortype="straight"/>
        </w:pict>
      </w:r>
      <w:r>
        <w:rPr>
          <w:rFonts w:ascii="Arial" w:hAnsi="Arial" w:cs="Arial"/>
          <w:noProof/>
        </w:rPr>
        <w:pict>
          <v:oval id="_x0000_s1087" style="position:absolute;left:0;text-align:left;margin-left:226.85pt;margin-top:88.4pt;width:37.5pt;height:40.5pt;z-index:251667456">
            <v:textbox>
              <w:txbxContent>
                <w:p w:rsidR="00D1173A" w:rsidRPr="00D1173A" w:rsidRDefault="005C2EF0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3878</w:t>
                  </w:r>
                </w:p>
              </w:txbxContent>
            </v:textbox>
          </v:oval>
        </w:pict>
      </w:r>
      <w:r>
        <w:rPr>
          <w:rFonts w:ascii="Arial" w:hAnsi="Arial" w:cs="Arial"/>
          <w:noProof/>
        </w:rPr>
        <w:pict>
          <v:oval id="_x0000_s1086" style="position:absolute;left:0;text-align:left;margin-left:245.6pt;margin-top:-.1pt;width:37.5pt;height:40.5pt;z-index:251666432">
            <v:textbox>
              <w:txbxContent>
                <w:p w:rsidR="00D1173A" w:rsidRPr="00D1173A" w:rsidRDefault="005C2EF0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2756</w:t>
                  </w:r>
                </w:p>
              </w:txbxContent>
            </v:textbox>
          </v:oval>
        </w:pict>
      </w:r>
      <w:r>
        <w:rPr>
          <w:rFonts w:ascii="Arial" w:hAnsi="Arial" w:cs="Arial"/>
          <w:noProof/>
        </w:rPr>
        <w:pict>
          <v:shape id="_x0000_s1084" type="#_x0000_t32" style="position:absolute;left:0;text-align:left;margin-left:97.85pt;margin-top:17.9pt;width:135pt;height:79.5pt;z-index:251664384" o:connectortype="straight"/>
        </w:pict>
      </w:r>
      <w:r>
        <w:rPr>
          <w:rFonts w:ascii="Arial" w:hAnsi="Arial" w:cs="Arial"/>
          <w:noProof/>
        </w:rPr>
        <w:pict>
          <v:shape id="_x0000_s1083" type="#_x0000_t32" style="position:absolute;left:0;text-align:left;margin-left:97.85pt;margin-top:17.9pt;width:147.75pt;height:0;z-index:251663360" o:connectortype="straight"/>
        </w:pict>
      </w:r>
      <w:r>
        <w:rPr>
          <w:rFonts w:ascii="Arial" w:hAnsi="Arial" w:cs="Arial"/>
          <w:noProof/>
        </w:rPr>
        <w:pict>
          <v:rect id="_x0000_s1081" style="position:absolute;left:0;text-align:left;margin-left:37.1pt;margin-top:7.55pt;width:60.75pt;height:26.25pt;z-index:251661312">
            <v:textbox>
              <w:txbxContent>
                <w:p w:rsidR="00D1173A" w:rsidRPr="00D1173A" w:rsidRDefault="005C2EF0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3878</w:t>
                  </w:r>
                </w:p>
              </w:txbxContent>
            </v:textbox>
          </v:rect>
        </w:pict>
      </w:r>
    </w:p>
    <w:p w:rsidR="00D1173A" w:rsidRPr="00D1173A" w:rsidRDefault="00D1173A" w:rsidP="00D1173A"/>
    <w:p w:rsidR="00D1173A" w:rsidRPr="00D1173A" w:rsidRDefault="00D1173A" w:rsidP="00D1173A"/>
    <w:p w:rsidR="00D1173A" w:rsidRPr="00D1173A" w:rsidRDefault="00D1173A" w:rsidP="00D1173A"/>
    <w:p w:rsidR="00D1173A" w:rsidRPr="00D1173A" w:rsidRDefault="00D1173A" w:rsidP="00D1173A"/>
    <w:p w:rsidR="00D1173A" w:rsidRPr="00D1173A" w:rsidRDefault="00D1173A" w:rsidP="00D1173A"/>
    <w:p w:rsidR="00D1173A" w:rsidRPr="00D1173A" w:rsidRDefault="00D1173A" w:rsidP="00D1173A"/>
    <w:p w:rsidR="00D1173A" w:rsidRPr="00D1173A" w:rsidRDefault="003F0DA3" w:rsidP="00D1173A">
      <w:r>
        <w:rPr>
          <w:noProof/>
        </w:rPr>
        <w:pict>
          <v:shape id="_x0000_s1130" type="#_x0000_t202" style="position:absolute;margin-left:87.45pt;margin-top:17.05pt;width:153.65pt;height:37.85pt;z-index:251712512;mso-width-relative:margin;mso-height-relative:margin">
            <v:textbox>
              <w:txbxContent>
                <w:p w:rsidR="004C0472" w:rsidRPr="00D1173A" w:rsidRDefault="004C0472" w:rsidP="004C0472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SITUACION ACTUAL</w:t>
                  </w:r>
                </w:p>
              </w:txbxContent>
            </v:textbox>
          </v:shape>
        </w:pict>
      </w:r>
    </w:p>
    <w:p w:rsidR="00D1173A" w:rsidRDefault="003F0DA3" w:rsidP="00D1173A">
      <w:r>
        <w:rPr>
          <w:noProof/>
        </w:rPr>
        <w:pict>
          <v:shape id="_x0000_s1127" type="#_x0000_t202" style="position:absolute;margin-left:441.35pt;margin-top:18.75pt;width:203.95pt;height:22.7pt;z-index:251709440;mso-width-relative:margin;mso-height-relative:margin">
            <v:textbox>
              <w:txbxContent>
                <w:p w:rsidR="005C2EF0" w:rsidRDefault="005C2EF0" w:rsidP="005C2E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3280</w:t>
                  </w:r>
                </w:p>
              </w:txbxContent>
            </v:textbox>
          </v:shape>
        </w:pict>
      </w:r>
    </w:p>
    <w:p w:rsidR="005C2EF0" w:rsidRDefault="003F0DA3" w:rsidP="005C2EF0">
      <w:pPr>
        <w:pStyle w:val="Prrafodelista"/>
        <w:ind w:left="1428"/>
      </w:pPr>
      <w:r>
        <w:rPr>
          <w:noProof/>
        </w:rPr>
        <w:pict>
          <v:shape id="_x0000_s1124" type="#_x0000_t202" style="position:absolute;left:0;text-align:left;margin-left:344.6pt;margin-top:4pt;width:38.25pt;height:22.7pt;z-index:251706368;mso-width-relative:margin;mso-height-relative:margin">
            <v:textbox>
              <w:txbxContent>
                <w:p w:rsidR="005C2EF0" w:rsidRDefault="005C2EF0" w:rsidP="005C2E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2" type="#_x0000_t32" style="position:absolute;left:0;text-align:left;margin-left:337.85pt;margin-top:4pt;width:103.5pt;height:41.25pt;flip:y;z-index:251704320" o:connectortype="straight"/>
        </w:pict>
      </w:r>
    </w:p>
    <w:p w:rsidR="005C2EF0" w:rsidRDefault="003F0DA3" w:rsidP="005C2EF0">
      <w:pPr>
        <w:pStyle w:val="Prrafodelista"/>
        <w:ind w:left="1428"/>
      </w:pPr>
      <w:r>
        <w:rPr>
          <w:noProof/>
        </w:rPr>
        <w:pict>
          <v:shape id="_x0000_s1125" type="#_x0000_t202" style="position:absolute;left:0;text-align:left;margin-left:408.35pt;margin-top:7.1pt;width:33pt;height:22.7pt;z-index:251707392;mso-width-relative:margin;mso-height-relative:margin">
            <v:textbox>
              <w:txbxContent>
                <w:p w:rsidR="005C2EF0" w:rsidRDefault="005C2EF0" w:rsidP="005C2E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0.4</w:t>
                  </w:r>
                </w:p>
              </w:txbxContent>
            </v:textbox>
          </v:shape>
        </w:pict>
      </w:r>
      <w:r>
        <w:rPr>
          <w:noProof/>
        </w:rPr>
        <w:pict>
          <v:oval id="_x0000_s1120" style="position:absolute;left:0;text-align:left;margin-left:301.1pt;margin-top:9.35pt;width:37.5pt;height:40.5pt;z-index:251702272">
            <v:textbox>
              <w:txbxContent>
                <w:p w:rsidR="005C2EF0" w:rsidRPr="00D1173A" w:rsidRDefault="005C2EF0" w:rsidP="005C2EF0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3013</w:t>
                  </w:r>
                </w:p>
              </w:txbxContent>
            </v:textbox>
          </v:oval>
        </w:pict>
      </w:r>
    </w:p>
    <w:p w:rsidR="005C2EF0" w:rsidRDefault="003F0DA3" w:rsidP="005C2EF0">
      <w:pPr>
        <w:pStyle w:val="Prrafodelista"/>
        <w:ind w:left="1428"/>
      </w:pPr>
      <w:r>
        <w:rPr>
          <w:noProof/>
        </w:rPr>
        <w:pict>
          <v:shape id="_x0000_s1128" type="#_x0000_t202" style="position:absolute;left:0;text-align:left;margin-left:490.85pt;margin-top:2.15pt;width:203.95pt;height:22.7pt;z-index:251710464;mso-width-relative:margin;mso-height-relative:margin">
            <v:textbox>
              <w:txbxContent>
                <w:p w:rsidR="005C2EF0" w:rsidRDefault="005C2EF0" w:rsidP="005C2E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3040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32" style="position:absolute;left:0;text-align:left;margin-left:338.6pt;margin-top:14.35pt;width:152.25pt;height:0;z-index:251703296" o:connectortype="straight"/>
        </w:pict>
      </w:r>
      <w:r>
        <w:rPr>
          <w:noProof/>
        </w:rPr>
        <w:pict>
          <v:shape id="_x0000_s1123" type="#_x0000_t32" style="position:absolute;left:0;text-align:left;margin-left:338.6pt;margin-top:14.35pt;width:102.75pt;height:54pt;z-index:251705344" o:connectortype="straight"/>
        </w:pict>
      </w:r>
    </w:p>
    <w:p w:rsidR="005C2EF0" w:rsidRDefault="003F0DA3" w:rsidP="005C2EF0">
      <w:pPr>
        <w:pStyle w:val="Prrafodelista"/>
        <w:ind w:left="1428"/>
      </w:pPr>
      <w:r>
        <w:rPr>
          <w:noProof/>
        </w:rPr>
        <w:pict>
          <v:shape id="_x0000_s1126" type="#_x0000_t202" style="position:absolute;left:0;text-align:left;margin-left:403.85pt;margin-top:9.4pt;width:37.5pt;height:22.7pt;z-index:251708416;mso-width-relative:margin;mso-height-relative:margin">
            <v:textbox>
              <w:txbxContent>
                <w:p w:rsidR="005C2EF0" w:rsidRDefault="005C2EF0" w:rsidP="005C2E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0.45</w:t>
                  </w:r>
                </w:p>
              </w:txbxContent>
            </v:textbox>
          </v:shape>
        </w:pict>
      </w:r>
    </w:p>
    <w:p w:rsidR="005C2EF0" w:rsidRDefault="005C2EF0" w:rsidP="005C2EF0">
      <w:pPr>
        <w:pStyle w:val="Prrafodelista"/>
        <w:ind w:left="1428"/>
      </w:pPr>
    </w:p>
    <w:p w:rsidR="008B36F1" w:rsidRPr="005C2EF0" w:rsidRDefault="003F0DA3" w:rsidP="005C2EF0">
      <w:pPr>
        <w:pStyle w:val="Prrafodelista"/>
        <w:ind w:left="1428"/>
        <w:rPr>
          <w:b/>
        </w:rPr>
      </w:pPr>
      <w:r>
        <w:rPr>
          <w:b/>
          <w:noProof/>
        </w:rPr>
        <w:pict>
          <v:shape id="_x0000_s1129" type="#_x0000_t202" style="position:absolute;left:0;text-align:left;margin-left:441.35pt;margin-top:13.05pt;width:203.95pt;height:22.7pt;z-index:251711488;mso-width-relative:margin;mso-height-relative:margin">
            <v:textbox>
              <w:txbxContent>
                <w:p w:rsidR="005C2EF0" w:rsidRDefault="005C2EF0" w:rsidP="005C2EF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2900</w:t>
                  </w:r>
                </w:p>
              </w:txbxContent>
            </v:textbox>
          </v:shape>
        </w:pict>
      </w:r>
      <w:r w:rsidR="00D1173A" w:rsidRPr="005C2EF0">
        <w:rPr>
          <w:b/>
        </w:rPr>
        <w:t>Según el árbol, lo más conveniente seria elegir la segunda alternativa.</w:t>
      </w:r>
    </w:p>
    <w:sectPr w:rsidR="008B36F1" w:rsidRPr="005C2EF0" w:rsidSect="00603CF1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11A" w:rsidRDefault="0004611A" w:rsidP="00271F00">
      <w:pPr>
        <w:spacing w:after="0" w:line="240" w:lineRule="auto"/>
      </w:pPr>
      <w:r>
        <w:separator/>
      </w:r>
    </w:p>
  </w:endnote>
  <w:endnote w:type="continuationSeparator" w:id="1">
    <w:p w:rsidR="0004611A" w:rsidRDefault="0004611A" w:rsidP="00271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11A" w:rsidRDefault="0004611A" w:rsidP="00271F00">
      <w:pPr>
        <w:spacing w:after="0" w:line="240" w:lineRule="auto"/>
      </w:pPr>
      <w:r>
        <w:separator/>
      </w:r>
    </w:p>
  </w:footnote>
  <w:footnote w:type="continuationSeparator" w:id="1">
    <w:p w:rsidR="0004611A" w:rsidRDefault="0004611A" w:rsidP="00271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2901"/>
    <w:multiLevelType w:val="hybridMultilevel"/>
    <w:tmpl w:val="12326362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B7571E"/>
    <w:multiLevelType w:val="hybridMultilevel"/>
    <w:tmpl w:val="A97EB7C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D30F3"/>
    <w:multiLevelType w:val="hybridMultilevel"/>
    <w:tmpl w:val="299E0EB0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3B0520D"/>
    <w:multiLevelType w:val="hybridMultilevel"/>
    <w:tmpl w:val="D756B8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356C0"/>
    <w:multiLevelType w:val="hybridMultilevel"/>
    <w:tmpl w:val="0EDC86D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57C3C"/>
    <w:multiLevelType w:val="hybridMultilevel"/>
    <w:tmpl w:val="D0EEC07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7553EEB"/>
    <w:multiLevelType w:val="hybridMultilevel"/>
    <w:tmpl w:val="F56CF3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68C2"/>
    <w:rsid w:val="0004611A"/>
    <w:rsid w:val="000C5A25"/>
    <w:rsid w:val="0026516E"/>
    <w:rsid w:val="00271F00"/>
    <w:rsid w:val="00347F40"/>
    <w:rsid w:val="003F0DA3"/>
    <w:rsid w:val="004C0472"/>
    <w:rsid w:val="004C361E"/>
    <w:rsid w:val="004F2CB4"/>
    <w:rsid w:val="00517CCB"/>
    <w:rsid w:val="0054469C"/>
    <w:rsid w:val="00545FDA"/>
    <w:rsid w:val="005C2EF0"/>
    <w:rsid w:val="005D3307"/>
    <w:rsid w:val="005F4B79"/>
    <w:rsid w:val="00603CF1"/>
    <w:rsid w:val="00613C9A"/>
    <w:rsid w:val="006913A6"/>
    <w:rsid w:val="006E06E1"/>
    <w:rsid w:val="007E4975"/>
    <w:rsid w:val="007F1915"/>
    <w:rsid w:val="0082570F"/>
    <w:rsid w:val="008B36F1"/>
    <w:rsid w:val="008C3043"/>
    <w:rsid w:val="008D2823"/>
    <w:rsid w:val="00A01F7B"/>
    <w:rsid w:val="00C95774"/>
    <w:rsid w:val="00CA0B98"/>
    <w:rsid w:val="00D1173A"/>
    <w:rsid w:val="00D42C90"/>
    <w:rsid w:val="00DD6C36"/>
    <w:rsid w:val="00DE6EC0"/>
    <w:rsid w:val="00E068C2"/>
    <w:rsid w:val="00E50F92"/>
    <w:rsid w:val="00E8303E"/>
    <w:rsid w:val="00FB4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7" type="connector" idref="#_x0000_s1096"/>
        <o:r id="V:Rule18" type="connector" idref="#_x0000_s1119"/>
        <o:r id="V:Rule19" type="connector" idref="#_x0000_s1088"/>
        <o:r id="V:Rule20" type="connector" idref="#_x0000_s1092"/>
        <o:r id="V:Rule21" type="connector" idref="#_x0000_s1089"/>
        <o:r id="V:Rule22" type="connector" idref="#_x0000_s1123"/>
        <o:r id="V:Rule23" type="connector" idref="#_x0000_s1122"/>
        <o:r id="V:Rule24" type="connector" idref="#_x0000_s1093"/>
        <o:r id="V:Rule25" type="connector" idref="#_x0000_s1084"/>
        <o:r id="V:Rule26" type="connector" idref="#_x0000_s1083"/>
        <o:r id="V:Rule27" type="connector" idref="#_x0000_s1094"/>
        <o:r id="V:Rule28" type="connector" idref="#_x0000_s1095"/>
        <o:r id="V:Rule29" type="connector" idref="#_x0000_s1082"/>
        <o:r id="V:Rule30" type="connector" idref="#_x0000_s1091"/>
        <o:r id="V:Rule31" type="connector" idref="#_x0000_s1121"/>
        <o:r id="V:Rule32" type="connector" idref="#_x0000_s1090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8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C304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71F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71F00"/>
  </w:style>
  <w:style w:type="paragraph" w:styleId="Piedepgina">
    <w:name w:val="footer"/>
    <w:basedOn w:val="Normal"/>
    <w:link w:val="PiedepginaCar"/>
    <w:uiPriority w:val="99"/>
    <w:semiHidden/>
    <w:unhideWhenUsed/>
    <w:rsid w:val="00271F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71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lam.edu.a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D85B-0F30-40E8-ADD6-5827C18D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13</cp:revision>
  <cp:lastPrinted>2012-10-29T19:40:00Z</cp:lastPrinted>
  <dcterms:created xsi:type="dcterms:W3CDTF">2012-09-17T16:50:00Z</dcterms:created>
  <dcterms:modified xsi:type="dcterms:W3CDTF">2013-08-26T13:10:00Z</dcterms:modified>
</cp:coreProperties>
</file>