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56A2" w:rsidRDefault="00FE6348">
      <w:pPr>
        <w:rPr>
          <w:rFonts w:ascii="Arial Narrow" w:hAnsi="Arial Narrow"/>
          <w:lang w:val="es-AR"/>
        </w:rPr>
      </w:pPr>
      <w:r>
        <w:rPr>
          <w:rFonts w:ascii="Arial Narrow" w:hAnsi="Arial Narrow"/>
          <w:lang w:val="es-AR"/>
        </w:rPr>
        <w:t>CLASE 10</w:t>
      </w:r>
    </w:p>
    <w:p w:rsidR="00FE6348" w:rsidRDefault="00FE6348">
      <w:pPr>
        <w:rPr>
          <w:rFonts w:ascii="Arial Narrow" w:hAnsi="Arial Narrow"/>
          <w:lang w:val="es-AR"/>
        </w:rPr>
      </w:pPr>
      <w:r>
        <w:rPr>
          <w:rFonts w:ascii="Arial Narrow" w:hAnsi="Arial Narrow"/>
          <w:lang w:val="es-AR"/>
        </w:rPr>
        <w:t>ESTADO SOCIAL O DE BIENESTAR.</w:t>
      </w:r>
    </w:p>
    <w:p w:rsidR="00FE6348" w:rsidRDefault="00FE6348">
      <w:pPr>
        <w:rPr>
          <w:rFonts w:ascii="Arial Narrow" w:hAnsi="Arial Narrow"/>
          <w:i/>
          <w:lang w:val="es-AR"/>
        </w:rPr>
      </w:pPr>
    </w:p>
    <w:p w:rsidR="00FE6348" w:rsidRDefault="00FE6348">
      <w:pPr>
        <w:rPr>
          <w:rFonts w:ascii="Arial Narrow" w:hAnsi="Arial Narrow"/>
          <w:i/>
          <w:lang w:val="es-AR"/>
        </w:rPr>
      </w:pPr>
      <w:r w:rsidRPr="00FE6348">
        <w:rPr>
          <w:rFonts w:ascii="Arial Narrow" w:hAnsi="Arial Narrow"/>
          <w:i/>
          <w:lang w:val="es-AR"/>
        </w:rPr>
        <w:t xml:space="preserve">Martínez de Pisón, José. “Políticas de bienestar” </w:t>
      </w:r>
    </w:p>
    <w:p w:rsidR="00FE6348" w:rsidRPr="007A0857" w:rsidRDefault="00FE6348">
      <w:pPr>
        <w:rPr>
          <w:rFonts w:ascii="Arial Narrow" w:hAnsi="Arial Narrow"/>
          <w:i/>
          <w:sz w:val="23"/>
          <w:szCs w:val="23"/>
          <w:lang w:val="es-AR"/>
        </w:rPr>
      </w:pPr>
    </w:p>
    <w:p w:rsidR="00FE6348" w:rsidRPr="00D775BC" w:rsidRDefault="00FE6348">
      <w:pPr>
        <w:rPr>
          <w:rFonts w:ascii="Arial Narrow" w:hAnsi="Arial Narrow"/>
          <w:i/>
          <w:sz w:val="23"/>
          <w:szCs w:val="23"/>
          <w:u w:val="single"/>
          <w:lang w:val="es-AR"/>
        </w:rPr>
      </w:pPr>
      <w:r w:rsidRPr="00D775BC">
        <w:rPr>
          <w:rFonts w:ascii="Arial Narrow" w:hAnsi="Arial Narrow"/>
          <w:i/>
          <w:sz w:val="23"/>
          <w:szCs w:val="23"/>
          <w:u w:val="single"/>
          <w:lang w:val="es-AR"/>
        </w:rPr>
        <w:t>Caracterice estado de derecho.</w:t>
      </w:r>
    </w:p>
    <w:p w:rsidR="00FE6348" w:rsidRPr="007A0857" w:rsidRDefault="00FE6348">
      <w:pPr>
        <w:rPr>
          <w:rFonts w:ascii="Arial Narrow" w:hAnsi="Arial Narrow"/>
          <w:sz w:val="23"/>
          <w:szCs w:val="23"/>
          <w:lang w:val="es-AR"/>
        </w:rPr>
      </w:pPr>
      <w:r w:rsidRPr="007A0857">
        <w:rPr>
          <w:rFonts w:ascii="Arial Narrow" w:hAnsi="Arial Narrow"/>
          <w:sz w:val="23"/>
          <w:szCs w:val="23"/>
          <w:lang w:val="es-AR"/>
        </w:rPr>
        <w:t>El estado de derecho se inspira en cuatro características fundamentales:</w:t>
      </w:r>
    </w:p>
    <w:p w:rsidR="00772758" w:rsidRPr="007A0857" w:rsidRDefault="00772758">
      <w:pPr>
        <w:rPr>
          <w:rFonts w:ascii="Arial Narrow" w:hAnsi="Arial Narrow"/>
          <w:sz w:val="23"/>
          <w:szCs w:val="23"/>
          <w:lang w:val="es-AR"/>
        </w:rPr>
      </w:pPr>
      <w:r w:rsidRPr="007A0857">
        <w:rPr>
          <w:rFonts w:ascii="Arial Narrow" w:hAnsi="Arial Narrow"/>
          <w:sz w:val="23"/>
          <w:szCs w:val="23"/>
          <w:lang w:val="es-AR"/>
        </w:rPr>
        <w:t>1. En el imperio de la ley, donde l</w:t>
      </w:r>
      <w:r w:rsidR="00FE6348" w:rsidRPr="007A0857">
        <w:rPr>
          <w:rFonts w:ascii="Arial Narrow" w:hAnsi="Arial Narrow"/>
          <w:sz w:val="23"/>
          <w:szCs w:val="23"/>
          <w:lang w:val="es-AR"/>
        </w:rPr>
        <w:t xml:space="preserve">a ley es considerada como la </w:t>
      </w:r>
      <w:r w:rsidRPr="007A0857">
        <w:rPr>
          <w:rFonts w:ascii="Arial Narrow" w:hAnsi="Arial Narrow"/>
          <w:sz w:val="23"/>
          <w:szCs w:val="23"/>
          <w:lang w:val="es-AR"/>
        </w:rPr>
        <w:t>expresión</w:t>
      </w:r>
      <w:r w:rsidR="00FE6348" w:rsidRPr="007A0857">
        <w:rPr>
          <w:rFonts w:ascii="Arial Narrow" w:hAnsi="Arial Narrow"/>
          <w:sz w:val="23"/>
          <w:szCs w:val="23"/>
          <w:lang w:val="es-AR"/>
        </w:rPr>
        <w:t xml:space="preserve"> de la voluntad general; </w:t>
      </w:r>
    </w:p>
    <w:p w:rsidR="00772758" w:rsidRPr="007A0857" w:rsidRDefault="00772758">
      <w:pPr>
        <w:rPr>
          <w:rFonts w:ascii="Arial Narrow" w:hAnsi="Arial Narrow"/>
          <w:sz w:val="23"/>
          <w:szCs w:val="23"/>
          <w:lang w:val="es-AR"/>
        </w:rPr>
      </w:pPr>
      <w:r w:rsidRPr="007A0857">
        <w:rPr>
          <w:rFonts w:ascii="Arial Narrow" w:hAnsi="Arial Narrow"/>
          <w:sz w:val="23"/>
          <w:szCs w:val="23"/>
          <w:lang w:val="es-AR"/>
        </w:rPr>
        <w:t>2. S</w:t>
      </w:r>
      <w:r w:rsidR="00FE6348" w:rsidRPr="007A0857">
        <w:rPr>
          <w:rFonts w:ascii="Arial Narrow" w:hAnsi="Arial Narrow"/>
          <w:sz w:val="23"/>
          <w:szCs w:val="23"/>
          <w:lang w:val="es-AR"/>
        </w:rPr>
        <w:t>u organización política respeta la división de poderes</w:t>
      </w:r>
      <w:r w:rsidRPr="007A0857">
        <w:rPr>
          <w:rFonts w:ascii="Arial Narrow" w:hAnsi="Arial Narrow"/>
          <w:sz w:val="23"/>
          <w:szCs w:val="23"/>
          <w:lang w:val="es-AR"/>
        </w:rPr>
        <w:t xml:space="preserve">; </w:t>
      </w:r>
    </w:p>
    <w:p w:rsidR="00772758" w:rsidRPr="007A0857" w:rsidRDefault="00772758">
      <w:pPr>
        <w:rPr>
          <w:rFonts w:ascii="Arial Narrow" w:hAnsi="Arial Narrow"/>
          <w:sz w:val="23"/>
          <w:szCs w:val="23"/>
          <w:lang w:val="es-AR"/>
        </w:rPr>
      </w:pPr>
      <w:r w:rsidRPr="007A0857">
        <w:rPr>
          <w:rFonts w:ascii="Arial Narrow" w:hAnsi="Arial Narrow"/>
          <w:sz w:val="23"/>
          <w:szCs w:val="23"/>
          <w:lang w:val="es-AR"/>
        </w:rPr>
        <w:t>3. Su administración está sometida a la legalidad, a través de control y responsabilidad que garantice el funcionamiento.</w:t>
      </w:r>
    </w:p>
    <w:p w:rsidR="00772758" w:rsidRDefault="00772758">
      <w:pPr>
        <w:rPr>
          <w:rFonts w:ascii="Arial Narrow" w:hAnsi="Arial Narrow"/>
          <w:sz w:val="23"/>
          <w:szCs w:val="23"/>
          <w:lang w:val="es-AR"/>
        </w:rPr>
      </w:pPr>
      <w:r w:rsidRPr="007A0857">
        <w:rPr>
          <w:rFonts w:ascii="Arial Narrow" w:hAnsi="Arial Narrow"/>
          <w:sz w:val="23"/>
          <w:szCs w:val="23"/>
          <w:lang w:val="es-AR"/>
        </w:rPr>
        <w:t>4. Que reconozcan y garanticen los derechos fundamentales de las personas.</w:t>
      </w:r>
    </w:p>
    <w:p w:rsidR="00213312" w:rsidRDefault="00213312">
      <w:pPr>
        <w:rPr>
          <w:rFonts w:ascii="Arial Narrow" w:hAnsi="Arial Narrow"/>
          <w:sz w:val="23"/>
          <w:szCs w:val="23"/>
          <w:lang w:val="es-AR"/>
        </w:rPr>
      </w:pPr>
    </w:p>
    <w:p w:rsidR="007A0857" w:rsidRPr="00D775BC" w:rsidRDefault="007A0857">
      <w:pPr>
        <w:rPr>
          <w:rFonts w:ascii="Arial Narrow" w:hAnsi="Arial Narrow"/>
          <w:i/>
          <w:sz w:val="23"/>
          <w:szCs w:val="23"/>
          <w:u w:val="single"/>
          <w:lang w:val="es-AR"/>
        </w:rPr>
      </w:pPr>
      <w:r w:rsidRPr="00D775BC">
        <w:rPr>
          <w:rFonts w:ascii="Arial Narrow" w:hAnsi="Arial Narrow"/>
          <w:i/>
          <w:sz w:val="23"/>
          <w:szCs w:val="23"/>
          <w:u w:val="single"/>
          <w:lang w:val="es-AR"/>
        </w:rPr>
        <w:t>¿Por qué es Estado liberal y El estado social, son modalidades históricas del Estado de derecho?</w:t>
      </w:r>
    </w:p>
    <w:p w:rsidR="00371796" w:rsidRDefault="007A0857">
      <w:pPr>
        <w:rPr>
          <w:rFonts w:ascii="Arial Narrow" w:hAnsi="Arial Narrow"/>
          <w:sz w:val="23"/>
          <w:szCs w:val="23"/>
          <w:lang w:val="es-AR"/>
        </w:rPr>
      </w:pPr>
      <w:r>
        <w:rPr>
          <w:rFonts w:ascii="Arial Narrow" w:hAnsi="Arial Narrow"/>
          <w:sz w:val="23"/>
          <w:szCs w:val="23"/>
          <w:lang w:val="es-AR"/>
        </w:rPr>
        <w:t xml:space="preserve">El autor sostiene que </w:t>
      </w:r>
      <w:r w:rsidR="00371796">
        <w:rPr>
          <w:rFonts w:ascii="Arial Narrow" w:hAnsi="Arial Narrow"/>
          <w:sz w:val="23"/>
          <w:szCs w:val="23"/>
          <w:lang w:val="es-AR"/>
        </w:rPr>
        <w:t xml:space="preserve">tanto </w:t>
      </w:r>
      <w:r>
        <w:rPr>
          <w:rFonts w:ascii="Arial Narrow" w:hAnsi="Arial Narrow"/>
          <w:sz w:val="23"/>
          <w:szCs w:val="23"/>
          <w:lang w:val="es-AR"/>
        </w:rPr>
        <w:t>el Estado liberal y el Estado social, con una expresión de estado de derecho</w:t>
      </w:r>
      <w:r w:rsidR="00371796">
        <w:rPr>
          <w:rFonts w:ascii="Arial Narrow" w:hAnsi="Arial Narrow"/>
          <w:sz w:val="23"/>
          <w:szCs w:val="23"/>
          <w:lang w:val="es-AR"/>
        </w:rPr>
        <w:t xml:space="preserve">, </w:t>
      </w:r>
      <w:r w:rsidR="006D29BD">
        <w:rPr>
          <w:rFonts w:ascii="Arial Narrow" w:hAnsi="Arial Narrow"/>
          <w:sz w:val="23"/>
          <w:szCs w:val="23"/>
          <w:lang w:val="es-AR"/>
        </w:rPr>
        <w:t>porque</w:t>
      </w:r>
      <w:r w:rsidR="00371796">
        <w:rPr>
          <w:rFonts w:ascii="Arial Narrow" w:hAnsi="Arial Narrow"/>
          <w:sz w:val="23"/>
          <w:szCs w:val="23"/>
          <w:lang w:val="es-AR"/>
        </w:rPr>
        <w:t xml:space="preserve"> su configuración final</w:t>
      </w:r>
      <w:r w:rsidR="006D29BD">
        <w:rPr>
          <w:rFonts w:ascii="Arial Narrow" w:hAnsi="Arial Narrow"/>
          <w:sz w:val="23"/>
          <w:szCs w:val="23"/>
          <w:lang w:val="es-AR"/>
        </w:rPr>
        <w:t xml:space="preserve"> sigue girando en torno a los derechos del hombre, </w:t>
      </w:r>
      <w:r w:rsidR="00371796">
        <w:rPr>
          <w:rFonts w:ascii="Arial Narrow" w:hAnsi="Arial Narrow"/>
          <w:sz w:val="23"/>
          <w:szCs w:val="23"/>
          <w:lang w:val="es-AR"/>
        </w:rPr>
        <w:t xml:space="preserve">solo que se encarnan </w:t>
      </w:r>
      <w:r w:rsidR="006D29BD">
        <w:rPr>
          <w:rFonts w:ascii="Arial Narrow" w:hAnsi="Arial Narrow"/>
          <w:sz w:val="23"/>
          <w:szCs w:val="23"/>
          <w:lang w:val="es-AR"/>
        </w:rPr>
        <w:t xml:space="preserve">de diferentes maneras, </w:t>
      </w:r>
      <w:r w:rsidR="00371796">
        <w:rPr>
          <w:rFonts w:ascii="Arial Narrow" w:hAnsi="Arial Narrow"/>
          <w:sz w:val="23"/>
          <w:szCs w:val="23"/>
          <w:lang w:val="es-AR"/>
        </w:rPr>
        <w:t>en diferentes modalidades históricas.</w:t>
      </w:r>
    </w:p>
    <w:p w:rsidR="00371796" w:rsidRDefault="00371796">
      <w:pPr>
        <w:rPr>
          <w:rFonts w:ascii="Arial Narrow" w:hAnsi="Arial Narrow"/>
          <w:sz w:val="23"/>
          <w:szCs w:val="23"/>
          <w:lang w:val="es-AR"/>
        </w:rPr>
      </w:pPr>
      <w:r>
        <w:rPr>
          <w:rFonts w:ascii="Arial Narrow" w:hAnsi="Arial Narrow"/>
          <w:sz w:val="23"/>
          <w:szCs w:val="23"/>
          <w:lang w:val="es-AR"/>
        </w:rPr>
        <w:t xml:space="preserve">En un primer momento, el estado de derecho se encarna en el estado liberal, inspirado en la filosofía de carácter individualista que apoya la política y la economía del siglo XVIII y XIX. </w:t>
      </w:r>
    </w:p>
    <w:p w:rsidR="00371796" w:rsidRDefault="00371796">
      <w:pPr>
        <w:rPr>
          <w:rFonts w:ascii="Arial Narrow" w:hAnsi="Arial Narrow"/>
          <w:sz w:val="23"/>
          <w:szCs w:val="23"/>
          <w:lang w:val="es-AR"/>
        </w:rPr>
      </w:pPr>
      <w:r>
        <w:rPr>
          <w:rFonts w:ascii="Arial Narrow" w:hAnsi="Arial Narrow"/>
          <w:sz w:val="23"/>
          <w:szCs w:val="23"/>
          <w:lang w:val="es-AR"/>
        </w:rPr>
        <w:t>Y en un segundo momento, en el estado social, inspirado en el principio de la justicia social</w:t>
      </w:r>
      <w:r w:rsidR="006D29BD">
        <w:rPr>
          <w:rFonts w:ascii="Arial Narrow" w:hAnsi="Arial Narrow"/>
          <w:sz w:val="23"/>
          <w:szCs w:val="23"/>
          <w:lang w:val="es-AR"/>
        </w:rPr>
        <w:t>, para contrarrestar las insuficiencias que evidenciaban el anterior modelo de estado.</w:t>
      </w:r>
      <w:r>
        <w:rPr>
          <w:rFonts w:ascii="Arial Narrow" w:hAnsi="Arial Narrow"/>
          <w:sz w:val="23"/>
          <w:szCs w:val="23"/>
          <w:lang w:val="es-AR"/>
        </w:rPr>
        <w:t xml:space="preserve"> El estado social de derecho se construye como un avance </w:t>
      </w:r>
      <w:r w:rsidR="006D29BD">
        <w:rPr>
          <w:rFonts w:ascii="Arial Narrow" w:hAnsi="Arial Narrow"/>
          <w:sz w:val="23"/>
          <w:szCs w:val="23"/>
          <w:lang w:val="es-AR"/>
        </w:rPr>
        <w:t>respecto</w:t>
      </w:r>
      <w:r>
        <w:rPr>
          <w:rFonts w:ascii="Arial Narrow" w:hAnsi="Arial Narrow"/>
          <w:sz w:val="23"/>
          <w:szCs w:val="23"/>
          <w:lang w:val="es-AR"/>
        </w:rPr>
        <w:t xml:space="preserve"> al liberal y al mismo tiempo como un compromiso entre los sectores o fuerza que chocaban anteriormente.</w:t>
      </w:r>
    </w:p>
    <w:p w:rsidR="006D29BD" w:rsidRPr="00FE717F" w:rsidRDefault="006D29BD">
      <w:pPr>
        <w:rPr>
          <w:rFonts w:ascii="Arial Narrow" w:hAnsi="Arial Narrow"/>
          <w:i/>
          <w:sz w:val="23"/>
          <w:szCs w:val="23"/>
          <w:lang w:val="es-AR"/>
        </w:rPr>
      </w:pPr>
    </w:p>
    <w:p w:rsidR="0034509F" w:rsidRPr="00D775BC" w:rsidRDefault="00FE717F">
      <w:pPr>
        <w:rPr>
          <w:rFonts w:ascii="Arial Narrow" w:hAnsi="Arial Narrow"/>
          <w:i/>
          <w:sz w:val="23"/>
          <w:szCs w:val="23"/>
          <w:u w:val="single"/>
          <w:lang w:val="es-AR"/>
        </w:rPr>
      </w:pPr>
      <w:r w:rsidRPr="00D775BC">
        <w:rPr>
          <w:rFonts w:ascii="Arial Narrow" w:hAnsi="Arial Narrow"/>
          <w:i/>
          <w:sz w:val="23"/>
          <w:szCs w:val="23"/>
          <w:u w:val="single"/>
          <w:lang w:val="es-AR"/>
        </w:rPr>
        <w:t xml:space="preserve">Derechos protegidos en cada estado: </w:t>
      </w:r>
    </w:p>
    <w:p w:rsidR="00FE717F" w:rsidRPr="00FE717F" w:rsidRDefault="00FE717F" w:rsidP="003D78E3">
      <w:pPr>
        <w:spacing w:before="80"/>
        <w:rPr>
          <w:rFonts w:ascii="Arial Narrow" w:hAnsi="Arial Narrow"/>
          <w:sz w:val="23"/>
          <w:szCs w:val="23"/>
          <w:lang w:val="es-AR"/>
        </w:rPr>
      </w:pPr>
      <w:r w:rsidRPr="00D775BC">
        <w:rPr>
          <w:rFonts w:ascii="Arial Narrow" w:hAnsi="Arial Narrow"/>
          <w:i/>
          <w:sz w:val="23"/>
          <w:szCs w:val="23"/>
          <w:lang w:val="es-AR"/>
        </w:rPr>
        <w:t>Estado liberal:</w:t>
      </w:r>
      <w:r>
        <w:rPr>
          <w:rFonts w:ascii="Arial Narrow" w:hAnsi="Arial Narrow"/>
          <w:i/>
          <w:sz w:val="23"/>
          <w:szCs w:val="23"/>
          <w:lang w:val="es-AR"/>
        </w:rPr>
        <w:t xml:space="preserve"> </w:t>
      </w:r>
      <w:r w:rsidRPr="00FE717F">
        <w:rPr>
          <w:rFonts w:ascii="Arial Narrow" w:hAnsi="Arial Narrow"/>
          <w:sz w:val="23"/>
          <w:szCs w:val="23"/>
          <w:lang w:val="es-AR"/>
        </w:rPr>
        <w:t xml:space="preserve">Los derechos protegidos son los que inspiran la ideología individualista del siglo XIX. Son los derechos conocidos como naturales, civiles y políticos o “los derechos de primera generación” relacionados con la seguridad, la libertad, la propiedad individual y el derecho a la vida. </w:t>
      </w:r>
    </w:p>
    <w:p w:rsidR="00FE717F" w:rsidRPr="00FE717F" w:rsidRDefault="00FE717F" w:rsidP="003D78E3">
      <w:pPr>
        <w:spacing w:before="80"/>
        <w:rPr>
          <w:rFonts w:ascii="Arial Narrow" w:hAnsi="Arial Narrow"/>
          <w:sz w:val="23"/>
          <w:szCs w:val="23"/>
          <w:lang w:val="es-AR"/>
        </w:rPr>
      </w:pPr>
      <w:r w:rsidRPr="00FE717F">
        <w:rPr>
          <w:rFonts w:ascii="Arial Narrow" w:hAnsi="Arial Narrow"/>
          <w:sz w:val="23"/>
          <w:szCs w:val="23"/>
          <w:lang w:val="es-AR"/>
        </w:rPr>
        <w:t xml:space="preserve">Estos derechos libertades, tienen como objetivo establecer límites a la actuación del estado. Su pasividad es garantía que los individuos puedan disfrutar de sus derechos y libertades. </w:t>
      </w:r>
    </w:p>
    <w:p w:rsidR="00FE717F" w:rsidRDefault="00FE717F" w:rsidP="003D78E3">
      <w:pPr>
        <w:spacing w:before="80"/>
        <w:rPr>
          <w:rFonts w:ascii="Arial Narrow" w:hAnsi="Arial Narrow"/>
          <w:sz w:val="23"/>
          <w:szCs w:val="23"/>
          <w:lang w:val="es-AR"/>
        </w:rPr>
      </w:pPr>
      <w:r w:rsidRPr="00FE717F">
        <w:rPr>
          <w:rFonts w:ascii="Arial Narrow" w:hAnsi="Arial Narrow"/>
          <w:sz w:val="23"/>
          <w:szCs w:val="23"/>
          <w:lang w:val="es-AR"/>
        </w:rPr>
        <w:t xml:space="preserve">Visto desde otra perspectiva, estos derechos buscan la “libertad negativa” es decir, libertad como ausencia de coacción, buscan evitar la injerencia del poder. Y el estado liberal se construiría en la negatividad. </w:t>
      </w:r>
    </w:p>
    <w:p w:rsidR="00FE717F" w:rsidRDefault="00FE717F" w:rsidP="00812EAD">
      <w:pPr>
        <w:spacing w:before="240"/>
        <w:rPr>
          <w:rFonts w:ascii="Arial Narrow" w:hAnsi="Arial Narrow"/>
          <w:sz w:val="23"/>
          <w:szCs w:val="23"/>
          <w:lang w:val="es-AR"/>
        </w:rPr>
      </w:pPr>
      <w:r w:rsidRPr="00D775BC">
        <w:rPr>
          <w:rFonts w:ascii="Arial Narrow" w:hAnsi="Arial Narrow"/>
          <w:i/>
          <w:sz w:val="23"/>
          <w:szCs w:val="23"/>
          <w:lang w:val="es-AR"/>
        </w:rPr>
        <w:t>Estado social</w:t>
      </w:r>
      <w:r w:rsidRPr="003D78E3">
        <w:rPr>
          <w:rFonts w:ascii="Arial Narrow" w:hAnsi="Arial Narrow"/>
          <w:i/>
          <w:sz w:val="23"/>
          <w:szCs w:val="23"/>
          <w:u w:val="single"/>
          <w:lang w:val="es-AR"/>
        </w:rPr>
        <w:t>:</w:t>
      </w:r>
      <w:r w:rsidRPr="00FE717F">
        <w:rPr>
          <w:rFonts w:ascii="Arial Narrow" w:hAnsi="Arial Narrow"/>
          <w:i/>
          <w:sz w:val="23"/>
          <w:szCs w:val="23"/>
          <w:lang w:val="es-AR"/>
        </w:rPr>
        <w:t xml:space="preserve"> </w:t>
      </w:r>
      <w:r>
        <w:rPr>
          <w:rFonts w:ascii="Arial Narrow" w:hAnsi="Arial Narrow"/>
          <w:sz w:val="23"/>
          <w:szCs w:val="23"/>
          <w:lang w:val="es-AR"/>
        </w:rPr>
        <w:t>Se entendió que el me</w:t>
      </w:r>
      <w:r w:rsidR="00655727">
        <w:rPr>
          <w:rFonts w:ascii="Arial Narrow" w:hAnsi="Arial Narrow"/>
          <w:sz w:val="23"/>
          <w:szCs w:val="23"/>
          <w:lang w:val="es-AR"/>
        </w:rPr>
        <w:t>r</w:t>
      </w:r>
      <w:r>
        <w:rPr>
          <w:rFonts w:ascii="Arial Narrow" w:hAnsi="Arial Narrow"/>
          <w:sz w:val="23"/>
          <w:szCs w:val="23"/>
          <w:lang w:val="es-AR"/>
        </w:rPr>
        <w:t xml:space="preserve">o reconocimiento de los derechos civiles y políticos no </w:t>
      </w:r>
      <w:proofErr w:type="gramStart"/>
      <w:r>
        <w:rPr>
          <w:rFonts w:ascii="Arial Narrow" w:hAnsi="Arial Narrow"/>
          <w:sz w:val="23"/>
          <w:szCs w:val="23"/>
          <w:lang w:val="es-AR"/>
        </w:rPr>
        <w:t>garantizaban</w:t>
      </w:r>
      <w:proofErr w:type="gramEnd"/>
      <w:r>
        <w:rPr>
          <w:rFonts w:ascii="Arial Narrow" w:hAnsi="Arial Narrow"/>
          <w:sz w:val="23"/>
          <w:szCs w:val="23"/>
          <w:lang w:val="es-AR"/>
        </w:rPr>
        <w:t xml:space="preserve"> la igualdad entre los ciudadanos, ya que no se tiene en cuenta la desigualdad de riqueza y oportunidades.</w:t>
      </w:r>
    </w:p>
    <w:p w:rsidR="00FE717F" w:rsidRDefault="00FE717F" w:rsidP="003D78E3">
      <w:pPr>
        <w:spacing w:before="80"/>
        <w:rPr>
          <w:rFonts w:ascii="Arial Narrow" w:hAnsi="Arial Narrow"/>
          <w:sz w:val="23"/>
          <w:szCs w:val="23"/>
          <w:lang w:val="es-AR"/>
        </w:rPr>
      </w:pPr>
      <w:r>
        <w:rPr>
          <w:rFonts w:ascii="Arial Narrow" w:hAnsi="Arial Narrow"/>
          <w:sz w:val="23"/>
          <w:szCs w:val="23"/>
          <w:lang w:val="es-AR"/>
        </w:rPr>
        <w:t xml:space="preserve">Los derechos que ocupan un lugar privilegiado en el estado social son los económicos, sociales y culturales, “los derechos de segunda generación” dentro de esta categoría se incluyen derechos cuyo objeto es el trabajo, la vivienda, la educación, la cultura, igualdad social, condiciones mínimas de vida, etc. </w:t>
      </w:r>
    </w:p>
    <w:p w:rsidR="00FE717F" w:rsidRDefault="00FE717F" w:rsidP="003D78E3">
      <w:pPr>
        <w:spacing w:before="80"/>
        <w:rPr>
          <w:rFonts w:ascii="Arial Narrow" w:hAnsi="Arial Narrow"/>
          <w:sz w:val="23"/>
          <w:szCs w:val="23"/>
          <w:lang w:val="es-AR"/>
        </w:rPr>
      </w:pPr>
      <w:r>
        <w:rPr>
          <w:rFonts w:ascii="Arial Narrow" w:hAnsi="Arial Narrow"/>
          <w:sz w:val="23"/>
          <w:szCs w:val="23"/>
          <w:lang w:val="es-AR"/>
        </w:rPr>
        <w:t>El papel de estos derechos deja de ser el limitar la actuación estatal para transformarse en instrumentos jurídicos de control de actividad que esta orientaba a posibilitar la participación de los individuos.</w:t>
      </w:r>
    </w:p>
    <w:p w:rsidR="003D78E3" w:rsidRPr="00D775BC" w:rsidRDefault="003D78E3" w:rsidP="00812EAD">
      <w:pPr>
        <w:spacing w:before="240" w:after="80"/>
        <w:rPr>
          <w:rFonts w:ascii="Arial Narrow" w:hAnsi="Arial Narrow"/>
          <w:sz w:val="23"/>
          <w:szCs w:val="23"/>
          <w:u w:val="single"/>
          <w:lang w:val="es-AR"/>
        </w:rPr>
      </w:pPr>
      <w:r w:rsidRPr="00D775BC">
        <w:rPr>
          <w:rFonts w:ascii="Arial Narrow" w:hAnsi="Arial Narrow"/>
          <w:sz w:val="23"/>
          <w:szCs w:val="23"/>
          <w:u w:val="single"/>
          <w:lang w:val="es-AR"/>
        </w:rPr>
        <w:t>Rasgos del estado social</w:t>
      </w:r>
    </w:p>
    <w:p w:rsidR="003D78E3" w:rsidRDefault="003D78E3" w:rsidP="003D78E3">
      <w:pPr>
        <w:spacing w:before="80" w:after="80"/>
        <w:rPr>
          <w:rFonts w:ascii="Arial Narrow" w:hAnsi="Arial Narrow"/>
          <w:sz w:val="23"/>
          <w:szCs w:val="23"/>
          <w:lang w:val="es-AR"/>
        </w:rPr>
      </w:pPr>
      <w:r w:rsidRPr="003D78E3">
        <w:rPr>
          <w:rFonts w:ascii="Arial Narrow" w:hAnsi="Arial Narrow"/>
          <w:sz w:val="23"/>
          <w:szCs w:val="23"/>
          <w:lang w:val="es-AR"/>
        </w:rPr>
        <w:t xml:space="preserve">El autor resume algunos de los rasgos más típicos del estado social: </w:t>
      </w:r>
    </w:p>
    <w:p w:rsidR="003D78E3" w:rsidRDefault="003D78E3" w:rsidP="003D78E3">
      <w:pPr>
        <w:spacing w:before="80" w:after="80"/>
        <w:rPr>
          <w:rFonts w:ascii="Arial Narrow" w:hAnsi="Arial Narrow"/>
          <w:sz w:val="23"/>
          <w:szCs w:val="23"/>
          <w:lang w:val="es-AR"/>
        </w:rPr>
      </w:pPr>
      <w:r>
        <w:rPr>
          <w:rFonts w:ascii="Arial Narrow" w:hAnsi="Arial Narrow"/>
          <w:sz w:val="23"/>
          <w:szCs w:val="23"/>
          <w:lang w:val="es-AR"/>
        </w:rPr>
        <w:t xml:space="preserve">1. </w:t>
      </w:r>
      <w:r w:rsidRPr="00D775BC">
        <w:rPr>
          <w:rFonts w:ascii="Arial Narrow" w:hAnsi="Arial Narrow"/>
          <w:i/>
          <w:sz w:val="23"/>
          <w:szCs w:val="23"/>
          <w:lang w:val="es-AR"/>
        </w:rPr>
        <w:t>Proteccionista:</w:t>
      </w:r>
      <w:r>
        <w:rPr>
          <w:rFonts w:ascii="Arial Narrow" w:hAnsi="Arial Narrow"/>
          <w:sz w:val="23"/>
          <w:szCs w:val="23"/>
          <w:lang w:val="es-AR"/>
        </w:rPr>
        <w:t xml:space="preserve"> Hace de la protección y de la obtención de seguridad una de sus tareas mas importantes. El estado social tiene la función de lograr bienestar a todos</w:t>
      </w:r>
      <w:r w:rsidR="00BD7E7A">
        <w:rPr>
          <w:rFonts w:ascii="Arial Narrow" w:hAnsi="Arial Narrow"/>
          <w:sz w:val="23"/>
          <w:szCs w:val="23"/>
          <w:lang w:val="es-AR"/>
        </w:rPr>
        <w:t xml:space="preserve"> </w:t>
      </w:r>
      <w:r>
        <w:rPr>
          <w:rFonts w:ascii="Arial Narrow" w:hAnsi="Arial Narrow"/>
          <w:sz w:val="23"/>
          <w:szCs w:val="23"/>
          <w:lang w:val="es-AR"/>
        </w:rPr>
        <w:t>los ciudadanos de forma que se vean protegidos de la miseria, pobreza, etc.</w:t>
      </w:r>
    </w:p>
    <w:p w:rsidR="00BD7E7A" w:rsidRDefault="00BD7E7A" w:rsidP="003D78E3">
      <w:pPr>
        <w:spacing w:before="80" w:after="80"/>
        <w:rPr>
          <w:rFonts w:ascii="Arial Narrow" w:hAnsi="Arial Narrow"/>
          <w:sz w:val="23"/>
          <w:szCs w:val="23"/>
          <w:lang w:val="es-AR"/>
        </w:rPr>
      </w:pPr>
      <w:r w:rsidRPr="00BD7E7A">
        <w:rPr>
          <w:rFonts w:ascii="Arial Narrow" w:hAnsi="Arial Narrow"/>
          <w:sz w:val="23"/>
          <w:szCs w:val="23"/>
          <w:lang w:val="es-AR"/>
        </w:rPr>
        <w:t>2.</w:t>
      </w:r>
      <w:r>
        <w:rPr>
          <w:rFonts w:ascii="Arial Narrow" w:hAnsi="Arial Narrow"/>
          <w:sz w:val="23"/>
          <w:szCs w:val="23"/>
          <w:lang w:val="es-AR"/>
        </w:rPr>
        <w:t xml:space="preserve"> </w:t>
      </w:r>
      <w:r w:rsidRPr="00D775BC">
        <w:rPr>
          <w:rFonts w:ascii="Arial Narrow" w:hAnsi="Arial Narrow"/>
          <w:sz w:val="23"/>
          <w:szCs w:val="23"/>
          <w:lang w:val="es-AR"/>
        </w:rPr>
        <w:t>Intervencionista:</w:t>
      </w:r>
      <w:r>
        <w:rPr>
          <w:rFonts w:ascii="Arial Narrow" w:hAnsi="Arial Narrow"/>
          <w:sz w:val="23"/>
          <w:szCs w:val="23"/>
          <w:lang w:val="es-AR"/>
        </w:rPr>
        <w:t xml:space="preserve"> El estado social puede ser calificado como intervencionista, poniendo en manifiesto el abandono de pasividad, y justificando un estado activo. Este estado intervencionista se ha proyectado en  diferentes ámbitos de la vida económica y social, va a estar presente en aquellos ámbitos que sean determinantes para la satisfacción de condiciones mínimas de bienestar. </w:t>
      </w:r>
    </w:p>
    <w:p w:rsidR="00BD7E7A" w:rsidRDefault="00BD7E7A" w:rsidP="003D78E3">
      <w:pPr>
        <w:spacing w:before="80" w:after="80"/>
        <w:rPr>
          <w:rFonts w:ascii="Arial Narrow" w:hAnsi="Arial Narrow"/>
          <w:sz w:val="23"/>
          <w:szCs w:val="23"/>
          <w:lang w:val="es-AR"/>
        </w:rPr>
      </w:pPr>
      <w:r>
        <w:rPr>
          <w:rFonts w:ascii="Arial Narrow" w:hAnsi="Arial Narrow"/>
          <w:sz w:val="23"/>
          <w:szCs w:val="23"/>
          <w:lang w:val="es-AR"/>
        </w:rPr>
        <w:t>3.</w:t>
      </w:r>
      <w:r w:rsidR="00213312">
        <w:rPr>
          <w:rFonts w:ascii="Arial Narrow" w:hAnsi="Arial Narrow"/>
          <w:sz w:val="23"/>
          <w:szCs w:val="23"/>
          <w:lang w:val="es-AR"/>
        </w:rPr>
        <w:t xml:space="preserve"> </w:t>
      </w:r>
      <w:r w:rsidR="00213312" w:rsidRPr="00D775BC">
        <w:rPr>
          <w:rFonts w:ascii="Arial Narrow" w:hAnsi="Arial Narrow"/>
          <w:sz w:val="23"/>
          <w:szCs w:val="23"/>
          <w:lang w:val="es-AR"/>
        </w:rPr>
        <w:t>Somete sus actuaciones al derecho</w:t>
      </w:r>
      <w:r w:rsidR="00213312">
        <w:rPr>
          <w:rFonts w:ascii="Arial Narrow" w:hAnsi="Arial Narrow"/>
          <w:sz w:val="23"/>
          <w:szCs w:val="23"/>
          <w:u w:val="single"/>
          <w:lang w:val="es-AR"/>
        </w:rPr>
        <w:t>:</w:t>
      </w:r>
      <w:r w:rsidR="00213312">
        <w:rPr>
          <w:rFonts w:ascii="Arial Narrow" w:hAnsi="Arial Narrow"/>
          <w:sz w:val="23"/>
          <w:szCs w:val="23"/>
          <w:lang w:val="es-AR"/>
        </w:rPr>
        <w:t xml:space="preserve"> No es un estado que pueda actuar arbitrariamente, sino que está sometido al imperio de la ley.</w:t>
      </w:r>
    </w:p>
    <w:p w:rsidR="00213312" w:rsidRDefault="00213312" w:rsidP="00D775BC">
      <w:pPr>
        <w:rPr>
          <w:rFonts w:ascii="Arial Narrow" w:hAnsi="Arial Narrow"/>
          <w:sz w:val="23"/>
          <w:szCs w:val="23"/>
          <w:lang w:val="es-AR"/>
        </w:rPr>
      </w:pPr>
      <w:r>
        <w:rPr>
          <w:rFonts w:ascii="Arial Narrow" w:hAnsi="Arial Narrow"/>
          <w:sz w:val="23"/>
          <w:szCs w:val="23"/>
          <w:lang w:val="es-AR"/>
        </w:rPr>
        <w:t xml:space="preserve">4. </w:t>
      </w:r>
      <w:r w:rsidRPr="00D775BC">
        <w:rPr>
          <w:rFonts w:ascii="Arial Narrow" w:hAnsi="Arial Narrow"/>
          <w:sz w:val="23"/>
          <w:szCs w:val="23"/>
          <w:lang w:val="es-AR"/>
        </w:rPr>
        <w:t>Legitimidad y Legitimación</w:t>
      </w:r>
      <w:r w:rsidRPr="00213312">
        <w:rPr>
          <w:rFonts w:ascii="Arial Narrow" w:hAnsi="Arial Narrow"/>
          <w:sz w:val="23"/>
          <w:szCs w:val="23"/>
          <w:u w:val="single"/>
          <w:lang w:val="es-AR"/>
        </w:rPr>
        <w:t>:</w:t>
      </w:r>
      <w:r>
        <w:rPr>
          <w:rFonts w:ascii="Arial Narrow" w:hAnsi="Arial Narrow"/>
          <w:sz w:val="23"/>
          <w:szCs w:val="23"/>
          <w:lang w:val="es-AR"/>
        </w:rPr>
        <w:t xml:space="preserve"> El estado social encuentra su legitimidad estriba en que es un estado inspirado en principios de solidaridad y justicia social, a través, de los derechos sociales.</w:t>
      </w:r>
    </w:p>
    <w:p w:rsidR="00213312" w:rsidRDefault="00213312" w:rsidP="00D775BC">
      <w:pPr>
        <w:rPr>
          <w:rFonts w:ascii="Arial Narrow" w:hAnsi="Arial Narrow"/>
          <w:sz w:val="23"/>
          <w:szCs w:val="23"/>
          <w:lang w:val="es-AR"/>
        </w:rPr>
      </w:pPr>
      <w:r>
        <w:rPr>
          <w:rFonts w:ascii="Arial Narrow" w:hAnsi="Arial Narrow"/>
          <w:sz w:val="23"/>
          <w:szCs w:val="23"/>
          <w:lang w:val="es-AR"/>
        </w:rPr>
        <w:t xml:space="preserve">Y su legitimación es decir,  la aceptación por parte de los ciudadanos, en la concreta satisfacción de las necesidades básicas, del logro de bienestar.  </w:t>
      </w:r>
      <w:r w:rsidR="00001E72">
        <w:rPr>
          <w:rFonts w:ascii="Arial Narrow" w:hAnsi="Arial Narrow"/>
          <w:sz w:val="23"/>
          <w:szCs w:val="23"/>
          <w:lang w:val="es-AR"/>
        </w:rPr>
        <w:t>Además, se define como “democrático” es decir reconoce el principio de soberanía popular y busca la  legitimación de las mayorías.</w:t>
      </w:r>
    </w:p>
    <w:p w:rsidR="00655727" w:rsidRDefault="00655727" w:rsidP="003D78E3">
      <w:pPr>
        <w:spacing w:before="80" w:after="80"/>
        <w:rPr>
          <w:rFonts w:ascii="Arial Narrow" w:hAnsi="Arial Narrow"/>
          <w:sz w:val="23"/>
          <w:szCs w:val="23"/>
          <w:lang w:val="es-AR"/>
        </w:rPr>
      </w:pPr>
      <w:r>
        <w:rPr>
          <w:rFonts w:ascii="Arial Narrow" w:hAnsi="Arial Narrow"/>
          <w:sz w:val="23"/>
          <w:szCs w:val="23"/>
          <w:lang w:val="es-AR"/>
        </w:rPr>
        <w:lastRenderedPageBreak/>
        <w:t xml:space="preserve"> </w:t>
      </w:r>
      <w:r w:rsidR="003F52B0">
        <w:rPr>
          <w:rFonts w:ascii="Arial Narrow" w:hAnsi="Arial Narrow"/>
          <w:sz w:val="23"/>
          <w:szCs w:val="23"/>
          <w:lang w:val="es-AR"/>
        </w:rPr>
        <w:t>CRÍTICAS AL ESTADO DE BIENESTAR.</w:t>
      </w:r>
    </w:p>
    <w:p w:rsidR="00D775BC" w:rsidRDefault="00655727" w:rsidP="003D78E3">
      <w:pPr>
        <w:spacing w:before="80" w:after="80"/>
        <w:rPr>
          <w:rFonts w:ascii="Arial Narrow" w:hAnsi="Arial Narrow"/>
          <w:sz w:val="23"/>
          <w:szCs w:val="23"/>
          <w:lang w:val="es-AR"/>
        </w:rPr>
      </w:pPr>
      <w:r w:rsidRPr="00D775BC">
        <w:rPr>
          <w:rFonts w:ascii="Arial Narrow" w:hAnsi="Arial Narrow"/>
          <w:sz w:val="23"/>
          <w:szCs w:val="23"/>
          <w:u w:val="single"/>
          <w:lang w:val="es-AR"/>
        </w:rPr>
        <w:t>Crisis del estado social:</w:t>
      </w:r>
      <w:r>
        <w:rPr>
          <w:rFonts w:ascii="Arial Narrow" w:hAnsi="Arial Narrow"/>
          <w:sz w:val="23"/>
          <w:szCs w:val="23"/>
          <w:lang w:val="es-AR"/>
        </w:rPr>
        <w:t xml:space="preserve"> </w:t>
      </w:r>
    </w:p>
    <w:p w:rsidR="00BD7E7A" w:rsidRDefault="00655727" w:rsidP="003D78E3">
      <w:pPr>
        <w:spacing w:before="80" w:after="80"/>
        <w:rPr>
          <w:rFonts w:ascii="Arial Narrow" w:hAnsi="Arial Narrow"/>
          <w:sz w:val="23"/>
          <w:szCs w:val="23"/>
          <w:lang w:val="es-AR"/>
        </w:rPr>
      </w:pPr>
      <w:r>
        <w:rPr>
          <w:rFonts w:ascii="Arial Narrow" w:hAnsi="Arial Narrow"/>
          <w:sz w:val="23"/>
          <w:szCs w:val="23"/>
          <w:lang w:val="es-AR"/>
        </w:rPr>
        <w:t>A final de la década del ´60 y principios del ´70 se comenzó a debilitar el modelo de estado social, la causa fue principalmente económica</w:t>
      </w:r>
      <w:r w:rsidR="004C2762">
        <w:rPr>
          <w:rFonts w:ascii="Arial Narrow" w:hAnsi="Arial Narrow"/>
          <w:sz w:val="23"/>
          <w:szCs w:val="23"/>
          <w:lang w:val="es-AR"/>
        </w:rPr>
        <w:t xml:space="preserve">. Dos crisis, la del petróleo de 1973 y  del año 1982 demostraron la teoría keynesiana de armonizar el crecimiento económico con el pleno empleo, y mayores cuotas de equidad sirvieron para superar la crisis del 30 pero </w:t>
      </w:r>
      <w:r w:rsidR="003F52B0">
        <w:rPr>
          <w:rFonts w:ascii="Arial Narrow" w:hAnsi="Arial Narrow"/>
          <w:sz w:val="23"/>
          <w:szCs w:val="23"/>
          <w:lang w:val="es-AR"/>
        </w:rPr>
        <w:t>sería</w:t>
      </w:r>
      <w:r w:rsidR="004C2762">
        <w:rPr>
          <w:rFonts w:ascii="Arial Narrow" w:hAnsi="Arial Narrow"/>
          <w:sz w:val="23"/>
          <w:szCs w:val="23"/>
          <w:lang w:val="es-AR"/>
        </w:rPr>
        <w:t xml:space="preserve"> inservible para guiar la economía y política de sociedades avanzadas. </w:t>
      </w:r>
    </w:p>
    <w:p w:rsidR="004C2762" w:rsidRDefault="004C2762" w:rsidP="003D78E3">
      <w:pPr>
        <w:spacing w:before="80" w:after="80"/>
        <w:rPr>
          <w:rFonts w:ascii="Arial Narrow" w:hAnsi="Arial Narrow"/>
          <w:sz w:val="23"/>
          <w:szCs w:val="23"/>
          <w:lang w:val="es-AR"/>
        </w:rPr>
      </w:pPr>
      <w:r>
        <w:rPr>
          <w:rFonts w:ascii="Arial Narrow" w:hAnsi="Arial Narrow"/>
          <w:sz w:val="23"/>
          <w:szCs w:val="23"/>
          <w:lang w:val="es-AR"/>
        </w:rPr>
        <w:t xml:space="preserve">Sumado a esto, coincidía la publicación de libros de izquierda que expresaban deficiencias del estado, como la saturación financiera </w:t>
      </w:r>
      <w:r w:rsidR="003F52B0">
        <w:rPr>
          <w:rFonts w:ascii="Arial Narrow" w:hAnsi="Arial Narrow"/>
          <w:sz w:val="23"/>
          <w:szCs w:val="23"/>
          <w:lang w:val="es-AR"/>
        </w:rPr>
        <w:t>como “crisis fiscal” es decir, la tendencia de que el gasto gubernativo aumente más rápido que los ingresos y la “crisis de legitimación” es decir, la</w:t>
      </w:r>
      <w:r>
        <w:rPr>
          <w:rFonts w:ascii="Arial Narrow" w:hAnsi="Arial Narrow"/>
          <w:sz w:val="23"/>
          <w:szCs w:val="23"/>
          <w:lang w:val="es-AR"/>
        </w:rPr>
        <w:t xml:space="preserve"> </w:t>
      </w:r>
      <w:r w:rsidR="003F52B0">
        <w:rPr>
          <w:rFonts w:ascii="Arial Narrow" w:hAnsi="Arial Narrow"/>
          <w:sz w:val="23"/>
          <w:szCs w:val="23"/>
          <w:lang w:val="es-AR"/>
        </w:rPr>
        <w:t>pérdida</w:t>
      </w:r>
      <w:r>
        <w:rPr>
          <w:rFonts w:ascii="Arial Narrow" w:hAnsi="Arial Narrow"/>
          <w:sz w:val="23"/>
          <w:szCs w:val="23"/>
          <w:lang w:val="es-AR"/>
        </w:rPr>
        <w:t xml:space="preserve"> de adhesión de los ciudadanos. </w:t>
      </w:r>
    </w:p>
    <w:p w:rsidR="003F52B0" w:rsidRPr="00D775BC" w:rsidRDefault="003F52B0" w:rsidP="003D78E3">
      <w:pPr>
        <w:spacing w:before="80" w:after="80"/>
        <w:rPr>
          <w:rFonts w:ascii="Arial Narrow" w:hAnsi="Arial Narrow"/>
          <w:i/>
          <w:sz w:val="23"/>
          <w:szCs w:val="23"/>
          <w:lang w:val="es-AR"/>
        </w:rPr>
      </w:pPr>
    </w:p>
    <w:p w:rsidR="00825E1D" w:rsidRPr="00D775BC" w:rsidRDefault="00825E1D" w:rsidP="003D78E3">
      <w:pPr>
        <w:spacing w:before="80" w:after="80"/>
        <w:rPr>
          <w:rFonts w:ascii="Arial Narrow" w:hAnsi="Arial Narrow"/>
          <w:sz w:val="23"/>
          <w:szCs w:val="23"/>
          <w:u w:val="single"/>
          <w:lang w:val="es-AR"/>
        </w:rPr>
      </w:pPr>
      <w:r w:rsidRPr="00D775BC">
        <w:rPr>
          <w:rFonts w:ascii="Arial Narrow" w:hAnsi="Arial Narrow"/>
          <w:sz w:val="23"/>
          <w:szCs w:val="23"/>
          <w:u w:val="single"/>
          <w:lang w:val="es-AR"/>
        </w:rPr>
        <w:t xml:space="preserve">Críticas de la Izquierda, desde el marxismo: </w:t>
      </w:r>
    </w:p>
    <w:p w:rsidR="00825E1D" w:rsidRDefault="00825E1D" w:rsidP="003D78E3">
      <w:pPr>
        <w:spacing w:before="80" w:after="80"/>
        <w:rPr>
          <w:rFonts w:ascii="Arial Narrow" w:hAnsi="Arial Narrow"/>
          <w:sz w:val="23"/>
          <w:szCs w:val="23"/>
          <w:lang w:val="es-AR"/>
        </w:rPr>
      </w:pPr>
      <w:r>
        <w:rPr>
          <w:rFonts w:ascii="Arial Narrow" w:hAnsi="Arial Narrow"/>
          <w:sz w:val="23"/>
          <w:szCs w:val="23"/>
          <w:lang w:val="es-AR"/>
        </w:rPr>
        <w:t xml:space="preserve">Los críticos marxistas, postulan que en el estado social de derecho, perviven los </w:t>
      </w:r>
      <w:r w:rsidR="006C2B7E">
        <w:rPr>
          <w:rFonts w:ascii="Arial Narrow" w:hAnsi="Arial Narrow"/>
          <w:sz w:val="23"/>
          <w:szCs w:val="23"/>
          <w:lang w:val="es-AR"/>
        </w:rPr>
        <w:t>mismos</w:t>
      </w:r>
      <w:r>
        <w:rPr>
          <w:rFonts w:ascii="Arial Narrow" w:hAnsi="Arial Narrow"/>
          <w:sz w:val="23"/>
          <w:szCs w:val="23"/>
          <w:lang w:val="es-AR"/>
        </w:rPr>
        <w:t xml:space="preserve"> errores que predijo </w:t>
      </w:r>
      <w:r w:rsidR="006C2B7E">
        <w:rPr>
          <w:rFonts w:ascii="Arial Narrow" w:hAnsi="Arial Narrow"/>
          <w:sz w:val="23"/>
          <w:szCs w:val="23"/>
          <w:lang w:val="es-AR"/>
        </w:rPr>
        <w:t>Marx</w:t>
      </w:r>
      <w:r>
        <w:rPr>
          <w:rFonts w:ascii="Arial Narrow" w:hAnsi="Arial Narrow"/>
          <w:sz w:val="23"/>
          <w:szCs w:val="23"/>
          <w:lang w:val="es-AR"/>
        </w:rPr>
        <w:t xml:space="preserve"> en el estado capitalista liberal, si bien, tiene transformaciones, este estado sigue siendo capitalista y tiene las viejas estructuras de dominación. </w:t>
      </w:r>
    </w:p>
    <w:p w:rsidR="006C2B7E" w:rsidRDefault="006C2B7E" w:rsidP="003D78E3">
      <w:pPr>
        <w:spacing w:before="80" w:after="80"/>
        <w:rPr>
          <w:rFonts w:ascii="Arial Narrow" w:hAnsi="Arial Narrow"/>
          <w:sz w:val="23"/>
          <w:szCs w:val="23"/>
          <w:lang w:val="es-AR"/>
        </w:rPr>
      </w:pPr>
    </w:p>
    <w:p w:rsidR="006C2B7E" w:rsidRPr="00D775BC" w:rsidRDefault="006C2B7E" w:rsidP="003D78E3">
      <w:pPr>
        <w:spacing w:before="80" w:after="80"/>
        <w:rPr>
          <w:rFonts w:ascii="Arial Narrow" w:hAnsi="Arial Narrow"/>
          <w:sz w:val="23"/>
          <w:szCs w:val="23"/>
          <w:u w:val="single"/>
          <w:lang w:val="es-AR"/>
        </w:rPr>
      </w:pPr>
      <w:r w:rsidRPr="00D775BC">
        <w:rPr>
          <w:rFonts w:ascii="Arial Narrow" w:hAnsi="Arial Narrow"/>
          <w:sz w:val="23"/>
          <w:szCs w:val="23"/>
          <w:u w:val="single"/>
          <w:lang w:val="es-AR"/>
        </w:rPr>
        <w:t>Críticas de derecha, desde el lado conservador-liberal:</w:t>
      </w:r>
    </w:p>
    <w:p w:rsidR="00657445" w:rsidRDefault="006C2B7E" w:rsidP="00657445">
      <w:pPr>
        <w:rPr>
          <w:rFonts w:ascii="Arial Narrow" w:hAnsi="Arial Narrow"/>
          <w:sz w:val="23"/>
          <w:szCs w:val="23"/>
          <w:lang w:val="es-AR"/>
        </w:rPr>
      </w:pPr>
      <w:r>
        <w:rPr>
          <w:rFonts w:ascii="Arial Narrow" w:hAnsi="Arial Narrow"/>
          <w:sz w:val="23"/>
          <w:szCs w:val="23"/>
          <w:lang w:val="es-AR"/>
        </w:rPr>
        <w:t xml:space="preserve">En primer lugar, la critica neoliberal denuncia los excesos producidos por el intervencionismo estatal, tanto en la esfera económica que hacen ineficiente al mercado, como en la esfera social, ya que ante tantas demandas de los ciudadanos se encuentra saturado y no posee las capacidades ni los recursos para satisfacerlas. </w:t>
      </w:r>
    </w:p>
    <w:p w:rsidR="006C2B7E" w:rsidRDefault="00657445" w:rsidP="00657445">
      <w:pPr>
        <w:rPr>
          <w:rFonts w:ascii="Arial Narrow" w:hAnsi="Arial Narrow"/>
          <w:sz w:val="23"/>
          <w:szCs w:val="23"/>
          <w:lang w:val="es-AR"/>
        </w:rPr>
      </w:pPr>
      <w:r>
        <w:rPr>
          <w:rFonts w:ascii="Arial Narrow" w:hAnsi="Arial Narrow"/>
          <w:sz w:val="23"/>
          <w:szCs w:val="23"/>
          <w:lang w:val="es-AR"/>
        </w:rPr>
        <w:t>Además, a</w:t>
      </w:r>
      <w:r w:rsidR="006C2B7E">
        <w:rPr>
          <w:rFonts w:ascii="Arial Narrow" w:hAnsi="Arial Narrow"/>
          <w:sz w:val="23"/>
          <w:szCs w:val="23"/>
          <w:lang w:val="es-AR"/>
        </w:rPr>
        <w:t>cusa que el activismo del estado, supone transgresiones a las libertades individuales</w:t>
      </w:r>
      <w:r>
        <w:rPr>
          <w:rFonts w:ascii="Arial Narrow" w:hAnsi="Arial Narrow"/>
          <w:sz w:val="23"/>
          <w:szCs w:val="23"/>
          <w:lang w:val="es-AR"/>
        </w:rPr>
        <w:t xml:space="preserve"> y desvaluar el imperio de la ley.</w:t>
      </w:r>
      <w:r w:rsidR="006C2B7E">
        <w:rPr>
          <w:rFonts w:ascii="Arial Narrow" w:hAnsi="Arial Narrow"/>
          <w:sz w:val="23"/>
          <w:szCs w:val="23"/>
          <w:lang w:val="es-AR"/>
        </w:rPr>
        <w:t xml:space="preserve"> </w:t>
      </w:r>
    </w:p>
    <w:p w:rsidR="006C2B7E" w:rsidRDefault="00657445" w:rsidP="003D78E3">
      <w:pPr>
        <w:spacing w:before="80" w:after="80"/>
        <w:rPr>
          <w:rFonts w:ascii="Arial Narrow" w:hAnsi="Arial Narrow"/>
          <w:sz w:val="23"/>
          <w:szCs w:val="23"/>
          <w:lang w:val="es-AR"/>
        </w:rPr>
      </w:pPr>
      <w:r>
        <w:rPr>
          <w:rFonts w:ascii="Arial Narrow" w:hAnsi="Arial Narrow"/>
          <w:sz w:val="23"/>
          <w:szCs w:val="23"/>
          <w:lang w:val="es-AR"/>
        </w:rPr>
        <w:t xml:space="preserve">Por último, pone en manifiesto la progresiva desmoralización social, desde una perspectiva de pérdida de valores tradicionales, frente a la ética del trabajo y el ahorro. Argumentan que la provisión estatal de necesidades, inconscientemente, ha fomentado la pereza y el absentismo. </w:t>
      </w:r>
    </w:p>
    <w:p w:rsidR="007C380B" w:rsidRDefault="007C380B" w:rsidP="003D78E3">
      <w:pPr>
        <w:spacing w:before="80" w:after="80"/>
        <w:rPr>
          <w:rFonts w:ascii="Arial Narrow" w:hAnsi="Arial Narrow"/>
          <w:sz w:val="23"/>
          <w:szCs w:val="23"/>
          <w:lang w:val="es-AR"/>
        </w:rPr>
      </w:pPr>
    </w:p>
    <w:p w:rsidR="007C380B" w:rsidRDefault="007C380B" w:rsidP="007C380B">
      <w:pPr>
        <w:rPr>
          <w:rFonts w:ascii="Arial Narrow" w:hAnsi="Arial Narrow"/>
          <w:i/>
          <w:sz w:val="23"/>
          <w:szCs w:val="23"/>
          <w:lang w:val="es-AR"/>
        </w:rPr>
      </w:pPr>
      <w:r w:rsidRPr="00D775BC">
        <w:rPr>
          <w:rFonts w:ascii="Arial Narrow" w:hAnsi="Arial Narrow"/>
          <w:i/>
          <w:sz w:val="23"/>
          <w:szCs w:val="23"/>
          <w:u w:val="single"/>
          <w:lang w:val="es-AR"/>
        </w:rPr>
        <w:t>Principales procesos de cambio social que se manifiestan en la actualidad</w:t>
      </w:r>
      <w:r w:rsidRPr="007C380B">
        <w:rPr>
          <w:rFonts w:ascii="Arial Narrow" w:hAnsi="Arial Narrow"/>
          <w:i/>
          <w:sz w:val="23"/>
          <w:szCs w:val="23"/>
          <w:lang w:val="es-AR"/>
        </w:rPr>
        <w:t xml:space="preserve">: </w:t>
      </w:r>
    </w:p>
    <w:p w:rsidR="007C380B" w:rsidRDefault="007C380B" w:rsidP="00CB05DB">
      <w:pPr>
        <w:spacing w:before="120"/>
        <w:rPr>
          <w:rFonts w:ascii="Arial Narrow" w:hAnsi="Arial Narrow"/>
          <w:sz w:val="23"/>
          <w:szCs w:val="23"/>
          <w:lang w:val="es-AR"/>
        </w:rPr>
      </w:pPr>
      <w:r w:rsidRPr="00CB05DB">
        <w:rPr>
          <w:rFonts w:ascii="Arial Narrow" w:hAnsi="Arial Narrow"/>
          <w:sz w:val="23"/>
          <w:szCs w:val="23"/>
          <w:lang w:val="es-AR"/>
        </w:rPr>
        <w:t>1.</w:t>
      </w:r>
      <w:r w:rsidR="00CB05DB" w:rsidRPr="00CB05DB">
        <w:rPr>
          <w:rFonts w:ascii="Arial Narrow" w:hAnsi="Arial Narrow"/>
          <w:sz w:val="23"/>
          <w:szCs w:val="23"/>
          <w:lang w:val="es-AR"/>
        </w:rPr>
        <w:t xml:space="preserve"> La aparición de enormes desigualdades sociales y económicas, y en consecuencia discriminaciones. A partir del sufrimiento que las carencias de riqueza, de salud, de educación, producen en las personas los efectos discriminadores y además se generan nuevas formas de exclusión y marginación social, que afecta a los más golpeados por esas diferencias. </w:t>
      </w:r>
    </w:p>
    <w:p w:rsidR="00CB05DB" w:rsidRDefault="00CB05DB" w:rsidP="00CB05DB">
      <w:pPr>
        <w:spacing w:before="120"/>
        <w:rPr>
          <w:rFonts w:ascii="Arial Narrow" w:hAnsi="Arial Narrow"/>
          <w:sz w:val="23"/>
          <w:szCs w:val="23"/>
          <w:lang w:val="es-AR"/>
        </w:rPr>
      </w:pPr>
      <w:r>
        <w:rPr>
          <w:rFonts w:ascii="Arial Narrow" w:hAnsi="Arial Narrow"/>
          <w:sz w:val="23"/>
          <w:szCs w:val="23"/>
          <w:lang w:val="es-AR"/>
        </w:rPr>
        <w:t xml:space="preserve">2. Una pérdida de confianza en el sistema democrático por parte de los ciudadanos. Por un lado ya que los ciudadanos perciben lejanía de las decisiones políticas y por el otro, porque esta desconfianza en incitada ya que  las elites que gobiernan se encierran en el disfrute de poder y privilegios, de aquí subyace otro problema, la corrupción, la confusión entre los intereses privados y públicos. </w:t>
      </w:r>
    </w:p>
    <w:p w:rsidR="00CB05DB" w:rsidRDefault="00CB05DB" w:rsidP="00CB05DB">
      <w:pPr>
        <w:spacing w:before="120"/>
        <w:rPr>
          <w:rFonts w:ascii="Arial Narrow" w:hAnsi="Arial Narrow"/>
          <w:sz w:val="23"/>
          <w:szCs w:val="23"/>
          <w:lang w:val="es-AR"/>
        </w:rPr>
      </w:pPr>
      <w:r>
        <w:rPr>
          <w:rFonts w:ascii="Arial Narrow" w:hAnsi="Arial Narrow"/>
          <w:sz w:val="23"/>
          <w:szCs w:val="23"/>
          <w:lang w:val="es-AR"/>
        </w:rPr>
        <w:t>3. El complejo funcionamiento de los mercados financieros y las consecuencias de sus decisiones para los individuos, los estados y el gobierno. Todas las decisiones financieras, repercuten en la vida de las personas.</w:t>
      </w:r>
    </w:p>
    <w:p w:rsidR="00CB05DB" w:rsidRDefault="00CB05DB" w:rsidP="00CB05DB">
      <w:pPr>
        <w:spacing w:before="120"/>
        <w:rPr>
          <w:rFonts w:ascii="Arial Narrow" w:hAnsi="Arial Narrow"/>
          <w:sz w:val="23"/>
          <w:szCs w:val="23"/>
          <w:lang w:val="es-AR"/>
        </w:rPr>
      </w:pPr>
      <w:r>
        <w:rPr>
          <w:rFonts w:ascii="Arial Narrow" w:hAnsi="Arial Narrow"/>
          <w:sz w:val="23"/>
          <w:szCs w:val="23"/>
          <w:lang w:val="es-AR"/>
        </w:rPr>
        <w:t>4. El reto ecológico que lleva a la concientización de los gobernantes, empresas y ciudadanos para salvar la tierra. Se trata de cambiar nuestra relación con la naturaleza.</w:t>
      </w:r>
    </w:p>
    <w:p w:rsidR="00812EAD" w:rsidRDefault="00812EAD" w:rsidP="00CB05DB">
      <w:pPr>
        <w:spacing w:before="120"/>
        <w:rPr>
          <w:rFonts w:ascii="Arial Narrow" w:hAnsi="Arial Narrow"/>
          <w:sz w:val="23"/>
          <w:szCs w:val="23"/>
          <w:lang w:val="es-AR"/>
        </w:rPr>
      </w:pPr>
      <w:r>
        <w:rPr>
          <w:rFonts w:ascii="Arial Narrow" w:hAnsi="Arial Narrow"/>
          <w:sz w:val="23"/>
          <w:szCs w:val="23"/>
          <w:lang w:val="es-AR"/>
        </w:rPr>
        <w:t>5. El auge de los medios de comunicación el poder de la información y su proyección en la vida de los individuos.</w:t>
      </w:r>
    </w:p>
    <w:p w:rsidR="00812EAD" w:rsidRDefault="00812EAD" w:rsidP="00CB05DB">
      <w:pPr>
        <w:spacing w:before="120"/>
        <w:rPr>
          <w:rFonts w:ascii="Arial Narrow" w:hAnsi="Arial Narrow"/>
          <w:sz w:val="23"/>
          <w:szCs w:val="23"/>
          <w:lang w:val="es-AR"/>
        </w:rPr>
      </w:pPr>
    </w:p>
    <w:p w:rsidR="00812EAD" w:rsidRPr="00D775BC" w:rsidRDefault="00812EAD" w:rsidP="00CB05DB">
      <w:pPr>
        <w:spacing w:before="120"/>
        <w:rPr>
          <w:rFonts w:ascii="Arial Narrow" w:hAnsi="Arial Narrow"/>
          <w:i/>
          <w:sz w:val="23"/>
          <w:szCs w:val="23"/>
          <w:u w:val="single"/>
          <w:lang w:val="es-AR"/>
        </w:rPr>
      </w:pPr>
      <w:r w:rsidRPr="00D775BC">
        <w:rPr>
          <w:rFonts w:ascii="Arial Narrow" w:hAnsi="Arial Narrow"/>
          <w:i/>
          <w:sz w:val="23"/>
          <w:szCs w:val="23"/>
          <w:u w:val="single"/>
          <w:lang w:val="es-AR"/>
        </w:rPr>
        <w:t>Una nueva resignificación del rol del estado, ¿Qué elementos debería tomar en cuenta?</w:t>
      </w:r>
    </w:p>
    <w:p w:rsidR="00812EAD" w:rsidRDefault="00812EAD" w:rsidP="00812EAD">
      <w:pPr>
        <w:spacing w:before="120"/>
        <w:rPr>
          <w:rFonts w:ascii="Arial Narrow" w:hAnsi="Arial Narrow"/>
          <w:sz w:val="23"/>
          <w:szCs w:val="23"/>
          <w:lang w:val="es-AR"/>
        </w:rPr>
      </w:pPr>
      <w:r w:rsidRPr="00812EAD">
        <w:rPr>
          <w:rFonts w:ascii="Arial Narrow" w:hAnsi="Arial Narrow"/>
          <w:sz w:val="23"/>
          <w:szCs w:val="23"/>
          <w:lang w:val="es-AR"/>
        </w:rPr>
        <w:t>El autor sostiene que el estado debería redireccionar sus funciones para afrontar los nuevos retos que existen en el siglo XXI tal como:</w:t>
      </w:r>
    </w:p>
    <w:p w:rsidR="00D775BC" w:rsidRDefault="00D775BC" w:rsidP="00D775BC">
      <w:pPr>
        <w:rPr>
          <w:rFonts w:ascii="Arial Narrow" w:hAnsi="Arial Narrow"/>
          <w:sz w:val="23"/>
          <w:szCs w:val="23"/>
          <w:lang w:val="es-AR"/>
        </w:rPr>
      </w:pPr>
      <w:r>
        <w:rPr>
          <w:rFonts w:ascii="Arial Narrow" w:hAnsi="Arial Narrow"/>
          <w:sz w:val="23"/>
          <w:szCs w:val="23"/>
          <w:lang w:val="es-AR"/>
        </w:rPr>
        <w:t>-</w:t>
      </w:r>
      <w:r w:rsidR="00812EAD" w:rsidRPr="00812EAD">
        <w:rPr>
          <w:rFonts w:ascii="Arial Narrow" w:hAnsi="Arial Narrow"/>
          <w:sz w:val="23"/>
          <w:szCs w:val="23"/>
          <w:lang w:val="es-AR"/>
        </w:rPr>
        <w:t xml:space="preserve">La reducción y reorientación de gastos sociales, con una gestión </w:t>
      </w:r>
      <w:r w:rsidR="00812EAD">
        <w:rPr>
          <w:rFonts w:ascii="Arial Narrow" w:hAnsi="Arial Narrow"/>
          <w:sz w:val="23"/>
          <w:szCs w:val="23"/>
          <w:lang w:val="es-AR"/>
        </w:rPr>
        <w:t xml:space="preserve">ordenada y eficaz; </w:t>
      </w:r>
    </w:p>
    <w:p w:rsidR="00D775BC" w:rsidRDefault="00D775BC" w:rsidP="00D775BC">
      <w:pPr>
        <w:rPr>
          <w:rFonts w:ascii="Arial Narrow" w:hAnsi="Arial Narrow"/>
          <w:sz w:val="23"/>
          <w:szCs w:val="23"/>
          <w:lang w:val="es-AR"/>
        </w:rPr>
      </w:pPr>
      <w:r>
        <w:rPr>
          <w:rFonts w:ascii="Arial Narrow" w:hAnsi="Arial Narrow"/>
          <w:sz w:val="23"/>
          <w:szCs w:val="23"/>
          <w:lang w:val="es-AR"/>
        </w:rPr>
        <w:t>-</w:t>
      </w:r>
      <w:r w:rsidR="00812EAD" w:rsidRPr="00812EAD">
        <w:rPr>
          <w:rFonts w:ascii="Arial Narrow" w:hAnsi="Arial Narrow"/>
          <w:sz w:val="23"/>
          <w:szCs w:val="23"/>
          <w:lang w:val="es-AR"/>
        </w:rPr>
        <w:t>La racionalización y profesionalización</w:t>
      </w:r>
      <w:r w:rsidR="00812EAD">
        <w:rPr>
          <w:rFonts w:ascii="Arial Narrow" w:hAnsi="Arial Narrow"/>
          <w:sz w:val="23"/>
          <w:szCs w:val="23"/>
          <w:lang w:val="es-AR"/>
        </w:rPr>
        <w:t xml:space="preserve"> de la burocracia; </w:t>
      </w:r>
    </w:p>
    <w:p w:rsidR="00D775BC" w:rsidRDefault="00D775BC" w:rsidP="00D775BC">
      <w:pPr>
        <w:rPr>
          <w:rFonts w:ascii="Arial Narrow" w:hAnsi="Arial Narrow"/>
          <w:sz w:val="23"/>
          <w:szCs w:val="23"/>
          <w:lang w:val="es-AR"/>
        </w:rPr>
      </w:pPr>
      <w:r>
        <w:rPr>
          <w:rFonts w:ascii="Arial Narrow" w:hAnsi="Arial Narrow"/>
          <w:sz w:val="23"/>
          <w:szCs w:val="23"/>
          <w:lang w:val="es-AR"/>
        </w:rPr>
        <w:t>-</w:t>
      </w:r>
      <w:r w:rsidR="00812EAD" w:rsidRPr="00812EAD">
        <w:rPr>
          <w:rFonts w:ascii="Arial Narrow" w:hAnsi="Arial Narrow"/>
          <w:sz w:val="23"/>
          <w:szCs w:val="23"/>
          <w:lang w:val="es-AR"/>
        </w:rPr>
        <w:t>El debate sobre el poder de la información y la comunicación</w:t>
      </w:r>
      <w:r w:rsidR="00812EAD">
        <w:rPr>
          <w:rFonts w:ascii="Arial Narrow" w:hAnsi="Arial Narrow"/>
          <w:sz w:val="23"/>
          <w:szCs w:val="23"/>
          <w:lang w:val="es-AR"/>
        </w:rPr>
        <w:t xml:space="preserve">; </w:t>
      </w:r>
    </w:p>
    <w:p w:rsidR="00D775BC" w:rsidRDefault="00D775BC" w:rsidP="00D775BC">
      <w:pPr>
        <w:rPr>
          <w:rFonts w:ascii="Arial Narrow" w:hAnsi="Arial Narrow"/>
          <w:sz w:val="23"/>
          <w:szCs w:val="23"/>
          <w:lang w:val="es-AR"/>
        </w:rPr>
      </w:pPr>
      <w:r>
        <w:rPr>
          <w:rFonts w:ascii="Arial Narrow" w:hAnsi="Arial Narrow"/>
          <w:sz w:val="23"/>
          <w:szCs w:val="23"/>
          <w:lang w:val="es-AR"/>
        </w:rPr>
        <w:t>-</w:t>
      </w:r>
      <w:r w:rsidR="00812EAD" w:rsidRPr="00812EAD">
        <w:rPr>
          <w:rFonts w:ascii="Arial Narrow" w:hAnsi="Arial Narrow"/>
          <w:sz w:val="23"/>
          <w:szCs w:val="23"/>
          <w:lang w:val="es-AR"/>
        </w:rPr>
        <w:t>Mayor preocupación ecológica</w:t>
      </w:r>
      <w:r w:rsidR="00812EAD">
        <w:rPr>
          <w:rFonts w:ascii="Arial Narrow" w:hAnsi="Arial Narrow"/>
          <w:sz w:val="23"/>
          <w:szCs w:val="23"/>
          <w:lang w:val="es-AR"/>
        </w:rPr>
        <w:t xml:space="preserve">; </w:t>
      </w:r>
    </w:p>
    <w:p w:rsidR="00812EAD" w:rsidRDefault="00D775BC" w:rsidP="00D775BC">
      <w:pPr>
        <w:rPr>
          <w:rFonts w:ascii="Arial Narrow" w:hAnsi="Arial Narrow"/>
          <w:sz w:val="23"/>
          <w:szCs w:val="23"/>
          <w:lang w:val="es-AR"/>
        </w:rPr>
      </w:pPr>
      <w:r>
        <w:rPr>
          <w:rFonts w:ascii="Arial Narrow" w:hAnsi="Arial Narrow"/>
          <w:sz w:val="23"/>
          <w:szCs w:val="23"/>
          <w:lang w:val="es-AR"/>
        </w:rPr>
        <w:t>-</w:t>
      </w:r>
      <w:r w:rsidR="00812EAD" w:rsidRPr="00812EAD">
        <w:rPr>
          <w:rFonts w:ascii="Arial Narrow" w:hAnsi="Arial Narrow"/>
          <w:sz w:val="23"/>
          <w:szCs w:val="23"/>
          <w:lang w:val="es-AR"/>
        </w:rPr>
        <w:t>Fomentar el aumento de tolerancia que posibilite la convivencia</w:t>
      </w:r>
      <w:r w:rsidR="00812EAD">
        <w:rPr>
          <w:rFonts w:ascii="Arial Narrow" w:hAnsi="Arial Narrow"/>
          <w:sz w:val="23"/>
          <w:szCs w:val="23"/>
          <w:lang w:val="es-AR"/>
        </w:rPr>
        <w:t>.</w:t>
      </w:r>
    </w:p>
    <w:p w:rsidR="00644B81" w:rsidRDefault="00644B81" w:rsidP="00D775BC">
      <w:pPr>
        <w:rPr>
          <w:rFonts w:ascii="Arial Narrow" w:hAnsi="Arial Narrow"/>
          <w:sz w:val="23"/>
          <w:szCs w:val="23"/>
          <w:lang w:val="es-AR"/>
        </w:rPr>
      </w:pPr>
    </w:p>
    <w:p w:rsidR="00644B81" w:rsidRDefault="00644B81" w:rsidP="00D775BC">
      <w:pPr>
        <w:rPr>
          <w:rFonts w:ascii="Arial Narrow" w:hAnsi="Arial Narrow"/>
          <w:sz w:val="23"/>
          <w:szCs w:val="23"/>
          <w:lang w:val="es-AR"/>
        </w:rPr>
      </w:pPr>
    </w:p>
    <w:p w:rsidR="00644B81" w:rsidRDefault="00644B81" w:rsidP="00D775BC">
      <w:pPr>
        <w:rPr>
          <w:rFonts w:ascii="Arial Narrow" w:hAnsi="Arial Narrow"/>
          <w:sz w:val="23"/>
          <w:szCs w:val="23"/>
          <w:lang w:val="es-AR"/>
        </w:rPr>
      </w:pPr>
    </w:p>
    <w:p w:rsidR="00644B81" w:rsidRDefault="00644B81" w:rsidP="00D775BC">
      <w:pPr>
        <w:rPr>
          <w:rFonts w:ascii="Arial Narrow" w:hAnsi="Arial Narrow"/>
          <w:sz w:val="23"/>
          <w:szCs w:val="23"/>
          <w:lang w:val="es-AR"/>
        </w:rPr>
      </w:pPr>
      <w:r>
        <w:rPr>
          <w:rFonts w:ascii="Arial Narrow" w:hAnsi="Arial Narrow"/>
          <w:sz w:val="23"/>
          <w:szCs w:val="23"/>
          <w:lang w:val="es-AR"/>
        </w:rPr>
        <w:lastRenderedPageBreak/>
        <w:t>CAMBIOS SOCIALES SIGLO XX</w:t>
      </w:r>
    </w:p>
    <w:p w:rsidR="00644B81" w:rsidRDefault="00644B81" w:rsidP="00D775BC">
      <w:pPr>
        <w:rPr>
          <w:rFonts w:ascii="Arial Narrow" w:hAnsi="Arial Narrow"/>
          <w:sz w:val="23"/>
          <w:szCs w:val="23"/>
          <w:lang w:val="es-AR"/>
        </w:rPr>
      </w:pPr>
    </w:p>
    <w:p w:rsidR="00644B81" w:rsidRDefault="00644B81" w:rsidP="00D775BC">
      <w:pPr>
        <w:rPr>
          <w:rFonts w:ascii="Arial Narrow" w:hAnsi="Arial Narrow"/>
          <w:sz w:val="23"/>
          <w:szCs w:val="23"/>
          <w:lang w:val="es-AR"/>
        </w:rPr>
      </w:pPr>
      <w:r>
        <w:rPr>
          <w:rFonts w:ascii="Arial Narrow" w:hAnsi="Arial Narrow"/>
          <w:sz w:val="23"/>
          <w:szCs w:val="23"/>
          <w:lang w:val="es-AR"/>
        </w:rPr>
        <w:t>Hobsbawm “La revolución social 1945 - 1990”</w:t>
      </w:r>
    </w:p>
    <w:p w:rsidR="00644B81" w:rsidRDefault="00644B81" w:rsidP="00D775BC">
      <w:pPr>
        <w:rPr>
          <w:rFonts w:ascii="Arial Narrow" w:hAnsi="Arial Narrow"/>
          <w:sz w:val="23"/>
          <w:szCs w:val="23"/>
          <w:lang w:val="es-AR"/>
        </w:rPr>
      </w:pPr>
    </w:p>
    <w:p w:rsidR="002329E4" w:rsidRDefault="002329E4" w:rsidP="00D775BC">
      <w:pPr>
        <w:rPr>
          <w:rFonts w:ascii="Arial Narrow" w:hAnsi="Arial Narrow"/>
          <w:sz w:val="23"/>
          <w:szCs w:val="23"/>
          <w:lang w:val="es-AR"/>
        </w:rPr>
      </w:pPr>
      <w:r w:rsidRPr="002329E4">
        <w:rPr>
          <w:rFonts w:ascii="Arial Narrow" w:hAnsi="Arial Narrow"/>
          <w:sz w:val="23"/>
          <w:szCs w:val="23"/>
          <w:lang w:val="es-AR"/>
        </w:rPr>
        <w:t>Este capítulo habla de la revolución social del siglo XX entendien</w:t>
      </w:r>
      <w:r>
        <w:rPr>
          <w:rFonts w:ascii="Arial Narrow" w:hAnsi="Arial Narrow"/>
          <w:sz w:val="23"/>
          <w:szCs w:val="23"/>
          <w:lang w:val="es-AR"/>
        </w:rPr>
        <w:t>do este concepto como una transformación social intensa, rápida y universal y que afecto a las m</w:t>
      </w:r>
      <w:r w:rsidR="007A4FDA">
        <w:rPr>
          <w:rFonts w:ascii="Arial Narrow" w:hAnsi="Arial Narrow"/>
          <w:sz w:val="23"/>
          <w:szCs w:val="23"/>
          <w:lang w:val="es-AR"/>
        </w:rPr>
        <w:t xml:space="preserve">entes de los actores sociales. </w:t>
      </w:r>
      <w:r>
        <w:rPr>
          <w:rFonts w:ascii="Arial Narrow" w:hAnsi="Arial Narrow"/>
          <w:sz w:val="23"/>
          <w:szCs w:val="23"/>
          <w:lang w:val="es-AR"/>
        </w:rPr>
        <w:t>El autor, explica este cambio en diferentes aspectos de la sociedad.</w:t>
      </w:r>
    </w:p>
    <w:p w:rsidR="002329E4" w:rsidRDefault="002329E4" w:rsidP="00D775BC">
      <w:pPr>
        <w:rPr>
          <w:rFonts w:ascii="Arial Narrow" w:hAnsi="Arial Narrow"/>
          <w:sz w:val="23"/>
          <w:szCs w:val="23"/>
          <w:lang w:val="es-AR"/>
        </w:rPr>
      </w:pPr>
    </w:p>
    <w:p w:rsidR="00373EF6" w:rsidRDefault="00373EF6" w:rsidP="00D775BC">
      <w:pPr>
        <w:rPr>
          <w:rFonts w:ascii="Arial Narrow" w:hAnsi="Arial Narrow"/>
          <w:sz w:val="23"/>
          <w:szCs w:val="23"/>
          <w:lang w:val="es-AR"/>
        </w:rPr>
      </w:pPr>
      <w:r>
        <w:rPr>
          <w:rFonts w:ascii="Arial Narrow" w:hAnsi="Arial Narrow"/>
          <w:sz w:val="23"/>
          <w:szCs w:val="23"/>
          <w:lang w:val="es-AR"/>
        </w:rPr>
        <w:t xml:space="preserve">- </w:t>
      </w:r>
      <w:r w:rsidR="002329E4">
        <w:rPr>
          <w:rFonts w:ascii="Arial Narrow" w:hAnsi="Arial Narrow"/>
          <w:sz w:val="23"/>
          <w:szCs w:val="23"/>
          <w:lang w:val="es-AR"/>
        </w:rPr>
        <w:t xml:space="preserve">En primer lugar, menciona, “la muerte del campesinado” como fenómeno que indudablemente esta </w:t>
      </w:r>
      <w:r w:rsidR="009A28C9">
        <w:rPr>
          <w:rFonts w:ascii="Arial Narrow" w:hAnsi="Arial Narrow"/>
          <w:sz w:val="23"/>
          <w:szCs w:val="23"/>
          <w:lang w:val="es-AR"/>
        </w:rPr>
        <w:t>derivado</w:t>
      </w:r>
      <w:r w:rsidR="002329E4">
        <w:rPr>
          <w:rFonts w:ascii="Arial Narrow" w:hAnsi="Arial Narrow"/>
          <w:sz w:val="23"/>
          <w:szCs w:val="23"/>
          <w:lang w:val="es-AR"/>
        </w:rPr>
        <w:t xml:space="preserve"> de la industrialización de los países</w:t>
      </w:r>
      <w:r w:rsidR="009A28C9">
        <w:rPr>
          <w:rFonts w:ascii="Arial Narrow" w:hAnsi="Arial Narrow"/>
          <w:sz w:val="23"/>
          <w:szCs w:val="23"/>
          <w:lang w:val="es-AR"/>
        </w:rPr>
        <w:t xml:space="preserve">, </w:t>
      </w:r>
      <w:r w:rsidR="009A28C9" w:rsidRPr="009A28C9">
        <w:rPr>
          <w:rFonts w:ascii="Arial Narrow" w:hAnsi="Arial Narrow"/>
          <w:sz w:val="23"/>
          <w:szCs w:val="23"/>
          <w:lang w:val="es-AR"/>
        </w:rPr>
        <w:t>la mano de obra en el campo se redujo</w:t>
      </w:r>
      <w:r w:rsidR="009A28C9">
        <w:rPr>
          <w:rFonts w:ascii="Arial Narrow" w:hAnsi="Arial Narrow"/>
          <w:sz w:val="23"/>
          <w:szCs w:val="23"/>
          <w:lang w:val="es-AR"/>
        </w:rPr>
        <w:t xml:space="preserve"> por la mecanización de la agricultura</w:t>
      </w:r>
      <w:r>
        <w:rPr>
          <w:rFonts w:ascii="Arial Narrow" w:hAnsi="Arial Narrow"/>
          <w:sz w:val="23"/>
          <w:szCs w:val="23"/>
          <w:lang w:val="es-AR"/>
        </w:rPr>
        <w:t xml:space="preserve">. No menos significativos fueron los logros de la agronomía y la biotecnología, ya que en estas condiciones no se necesitaría tanta mano de obra. </w:t>
      </w:r>
    </w:p>
    <w:p w:rsidR="002329E4" w:rsidRDefault="002329E4" w:rsidP="00D775BC">
      <w:pPr>
        <w:rPr>
          <w:rFonts w:ascii="Arial Narrow" w:hAnsi="Arial Narrow"/>
          <w:sz w:val="23"/>
          <w:szCs w:val="23"/>
          <w:lang w:val="es-AR"/>
        </w:rPr>
      </w:pPr>
      <w:r>
        <w:rPr>
          <w:rFonts w:ascii="Arial Narrow" w:hAnsi="Arial Narrow"/>
          <w:sz w:val="23"/>
          <w:szCs w:val="23"/>
          <w:lang w:val="es-AR"/>
        </w:rPr>
        <w:t xml:space="preserve"> Sin embargo, el autor remarca, </w:t>
      </w:r>
      <w:r w:rsidR="00373EF6">
        <w:rPr>
          <w:rFonts w:ascii="Arial Narrow" w:hAnsi="Arial Narrow"/>
          <w:sz w:val="23"/>
          <w:szCs w:val="23"/>
          <w:lang w:val="es-AR"/>
        </w:rPr>
        <w:t xml:space="preserve">que este fenómeno no solo se da en los países “desarrollados” sino, </w:t>
      </w:r>
      <w:r>
        <w:rPr>
          <w:rFonts w:ascii="Arial Narrow" w:hAnsi="Arial Narrow"/>
          <w:sz w:val="23"/>
          <w:szCs w:val="23"/>
          <w:lang w:val="es-AR"/>
        </w:rPr>
        <w:t xml:space="preserve">que aun en los países “no desarrollados” como los de </w:t>
      </w:r>
      <w:r w:rsidR="009A28C9">
        <w:rPr>
          <w:rFonts w:ascii="Arial Narrow" w:hAnsi="Arial Narrow"/>
          <w:sz w:val="23"/>
          <w:szCs w:val="23"/>
          <w:lang w:val="es-AR"/>
        </w:rPr>
        <w:t>Latinoamérica</w:t>
      </w:r>
      <w:r>
        <w:rPr>
          <w:rFonts w:ascii="Arial Narrow" w:hAnsi="Arial Narrow"/>
          <w:sz w:val="23"/>
          <w:szCs w:val="23"/>
          <w:lang w:val="es-AR"/>
        </w:rPr>
        <w:t xml:space="preserve">, el campesinado aun se </w:t>
      </w:r>
      <w:r w:rsidR="009A28C9">
        <w:rPr>
          <w:rFonts w:ascii="Arial Narrow" w:hAnsi="Arial Narrow"/>
          <w:sz w:val="23"/>
          <w:szCs w:val="23"/>
          <w:lang w:val="es-AR"/>
        </w:rPr>
        <w:t>reducía</w:t>
      </w:r>
      <w:r>
        <w:rPr>
          <w:rFonts w:ascii="Arial Narrow" w:hAnsi="Arial Narrow"/>
          <w:sz w:val="23"/>
          <w:szCs w:val="23"/>
          <w:lang w:val="es-AR"/>
        </w:rPr>
        <w:t>, y formaban una minoría respecto a los demás sectores.</w:t>
      </w:r>
    </w:p>
    <w:p w:rsidR="00373EF6" w:rsidRDefault="00373EF6" w:rsidP="00D775BC">
      <w:pPr>
        <w:rPr>
          <w:rFonts w:ascii="Arial Narrow" w:hAnsi="Arial Narrow"/>
          <w:sz w:val="23"/>
          <w:szCs w:val="23"/>
          <w:lang w:val="es-AR"/>
        </w:rPr>
      </w:pPr>
      <w:r>
        <w:rPr>
          <w:rFonts w:ascii="Arial Narrow" w:hAnsi="Arial Narrow"/>
          <w:sz w:val="23"/>
          <w:szCs w:val="23"/>
          <w:lang w:val="es-AR"/>
        </w:rPr>
        <w:t xml:space="preserve">El autor menciona, que “cuando el campo se vacía, las ciudades se llenan” haciendo referencia que desde la segunda mitad del siglo XX se dio </w:t>
      </w:r>
      <w:r w:rsidRPr="009A28C9">
        <w:rPr>
          <w:rFonts w:ascii="Arial Narrow" w:hAnsi="Arial Narrow"/>
          <w:sz w:val="23"/>
          <w:szCs w:val="23"/>
          <w:lang w:val="es-AR"/>
        </w:rPr>
        <w:t xml:space="preserve">la emigración de grandes sectores </w:t>
      </w:r>
      <w:r>
        <w:rPr>
          <w:rFonts w:ascii="Arial Narrow" w:hAnsi="Arial Narrow"/>
          <w:sz w:val="23"/>
          <w:szCs w:val="23"/>
          <w:lang w:val="es-AR"/>
        </w:rPr>
        <w:t>campesinos a las ciudades.</w:t>
      </w:r>
    </w:p>
    <w:p w:rsidR="00373EF6" w:rsidRDefault="00373EF6" w:rsidP="00D775BC">
      <w:pPr>
        <w:rPr>
          <w:rFonts w:ascii="Arial Narrow" w:hAnsi="Arial Narrow"/>
          <w:sz w:val="23"/>
          <w:szCs w:val="23"/>
          <w:lang w:val="es-AR"/>
        </w:rPr>
      </w:pPr>
    </w:p>
    <w:p w:rsidR="00E16FBA" w:rsidRDefault="00373EF6" w:rsidP="00D775BC">
      <w:pPr>
        <w:rPr>
          <w:rFonts w:ascii="Arial Narrow" w:hAnsi="Arial Narrow"/>
          <w:sz w:val="23"/>
          <w:szCs w:val="23"/>
          <w:lang w:val="es-AR"/>
        </w:rPr>
      </w:pPr>
      <w:r>
        <w:rPr>
          <w:rFonts w:ascii="Arial Narrow" w:hAnsi="Arial Narrow"/>
          <w:sz w:val="23"/>
          <w:szCs w:val="23"/>
          <w:lang w:val="es-AR"/>
        </w:rPr>
        <w:t>-En segundo lugar, habla de otro cambio drástico, respecto a la educación</w:t>
      </w:r>
      <w:r w:rsidR="00183E50">
        <w:rPr>
          <w:rFonts w:ascii="Arial Narrow" w:hAnsi="Arial Narrow"/>
          <w:sz w:val="23"/>
          <w:szCs w:val="23"/>
          <w:lang w:val="es-AR"/>
        </w:rPr>
        <w:t>. Se da un aumento de las profesiones que necesitaban estudios terciarios y superiores.</w:t>
      </w:r>
      <w:r w:rsidR="00E16FBA">
        <w:rPr>
          <w:rFonts w:ascii="Arial Narrow" w:hAnsi="Arial Narrow"/>
          <w:sz w:val="23"/>
          <w:szCs w:val="23"/>
          <w:lang w:val="es-AR"/>
        </w:rPr>
        <w:t xml:space="preserve"> La demanda como también los que cursaban estudios universitarios se multiplico a un ritmo extraordinario. </w:t>
      </w:r>
    </w:p>
    <w:p w:rsidR="00E16FBA" w:rsidRDefault="00E16FBA" w:rsidP="00D775BC">
      <w:pPr>
        <w:rPr>
          <w:rFonts w:ascii="Arial Narrow" w:hAnsi="Arial Narrow"/>
          <w:sz w:val="23"/>
          <w:szCs w:val="23"/>
          <w:lang w:val="es-AR"/>
        </w:rPr>
      </w:pPr>
      <w:r>
        <w:rPr>
          <w:rFonts w:ascii="Arial Narrow" w:hAnsi="Arial Narrow"/>
          <w:sz w:val="23"/>
          <w:szCs w:val="23"/>
          <w:lang w:val="es-AR"/>
        </w:rPr>
        <w:t xml:space="preserve">La mayoría de los estudiantes procedían de familias </w:t>
      </w:r>
      <w:r w:rsidR="007D7165">
        <w:rPr>
          <w:rFonts w:ascii="Arial Narrow" w:hAnsi="Arial Narrow"/>
          <w:sz w:val="23"/>
          <w:szCs w:val="23"/>
          <w:lang w:val="es-AR"/>
        </w:rPr>
        <w:t>más</w:t>
      </w:r>
      <w:r>
        <w:rPr>
          <w:rFonts w:ascii="Arial Narrow" w:hAnsi="Arial Narrow"/>
          <w:sz w:val="23"/>
          <w:szCs w:val="23"/>
          <w:lang w:val="es-AR"/>
        </w:rPr>
        <w:t xml:space="preserve"> acomodadas que el término medio, pero no ricas, a manudo sus padres hacían verdaderos sacrificios para solventar sus gastos, pero esta educación superior, suponía la mejor forma de conseguir que sus hijos tengan ingresos </w:t>
      </w:r>
      <w:r w:rsidR="00C0127C">
        <w:rPr>
          <w:rFonts w:ascii="Arial Narrow" w:hAnsi="Arial Narrow"/>
          <w:sz w:val="23"/>
          <w:szCs w:val="23"/>
          <w:lang w:val="es-AR"/>
        </w:rPr>
        <w:t>más</w:t>
      </w:r>
      <w:r>
        <w:rPr>
          <w:rFonts w:ascii="Arial Narrow" w:hAnsi="Arial Narrow"/>
          <w:sz w:val="23"/>
          <w:szCs w:val="23"/>
          <w:lang w:val="es-AR"/>
        </w:rPr>
        <w:t xml:space="preserve"> elevados y un nivel social más alto. </w:t>
      </w:r>
    </w:p>
    <w:p w:rsidR="00E16FBA" w:rsidRDefault="00E16FBA" w:rsidP="00D775BC">
      <w:pPr>
        <w:rPr>
          <w:rFonts w:ascii="Arial Narrow" w:hAnsi="Arial Narrow"/>
          <w:sz w:val="23"/>
          <w:szCs w:val="23"/>
          <w:lang w:val="es-AR"/>
        </w:rPr>
      </w:pPr>
      <w:r>
        <w:rPr>
          <w:rFonts w:ascii="Arial Narrow" w:hAnsi="Arial Narrow"/>
          <w:sz w:val="23"/>
          <w:szCs w:val="23"/>
          <w:lang w:val="es-AR"/>
        </w:rPr>
        <w:t xml:space="preserve">En los países democráticos e igualitarios se aceptaba el derecho de la educación superior, y a medida que la cantidad de jóvenes en la enseñanza superior iba aumentando, crecían los establecimientos que pudieran absorberlos, en los años ´70 las cifras mundiales de universidades se duplico. </w:t>
      </w:r>
    </w:p>
    <w:p w:rsidR="00E16FBA" w:rsidRDefault="00E16FBA" w:rsidP="00E16FBA">
      <w:pPr>
        <w:rPr>
          <w:rFonts w:ascii="Arial Narrow" w:hAnsi="Arial Narrow"/>
          <w:sz w:val="23"/>
          <w:szCs w:val="23"/>
          <w:lang w:val="es-AR"/>
        </w:rPr>
      </w:pPr>
      <w:r>
        <w:rPr>
          <w:rFonts w:ascii="Arial Narrow" w:hAnsi="Arial Narrow"/>
          <w:sz w:val="23"/>
          <w:szCs w:val="23"/>
          <w:lang w:val="es-AR"/>
        </w:rPr>
        <w:t xml:space="preserve">Pronto, los estudiantes se habían convertido tanto a nivel político como social, una fuerza </w:t>
      </w:r>
      <w:r w:rsidR="007D7165">
        <w:rPr>
          <w:rFonts w:ascii="Arial Narrow" w:hAnsi="Arial Narrow"/>
          <w:sz w:val="23"/>
          <w:szCs w:val="23"/>
          <w:lang w:val="es-AR"/>
        </w:rPr>
        <w:t>más</w:t>
      </w:r>
      <w:r>
        <w:rPr>
          <w:rFonts w:ascii="Arial Narrow" w:hAnsi="Arial Narrow"/>
          <w:sz w:val="23"/>
          <w:szCs w:val="23"/>
          <w:lang w:val="es-AR"/>
        </w:rPr>
        <w:t xml:space="preserve"> importante que nunca. Esta multitud y sus profesores, </w:t>
      </w:r>
      <w:r w:rsidR="00C0127C">
        <w:rPr>
          <w:rFonts w:ascii="Arial Narrow" w:hAnsi="Arial Narrow"/>
          <w:sz w:val="23"/>
          <w:szCs w:val="23"/>
          <w:lang w:val="es-AR"/>
        </w:rPr>
        <w:t>eran políticamente radicales y explosivos, y expresaban el descontento político y social. En gobiernos dictatoriales eran los únicos en emprender acciones políticas colectivas. La mayoría de estos grupos eran de la izquierda radical, y esto se debía a que existía un choque con las primeras generaciones de estudiantes, las cuales se resistían a las grandes masas que invadían las universidades, que de hecho no estaban preparadas ni física ni organizativamente. Este choque y resentimiento, hacia las anteriores generaciones como a las autoridades hiso que los estudiantes se inclinaran hacia la derecha.</w:t>
      </w:r>
    </w:p>
    <w:p w:rsidR="00C0127C" w:rsidRDefault="00C0127C" w:rsidP="00E16FBA">
      <w:pPr>
        <w:rPr>
          <w:rFonts w:ascii="Arial Narrow" w:hAnsi="Arial Narrow"/>
          <w:sz w:val="23"/>
          <w:szCs w:val="23"/>
          <w:lang w:val="es-AR"/>
        </w:rPr>
      </w:pPr>
      <w:r>
        <w:rPr>
          <w:rFonts w:ascii="Arial Narrow" w:hAnsi="Arial Narrow"/>
          <w:sz w:val="23"/>
          <w:szCs w:val="23"/>
          <w:lang w:val="es-AR"/>
        </w:rPr>
        <w:t xml:space="preserve">Por otra parte este radicalismo, empujado por grupos de jóvenes que no estaban afectados por el mero descontento económico, estimulo a otros grupos sociales como por ejemplo obreros, a movilizarse y reclamar </w:t>
      </w:r>
      <w:proofErr w:type="spellStart"/>
      <w:r>
        <w:rPr>
          <w:rFonts w:ascii="Arial Narrow" w:hAnsi="Arial Narrow"/>
          <w:sz w:val="23"/>
          <w:szCs w:val="23"/>
          <w:lang w:val="es-AR"/>
        </w:rPr>
        <w:t>mas</w:t>
      </w:r>
      <w:proofErr w:type="spellEnd"/>
      <w:r>
        <w:rPr>
          <w:rFonts w:ascii="Arial Narrow" w:hAnsi="Arial Narrow"/>
          <w:sz w:val="23"/>
          <w:szCs w:val="23"/>
          <w:lang w:val="es-AR"/>
        </w:rPr>
        <w:t xml:space="preserve">, de lo que hasta ese momento era posible. </w:t>
      </w:r>
    </w:p>
    <w:p w:rsidR="00E16FBA" w:rsidRDefault="00E16FBA" w:rsidP="00D775BC">
      <w:pPr>
        <w:rPr>
          <w:rFonts w:ascii="Arial Narrow" w:hAnsi="Arial Narrow"/>
          <w:sz w:val="23"/>
          <w:szCs w:val="23"/>
          <w:lang w:val="es-AR"/>
        </w:rPr>
      </w:pPr>
    </w:p>
    <w:p w:rsidR="007D7165" w:rsidRDefault="007D7165" w:rsidP="00D775BC">
      <w:pPr>
        <w:rPr>
          <w:rFonts w:ascii="Arial Narrow" w:hAnsi="Arial Narrow"/>
          <w:sz w:val="23"/>
          <w:szCs w:val="23"/>
          <w:lang w:val="es-AR"/>
        </w:rPr>
      </w:pPr>
      <w:r>
        <w:rPr>
          <w:rFonts w:ascii="Arial Narrow" w:hAnsi="Arial Narrow"/>
          <w:sz w:val="23"/>
          <w:szCs w:val="23"/>
          <w:lang w:val="es-AR"/>
        </w:rPr>
        <w:t xml:space="preserve">En tercer lugar, analiza a la clase obrera, que desde los años 80 entra en decadencia. Si bien en cifras mundiales, se mantenía estable, esta decadencia se refiere a los cambios internos de la misma y del proceso de producción. No fue una crisis de clase, sino de conciencia, en muchos aspectos, la cohesión de la conciencia que tenia la clase obrera, culminaba. El pleno empleo y una sociedad de consumo de masas, coloco a la mayoría de los obreros en un nivel de vida superior al de sus padres o a la de ellos mismos. Además, la mano de obra calificada, se adaptaron fácilmente a el mercado libre, lo que separaba cada vez más, con los demás obreros, agrandándolas grietas entre los distintos sectores de esta clase. </w:t>
      </w:r>
      <w:r w:rsidR="007A4FDA">
        <w:rPr>
          <w:rFonts w:ascii="Arial Narrow" w:hAnsi="Arial Narrow"/>
          <w:sz w:val="23"/>
          <w:szCs w:val="23"/>
          <w:lang w:val="es-AR"/>
        </w:rPr>
        <w:t>Así</w:t>
      </w:r>
      <w:r>
        <w:rPr>
          <w:rFonts w:ascii="Arial Narrow" w:hAnsi="Arial Narrow"/>
          <w:sz w:val="23"/>
          <w:szCs w:val="23"/>
          <w:lang w:val="es-AR"/>
        </w:rPr>
        <w:t>, por ejemplo, los trabajadores calificados se convirtieron en partidarios de la derecha política.</w:t>
      </w:r>
    </w:p>
    <w:p w:rsidR="00726F12" w:rsidRDefault="00726F12" w:rsidP="00D775BC">
      <w:pPr>
        <w:rPr>
          <w:rFonts w:ascii="Arial Narrow" w:hAnsi="Arial Narrow"/>
          <w:sz w:val="23"/>
          <w:szCs w:val="23"/>
          <w:lang w:val="es-AR"/>
        </w:rPr>
      </w:pPr>
    </w:p>
    <w:p w:rsidR="007A4FDA" w:rsidRDefault="00726F12" w:rsidP="00D775BC">
      <w:pPr>
        <w:rPr>
          <w:rFonts w:ascii="Arial Narrow" w:hAnsi="Arial Narrow"/>
          <w:sz w:val="23"/>
          <w:szCs w:val="23"/>
          <w:lang w:val="es-AR"/>
        </w:rPr>
      </w:pPr>
      <w:r>
        <w:rPr>
          <w:rFonts w:ascii="Arial Narrow" w:hAnsi="Arial Narrow"/>
          <w:sz w:val="23"/>
          <w:szCs w:val="23"/>
          <w:lang w:val="es-AR"/>
        </w:rPr>
        <w:t xml:space="preserve">Por </w:t>
      </w:r>
      <w:r w:rsidR="007A4FDA">
        <w:rPr>
          <w:rFonts w:ascii="Arial Narrow" w:hAnsi="Arial Narrow"/>
          <w:sz w:val="23"/>
          <w:szCs w:val="23"/>
          <w:lang w:val="es-AR"/>
        </w:rPr>
        <w:t>último</w:t>
      </w:r>
      <w:r>
        <w:rPr>
          <w:rFonts w:ascii="Arial Narrow" w:hAnsi="Arial Narrow"/>
          <w:sz w:val="23"/>
          <w:szCs w:val="23"/>
          <w:lang w:val="es-AR"/>
        </w:rPr>
        <w:t xml:space="preserve">, analiza los cambios en el </w:t>
      </w:r>
      <w:r w:rsidR="007A4FDA">
        <w:rPr>
          <w:rFonts w:ascii="Arial Narrow" w:hAnsi="Arial Narrow"/>
          <w:sz w:val="23"/>
          <w:szCs w:val="23"/>
          <w:lang w:val="es-AR"/>
        </w:rPr>
        <w:t>género</w:t>
      </w:r>
      <w:r>
        <w:rPr>
          <w:rFonts w:ascii="Arial Narrow" w:hAnsi="Arial Narrow"/>
          <w:sz w:val="23"/>
          <w:szCs w:val="23"/>
          <w:lang w:val="es-AR"/>
        </w:rPr>
        <w:t xml:space="preserve"> femenino. Menciona la entrada de la mujer al mercado laboral, principalmente al sector terciario, como también el aumento de mujeres en la educación superior, como sucesos que configuraron el marco, para el resurgimiento de los movimientos feministas en los años ´60, que venían a conquistar </w:t>
      </w:r>
      <w:r w:rsidR="007A4FDA">
        <w:rPr>
          <w:rFonts w:ascii="Arial Narrow" w:hAnsi="Arial Narrow"/>
          <w:sz w:val="23"/>
          <w:szCs w:val="23"/>
          <w:lang w:val="es-AR"/>
        </w:rPr>
        <w:t>derechos</w:t>
      </w:r>
      <w:r>
        <w:rPr>
          <w:rFonts w:ascii="Arial Narrow" w:hAnsi="Arial Narrow"/>
          <w:sz w:val="23"/>
          <w:szCs w:val="23"/>
          <w:lang w:val="es-AR"/>
        </w:rPr>
        <w:t xml:space="preserve"> que faltaban o también a representar las voces de las mujeres en países que aun no habían conquistados </w:t>
      </w:r>
      <w:r w:rsidR="007A4FDA">
        <w:rPr>
          <w:rFonts w:ascii="Arial Narrow" w:hAnsi="Arial Narrow"/>
          <w:sz w:val="23"/>
          <w:szCs w:val="23"/>
          <w:lang w:val="es-AR"/>
        </w:rPr>
        <w:t xml:space="preserve">derechos en la primera oleada de feminismo después de la primera guerra mundial. En estos años se formaba una conciencia femenina política e ideológica más compleja y abarcadora. </w:t>
      </w:r>
      <w:proofErr w:type="gramStart"/>
      <w:r w:rsidR="007A4FDA">
        <w:rPr>
          <w:rFonts w:ascii="Arial Narrow" w:hAnsi="Arial Narrow"/>
          <w:sz w:val="23"/>
          <w:szCs w:val="23"/>
          <w:lang w:val="es-AR"/>
        </w:rPr>
        <w:t>las</w:t>
      </w:r>
      <w:proofErr w:type="gramEnd"/>
      <w:r w:rsidR="007A4FDA">
        <w:rPr>
          <w:rFonts w:ascii="Arial Narrow" w:hAnsi="Arial Narrow"/>
          <w:sz w:val="23"/>
          <w:szCs w:val="23"/>
          <w:lang w:val="es-AR"/>
        </w:rPr>
        <w:t xml:space="preserve"> mujeres como grupo, se convirtieron en una fuerza política destacada, en los años 90 las mujeres habían llegado a la cumbre de la política. </w:t>
      </w:r>
    </w:p>
    <w:p w:rsidR="007A4FDA" w:rsidRDefault="007A4FDA" w:rsidP="00D775BC">
      <w:pPr>
        <w:rPr>
          <w:rFonts w:ascii="Arial Narrow" w:hAnsi="Arial Narrow"/>
          <w:sz w:val="23"/>
          <w:szCs w:val="23"/>
          <w:lang w:val="es-AR"/>
        </w:rPr>
      </w:pPr>
    </w:p>
    <w:p w:rsidR="007A4FDA" w:rsidRDefault="007A4FDA" w:rsidP="00D775BC">
      <w:pPr>
        <w:rPr>
          <w:rFonts w:ascii="Arial Narrow" w:hAnsi="Arial Narrow"/>
          <w:sz w:val="23"/>
          <w:szCs w:val="23"/>
          <w:lang w:val="es-AR"/>
        </w:rPr>
      </w:pPr>
      <w:r>
        <w:rPr>
          <w:rFonts w:ascii="Arial Narrow" w:hAnsi="Arial Narrow"/>
          <w:sz w:val="23"/>
          <w:szCs w:val="23"/>
          <w:lang w:val="es-AR"/>
        </w:rPr>
        <w:t>LA REVOLUCION CULTURAL.</w:t>
      </w:r>
    </w:p>
    <w:p w:rsidR="007A4FDA" w:rsidRDefault="007A4FDA" w:rsidP="00D775BC">
      <w:pPr>
        <w:rPr>
          <w:rFonts w:ascii="Arial Narrow" w:hAnsi="Arial Narrow"/>
          <w:sz w:val="23"/>
          <w:szCs w:val="23"/>
          <w:lang w:val="es-AR"/>
        </w:rPr>
      </w:pPr>
      <w:r>
        <w:rPr>
          <w:rFonts w:ascii="Arial Narrow" w:hAnsi="Arial Narrow"/>
          <w:sz w:val="23"/>
          <w:szCs w:val="23"/>
          <w:lang w:val="es-AR"/>
        </w:rPr>
        <w:t>Hobsbawm habla de revolución cultural y moral, a los cambios repentinos y drásticos que se dan en las pautas de conducta social e individual.</w:t>
      </w:r>
    </w:p>
    <w:p w:rsidR="005B2CA9" w:rsidRDefault="00E65440" w:rsidP="00D775BC">
      <w:pPr>
        <w:rPr>
          <w:rFonts w:ascii="Arial Narrow" w:hAnsi="Arial Narrow"/>
          <w:sz w:val="23"/>
          <w:szCs w:val="23"/>
          <w:lang w:val="es-AR"/>
        </w:rPr>
      </w:pPr>
      <w:r>
        <w:rPr>
          <w:rFonts w:ascii="Arial Narrow" w:hAnsi="Arial Narrow"/>
          <w:sz w:val="23"/>
          <w:szCs w:val="23"/>
          <w:lang w:val="es-AR"/>
        </w:rPr>
        <w:lastRenderedPageBreak/>
        <w:t>Desde la segunda mitad del siglo XX, l</w:t>
      </w:r>
      <w:r w:rsidR="007A4FDA">
        <w:rPr>
          <w:rFonts w:ascii="Arial Narrow" w:hAnsi="Arial Narrow"/>
          <w:sz w:val="23"/>
          <w:szCs w:val="23"/>
          <w:lang w:val="es-AR"/>
        </w:rPr>
        <w:t xml:space="preserve">a idea de familia </w:t>
      </w:r>
      <w:r>
        <w:rPr>
          <w:rFonts w:ascii="Arial Narrow" w:hAnsi="Arial Narrow"/>
          <w:sz w:val="23"/>
          <w:szCs w:val="23"/>
          <w:lang w:val="es-AR"/>
        </w:rPr>
        <w:t xml:space="preserve">básica como institución duradera, comenzó a cambiar, y lo expresa </w:t>
      </w:r>
      <w:r w:rsidRPr="00E65440">
        <w:rPr>
          <w:rFonts w:ascii="Arial Narrow" w:hAnsi="Arial Narrow"/>
          <w:sz w:val="23"/>
          <w:szCs w:val="23"/>
          <w:lang w:val="es-AR"/>
        </w:rPr>
        <w:t>el aumento en el número de divorcios, de personas que vivían solas sin haber contraído matrimonio, de madres solteras</w:t>
      </w:r>
      <w:r>
        <w:rPr>
          <w:rFonts w:ascii="Arial Narrow" w:hAnsi="Arial Narrow"/>
          <w:sz w:val="23"/>
          <w:szCs w:val="23"/>
          <w:lang w:val="es-AR"/>
        </w:rPr>
        <w:t xml:space="preserve">, etc. Para el autor, la crisis de la familia estaba vinculada a importantes cambios en las actitudes </w:t>
      </w:r>
      <w:r w:rsidR="005B2CA9">
        <w:rPr>
          <w:rFonts w:ascii="Arial Narrow" w:hAnsi="Arial Narrow"/>
          <w:sz w:val="23"/>
          <w:szCs w:val="23"/>
          <w:lang w:val="es-AR"/>
        </w:rPr>
        <w:t>públicas</w:t>
      </w:r>
      <w:r>
        <w:rPr>
          <w:rFonts w:ascii="Arial Narrow" w:hAnsi="Arial Narrow"/>
          <w:sz w:val="23"/>
          <w:szCs w:val="23"/>
          <w:lang w:val="es-AR"/>
        </w:rPr>
        <w:t xml:space="preserve"> acerca de la conducta sexual, la pareja y la procreación. Fue el auge de la liberación tanto heterosexual como homosexual. </w:t>
      </w:r>
      <w:r w:rsidR="009332C7" w:rsidRPr="00E65440">
        <w:rPr>
          <w:rFonts w:ascii="Arial Narrow" w:hAnsi="Arial Narrow"/>
          <w:sz w:val="23"/>
          <w:szCs w:val="23"/>
          <w:lang w:val="es-AR"/>
        </w:rPr>
        <w:t>La familia era una especia de célula que mantenía en armonía el gran tejido social y al modificarse su interior el tejido social lo hizo también</w:t>
      </w:r>
      <w:r w:rsidR="009332C7">
        <w:rPr>
          <w:rFonts w:ascii="Arial Narrow" w:hAnsi="Arial Narrow"/>
          <w:sz w:val="23"/>
          <w:szCs w:val="23"/>
          <w:lang w:val="es-AR"/>
        </w:rPr>
        <w:t xml:space="preserve"> </w:t>
      </w:r>
      <w:r>
        <w:rPr>
          <w:rFonts w:ascii="Arial Narrow" w:hAnsi="Arial Narrow"/>
          <w:sz w:val="23"/>
          <w:szCs w:val="23"/>
          <w:lang w:val="es-AR"/>
        </w:rPr>
        <w:t>Estos cambios expresaban la crisis de relación entre los sexos</w:t>
      </w:r>
      <w:r w:rsidR="005B2CA9">
        <w:rPr>
          <w:rFonts w:ascii="Arial Narrow" w:hAnsi="Arial Narrow"/>
          <w:sz w:val="23"/>
          <w:szCs w:val="23"/>
          <w:lang w:val="es-AR"/>
        </w:rPr>
        <w:t>.</w:t>
      </w:r>
    </w:p>
    <w:p w:rsidR="00373EF6" w:rsidRDefault="005B2CA9" w:rsidP="00D775BC">
      <w:pPr>
        <w:rPr>
          <w:rFonts w:ascii="Arial Narrow" w:hAnsi="Arial Narrow"/>
          <w:sz w:val="23"/>
          <w:szCs w:val="23"/>
          <w:lang w:val="es-AR"/>
        </w:rPr>
      </w:pPr>
      <w:r>
        <w:rPr>
          <w:rFonts w:ascii="Arial Narrow" w:hAnsi="Arial Narrow"/>
          <w:sz w:val="23"/>
          <w:szCs w:val="23"/>
          <w:lang w:val="es-AR"/>
        </w:rPr>
        <w:t xml:space="preserve">Por otro lado, </w:t>
      </w:r>
      <w:r w:rsidR="00E65440">
        <w:rPr>
          <w:rFonts w:ascii="Arial Narrow" w:hAnsi="Arial Narrow"/>
          <w:sz w:val="23"/>
          <w:szCs w:val="23"/>
          <w:lang w:val="es-AR"/>
        </w:rPr>
        <w:t>el auge de una cultura juvenil potente indicaba el cambio</w:t>
      </w:r>
      <w:r>
        <w:rPr>
          <w:rFonts w:ascii="Arial Narrow" w:hAnsi="Arial Narrow"/>
          <w:sz w:val="23"/>
          <w:szCs w:val="23"/>
          <w:lang w:val="es-AR"/>
        </w:rPr>
        <w:t xml:space="preserve"> entre las distintas generaciones. </w:t>
      </w:r>
      <w:r w:rsidR="009332C7">
        <w:rPr>
          <w:rFonts w:ascii="Arial Narrow" w:hAnsi="Arial Narrow"/>
          <w:sz w:val="23"/>
          <w:szCs w:val="23"/>
          <w:lang w:val="es-AR"/>
        </w:rPr>
        <w:t xml:space="preserve">La novedad de la cultura juvenil </w:t>
      </w:r>
      <w:proofErr w:type="spellStart"/>
      <w:proofErr w:type="gramStart"/>
      <w:r w:rsidR="009332C7">
        <w:rPr>
          <w:rFonts w:ascii="Arial Narrow" w:hAnsi="Arial Narrow"/>
          <w:sz w:val="23"/>
          <w:szCs w:val="23"/>
          <w:lang w:val="es-AR"/>
        </w:rPr>
        <w:t>tenia</w:t>
      </w:r>
      <w:proofErr w:type="spellEnd"/>
      <w:proofErr w:type="gramEnd"/>
      <w:r w:rsidR="009332C7">
        <w:rPr>
          <w:rFonts w:ascii="Arial Narrow" w:hAnsi="Arial Narrow"/>
          <w:sz w:val="23"/>
          <w:szCs w:val="23"/>
          <w:lang w:val="es-AR"/>
        </w:rPr>
        <w:t xml:space="preserve"> tres características, </w:t>
      </w:r>
    </w:p>
    <w:p w:rsidR="00E65440" w:rsidRDefault="00E65440" w:rsidP="00D775BC">
      <w:pPr>
        <w:rPr>
          <w:rFonts w:ascii="Arial Narrow" w:hAnsi="Arial Narrow"/>
          <w:sz w:val="23"/>
          <w:szCs w:val="23"/>
          <w:lang w:val="es-AR"/>
        </w:rPr>
      </w:pPr>
    </w:p>
    <w:p w:rsidR="00E65440" w:rsidRDefault="00E65440" w:rsidP="00D775BC">
      <w:pPr>
        <w:rPr>
          <w:rFonts w:ascii="Arial Narrow" w:hAnsi="Arial Narrow"/>
          <w:sz w:val="23"/>
          <w:szCs w:val="23"/>
          <w:lang w:val="es-AR"/>
        </w:rPr>
      </w:pPr>
    </w:p>
    <w:p w:rsidR="00E65440" w:rsidRPr="00812EAD" w:rsidRDefault="00E65440" w:rsidP="00D775BC">
      <w:pPr>
        <w:rPr>
          <w:rFonts w:ascii="Arial Narrow" w:hAnsi="Arial Narrow"/>
          <w:sz w:val="23"/>
          <w:szCs w:val="23"/>
          <w:lang w:val="es-AR"/>
        </w:rPr>
      </w:pPr>
    </w:p>
    <w:sectPr w:rsidR="00E65440" w:rsidRPr="00812EAD" w:rsidSect="00D775BC">
      <w:pgSz w:w="11906" w:h="16838"/>
      <w:pgMar w:top="851" w:right="851" w:bottom="426"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drawingGridHorizontalSpacing w:val="120"/>
  <w:displayHorizontalDrawingGridEvery w:val="2"/>
  <w:characterSpacingControl w:val="doNotCompress"/>
  <w:compat/>
  <w:rsids>
    <w:rsidRoot w:val="00FE6348"/>
    <w:rsid w:val="00001E72"/>
    <w:rsid w:val="000256A2"/>
    <w:rsid w:val="00183E50"/>
    <w:rsid w:val="00213312"/>
    <w:rsid w:val="002329E4"/>
    <w:rsid w:val="0034509F"/>
    <w:rsid w:val="003544E2"/>
    <w:rsid w:val="00371796"/>
    <w:rsid w:val="00373EF6"/>
    <w:rsid w:val="003D78E3"/>
    <w:rsid w:val="003F52B0"/>
    <w:rsid w:val="004C2762"/>
    <w:rsid w:val="005B2CA9"/>
    <w:rsid w:val="00644B81"/>
    <w:rsid w:val="00655727"/>
    <w:rsid w:val="00657445"/>
    <w:rsid w:val="006C2B7E"/>
    <w:rsid w:val="006D29BD"/>
    <w:rsid w:val="00726F12"/>
    <w:rsid w:val="00772758"/>
    <w:rsid w:val="007A0857"/>
    <w:rsid w:val="007A4FDA"/>
    <w:rsid w:val="007C380B"/>
    <w:rsid w:val="007D7165"/>
    <w:rsid w:val="00812EAD"/>
    <w:rsid w:val="00825E1D"/>
    <w:rsid w:val="009332C7"/>
    <w:rsid w:val="009A28C9"/>
    <w:rsid w:val="00A81D9B"/>
    <w:rsid w:val="00AA2DD9"/>
    <w:rsid w:val="00BD7E7A"/>
    <w:rsid w:val="00C0127C"/>
    <w:rsid w:val="00CB05DB"/>
    <w:rsid w:val="00D775BC"/>
    <w:rsid w:val="00E16FBA"/>
    <w:rsid w:val="00E65440"/>
    <w:rsid w:val="00FE6348"/>
    <w:rsid w:val="00FE717F"/>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56A2"/>
    <w:rPr>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377</TotalTime>
  <Pages>4</Pages>
  <Words>2111</Words>
  <Characters>11613</Characters>
  <Application>Microsoft Office Word</Application>
  <DocSecurity>0</DocSecurity>
  <Lines>96</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 Belen Barraza</dc:creator>
  <cp:lastModifiedBy>Lucia Belen Barraza</cp:lastModifiedBy>
  <cp:revision>3</cp:revision>
  <dcterms:created xsi:type="dcterms:W3CDTF">2013-06-18T20:17:00Z</dcterms:created>
  <dcterms:modified xsi:type="dcterms:W3CDTF">2013-06-20T19:46:00Z</dcterms:modified>
</cp:coreProperties>
</file>