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D3A98" w:rsidRDefault="00FD3A98" w:rsidP="00FD3A98">
      <w:pPr>
        <w:shd w:val="clear" w:color="auto" w:fill="FFFFFF"/>
        <w:spacing w:after="0" w:line="231" w:lineRule="atLeast"/>
        <w:jc w:val="center"/>
        <w:textAlignment w:val="baseline"/>
        <w:outlineLvl w:val="0"/>
        <w:rPr>
          <w:rFonts w:eastAsia="Times New Roman" w:cs="Times New Roman"/>
          <w:b/>
          <w:bCs/>
          <w:color w:val="000000" w:themeColor="text1"/>
          <w:kern w:val="36"/>
          <w:u w:val="single"/>
          <w:lang w:eastAsia="es-AR"/>
        </w:rPr>
      </w:pPr>
      <w:r w:rsidRPr="00FD3A98">
        <w:rPr>
          <w:rFonts w:eastAsia="Times New Roman" w:cs="Times New Roman"/>
          <w:b/>
          <w:bCs/>
          <w:color w:val="000000" w:themeColor="text1"/>
          <w:kern w:val="36"/>
          <w:u w:val="single"/>
          <w:lang w:eastAsia="es-AR"/>
        </w:rPr>
        <w:t>HISTORIA DEL GAS</w:t>
      </w:r>
      <w:r w:rsidR="0083611C">
        <w:rPr>
          <w:rFonts w:eastAsia="Times New Roman" w:cs="Times New Roman"/>
          <w:b/>
          <w:bCs/>
          <w:color w:val="000000" w:themeColor="text1"/>
          <w:kern w:val="36"/>
          <w:u w:val="single"/>
          <w:lang w:eastAsia="es-AR"/>
        </w:rPr>
        <w:t xml:space="preserve"> – HISTORIA DEL ALUMBRADO </w:t>
      </w:r>
      <w:proofErr w:type="gramStart"/>
      <w:r w:rsidR="0083611C">
        <w:rPr>
          <w:rFonts w:eastAsia="Times New Roman" w:cs="Times New Roman"/>
          <w:b/>
          <w:bCs/>
          <w:color w:val="000000" w:themeColor="text1"/>
          <w:kern w:val="36"/>
          <w:u w:val="single"/>
          <w:lang w:eastAsia="es-AR"/>
        </w:rPr>
        <w:t>PUBLICO</w:t>
      </w:r>
      <w:proofErr w:type="gramEnd"/>
    </w:p>
    <w:p w:rsidR="00FD3A98" w:rsidRDefault="00FD3A98"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FD3A98" w:rsidRDefault="00FD3A98"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Las ventajas del gas natural se conocieron por primera vez en China cuando comenzaron a utilizarlo para evaporar agua y producir sal. En 1699 un grupo de misioneros descubrió el primer depósito de este combustible en el Nuevo Mundo, que burbujeaba en los esteros del norte de Nueva York y en 1802 se iluminaron con gas natural las primeras calles de Italia, en la ciudad de Génova. Cincuenta años más tarde se construía en la ciudad de Pennsylvania el primer gasoducto moderno que media menos de 9 Km y tenía dos pulgadas de diámetro.</w:t>
      </w:r>
    </w:p>
    <w:p w:rsidR="00FD3A98" w:rsidRDefault="00FD3A98"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FD3A98" w:rsidRDefault="00FD3A98"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La explotación comercial del gas natural comenzó en el siglo pasado y se destinaba principalmente a la generación de electricidad para iluminar las calles con faroleras a gas. Su uso no se masifico hasta después de la Segunda Guerra Mundial, cuando avances tecnológicos en la fabricación y soldadura de acero permitieron construir </w:t>
      </w:r>
      <w:r w:rsidR="00357C2E">
        <w:rPr>
          <w:rFonts w:eastAsia="Times New Roman" w:cs="Times New Roman"/>
          <w:bCs/>
          <w:color w:val="000000" w:themeColor="text1"/>
          <w:kern w:val="36"/>
          <w:lang w:eastAsia="es-AR"/>
        </w:rPr>
        <w:t>gasoductos de mejor calidad y mayor extensión. Ello genero un boom de exploración de yacimientos gasíferos y construcción de tuberías especialmente en Norteamérica y los países de la ex Unión Soviética. Una vez desarrollado un sistema de transporte y distribución la industria comenzó a utilizar el nuevo combustible en sus procesos manufacturados y en plantas procesadoras. También se desarrollaron aplicaciones domesticas a este combustible como calefacción, calentar agua, secar ropa y cocinar.</w:t>
      </w:r>
    </w:p>
    <w:p w:rsidR="00357C2E" w:rsidRDefault="00357C2E"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735A2B" w:rsidRDefault="0083611C"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Cuando se contempla el largo proceso del alumbrado en la Ciudad de Buenos Aires, debe reconocerse como este se insinúa varios años después de su fundación definitiva. En efectos, la población carece, durante buena parte de su etapa inicial, de alumbrado </w:t>
      </w:r>
      <w:r w:rsidR="004E2B0E">
        <w:rPr>
          <w:rFonts w:eastAsia="Times New Roman" w:cs="Times New Roman"/>
          <w:bCs/>
          <w:color w:val="000000" w:themeColor="text1"/>
          <w:kern w:val="36"/>
          <w:lang w:eastAsia="es-AR"/>
        </w:rPr>
        <w:t>público</w:t>
      </w:r>
      <w:r>
        <w:rPr>
          <w:rFonts w:eastAsia="Times New Roman" w:cs="Times New Roman"/>
          <w:bCs/>
          <w:color w:val="000000" w:themeColor="text1"/>
          <w:kern w:val="36"/>
          <w:lang w:eastAsia="es-AR"/>
        </w:rPr>
        <w:t xml:space="preserve">. Luego, en periodos </w:t>
      </w:r>
      <w:r w:rsidR="004E2B0E">
        <w:rPr>
          <w:rFonts w:eastAsia="Times New Roman" w:cs="Times New Roman"/>
          <w:bCs/>
          <w:color w:val="000000" w:themeColor="text1"/>
          <w:kern w:val="36"/>
          <w:lang w:eastAsia="es-AR"/>
        </w:rPr>
        <w:t>subsiguientes</w:t>
      </w:r>
      <w:r>
        <w:rPr>
          <w:rFonts w:eastAsia="Times New Roman" w:cs="Times New Roman"/>
          <w:bCs/>
          <w:color w:val="000000" w:themeColor="text1"/>
          <w:kern w:val="36"/>
          <w:lang w:eastAsia="es-AR"/>
        </w:rPr>
        <w:t xml:space="preserve">, vive prácticamente en penumbras. Corresponde a Vertiz, dar el primer envión </w:t>
      </w:r>
      <w:r w:rsidR="004E2B0E">
        <w:rPr>
          <w:rFonts w:eastAsia="Times New Roman" w:cs="Times New Roman"/>
          <w:bCs/>
          <w:color w:val="000000" w:themeColor="text1"/>
          <w:kern w:val="36"/>
          <w:lang w:eastAsia="es-AR"/>
        </w:rPr>
        <w:t>orgánico</w:t>
      </w:r>
      <w:r>
        <w:rPr>
          <w:rFonts w:eastAsia="Times New Roman" w:cs="Times New Roman"/>
          <w:bCs/>
          <w:color w:val="000000" w:themeColor="text1"/>
          <w:kern w:val="36"/>
          <w:lang w:eastAsia="es-AR"/>
        </w:rPr>
        <w:t xml:space="preserve">, instalando una modesta iluminación urbana. </w:t>
      </w:r>
      <w:r w:rsidR="004E2B0E">
        <w:rPr>
          <w:rFonts w:eastAsia="Times New Roman" w:cs="Times New Roman"/>
          <w:bCs/>
          <w:color w:val="000000" w:themeColor="text1"/>
          <w:kern w:val="36"/>
          <w:lang w:eastAsia="es-AR"/>
        </w:rPr>
        <w:t>Más</w:t>
      </w:r>
      <w:r>
        <w:rPr>
          <w:rFonts w:eastAsia="Times New Roman" w:cs="Times New Roman"/>
          <w:bCs/>
          <w:color w:val="000000" w:themeColor="text1"/>
          <w:kern w:val="36"/>
          <w:lang w:eastAsia="es-AR"/>
        </w:rPr>
        <w:t xml:space="preserve"> tarde, con intermitencias, las etapas se suceden sin notables transformaciones. Termina la colonia y tampoco el periodo de la emancipación señala progresos visibles. Las calles seguían a oscuras.</w:t>
      </w:r>
    </w:p>
    <w:p w:rsidR="0083611C" w:rsidRDefault="0083611C"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83611C" w:rsidRDefault="0083611C"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Debe advertirse, sin embargo, que la lentitud en que se incrementa el alumbrado en los tres siglos transcurridos, no es un fenómeno exclusivamente nuestro. Con muy pocas diferencias </w:t>
      </w:r>
      <w:r w:rsidR="004E2B0E">
        <w:rPr>
          <w:rFonts w:eastAsia="Times New Roman" w:cs="Times New Roman"/>
          <w:bCs/>
          <w:color w:val="000000" w:themeColor="text1"/>
          <w:kern w:val="36"/>
          <w:lang w:eastAsia="es-AR"/>
        </w:rPr>
        <w:t>ocurría</w:t>
      </w:r>
      <w:r>
        <w:rPr>
          <w:rFonts w:eastAsia="Times New Roman" w:cs="Times New Roman"/>
          <w:bCs/>
          <w:color w:val="000000" w:themeColor="text1"/>
          <w:kern w:val="36"/>
          <w:lang w:eastAsia="es-AR"/>
        </w:rPr>
        <w:t xml:space="preserve"> lo mismo </w:t>
      </w:r>
      <w:r w:rsidR="00672ED2">
        <w:rPr>
          <w:rFonts w:eastAsia="Times New Roman" w:cs="Times New Roman"/>
          <w:bCs/>
          <w:color w:val="000000" w:themeColor="text1"/>
          <w:kern w:val="36"/>
          <w:lang w:eastAsia="es-AR"/>
        </w:rPr>
        <w:t xml:space="preserve">en las demás ciudades del mundo. Acaso dependía de los precarios medios usados en la iluminación, teas, candiles, velas y lámparas de aceite, marcan el proceso de los trescientos años mencionados, en todos los países del universo. Esta circunstancia muestra que el alumbrado, en el largo periodo de la civilización humana, a partir de la época de las cavernas, hasta principio del siglo XX, con los faroles de alcohol, poco había prosperado. Su evolución no guarda relación con los adelantos de todo orden que la humanidad había ido conquistando. Todo se transforma en ritmo constante, menos el alumbrado. A esta manifestación de carácter universal, </w:t>
      </w:r>
      <w:r w:rsidR="004E2B0E">
        <w:rPr>
          <w:rFonts w:eastAsia="Times New Roman" w:cs="Times New Roman"/>
          <w:bCs/>
          <w:color w:val="000000" w:themeColor="text1"/>
          <w:kern w:val="36"/>
          <w:lang w:eastAsia="es-AR"/>
        </w:rPr>
        <w:t>respondía</w:t>
      </w:r>
      <w:r w:rsidR="00672ED2">
        <w:rPr>
          <w:rFonts w:eastAsia="Times New Roman" w:cs="Times New Roman"/>
          <w:bCs/>
          <w:color w:val="000000" w:themeColor="text1"/>
          <w:kern w:val="36"/>
          <w:lang w:eastAsia="es-AR"/>
        </w:rPr>
        <w:t xml:space="preserve"> Buenos Aires. Si entre nosotros, los edificios del 1600, mantenían relación con las velas de sebo, ello, con poca diferencia, </w:t>
      </w:r>
      <w:r w:rsidR="004E2B0E">
        <w:rPr>
          <w:rFonts w:eastAsia="Times New Roman" w:cs="Times New Roman"/>
          <w:bCs/>
          <w:color w:val="000000" w:themeColor="text1"/>
          <w:kern w:val="36"/>
          <w:lang w:eastAsia="es-AR"/>
        </w:rPr>
        <w:t>sucedía</w:t>
      </w:r>
      <w:r w:rsidR="00672ED2">
        <w:rPr>
          <w:rFonts w:eastAsia="Times New Roman" w:cs="Times New Roman"/>
          <w:bCs/>
          <w:color w:val="000000" w:themeColor="text1"/>
          <w:kern w:val="36"/>
          <w:lang w:eastAsia="es-AR"/>
        </w:rPr>
        <w:t xml:space="preserve"> en Europa, donde soberbios palacios, lujosamente amueblados</w:t>
      </w:r>
      <w:r w:rsidR="004E2B0E">
        <w:rPr>
          <w:rFonts w:eastAsia="Times New Roman" w:cs="Times New Roman"/>
          <w:bCs/>
          <w:color w:val="000000" w:themeColor="text1"/>
          <w:kern w:val="36"/>
          <w:lang w:eastAsia="es-AR"/>
        </w:rPr>
        <w:t xml:space="preserve"> </w:t>
      </w:r>
      <w:r w:rsidR="00672ED2">
        <w:rPr>
          <w:rFonts w:eastAsia="Times New Roman" w:cs="Times New Roman"/>
          <w:bCs/>
          <w:color w:val="000000" w:themeColor="text1"/>
          <w:kern w:val="36"/>
          <w:lang w:eastAsia="es-AR"/>
        </w:rPr>
        <w:t>y decorados, usaban también velas de cera para alumbrar sus majestuosos salones, recorrían las calles escoltados por portadores de antorchas. Sirva este antecedente para excusar y explicar la oscuridad de calles porteñas</w:t>
      </w:r>
      <w:r w:rsidR="00AF6703">
        <w:rPr>
          <w:rFonts w:eastAsia="Times New Roman" w:cs="Times New Roman"/>
          <w:bCs/>
          <w:color w:val="000000" w:themeColor="text1"/>
          <w:kern w:val="36"/>
          <w:lang w:eastAsia="es-AR"/>
        </w:rPr>
        <w:t>, incluso la mediocre iluminación de sus hogares.</w:t>
      </w:r>
    </w:p>
    <w:p w:rsidR="00AF6703" w:rsidRDefault="00AF6703"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AF6703" w:rsidRDefault="00AF6703"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Los faroles de kerosene aparecen en 1865, el primero de abril de 1905, </w:t>
      </w:r>
      <w:r w:rsidR="004E2B0E">
        <w:rPr>
          <w:rFonts w:eastAsia="Times New Roman" w:cs="Times New Roman"/>
          <w:bCs/>
          <w:color w:val="000000" w:themeColor="text1"/>
          <w:kern w:val="36"/>
          <w:lang w:eastAsia="es-AR"/>
        </w:rPr>
        <w:t>varía</w:t>
      </w:r>
      <w:r>
        <w:rPr>
          <w:rFonts w:eastAsia="Times New Roman" w:cs="Times New Roman"/>
          <w:bCs/>
          <w:color w:val="000000" w:themeColor="text1"/>
          <w:kern w:val="36"/>
          <w:lang w:eastAsia="es-AR"/>
        </w:rPr>
        <w:t xml:space="preserve"> el sistema, instalándose los primeros 200 faroles alimentados a alcohol. Los administra directamente la Municipalidad por intermedio de la </w:t>
      </w:r>
      <w:r w:rsidR="004E2B0E">
        <w:rPr>
          <w:rFonts w:eastAsia="Times New Roman" w:cs="Times New Roman"/>
          <w:bCs/>
          <w:color w:val="000000" w:themeColor="text1"/>
          <w:kern w:val="36"/>
          <w:lang w:eastAsia="es-AR"/>
        </w:rPr>
        <w:t>Inspección</w:t>
      </w:r>
      <w:r>
        <w:rPr>
          <w:rFonts w:eastAsia="Times New Roman" w:cs="Times New Roman"/>
          <w:bCs/>
          <w:color w:val="000000" w:themeColor="text1"/>
          <w:kern w:val="36"/>
          <w:lang w:eastAsia="es-AR"/>
        </w:rPr>
        <w:t xml:space="preserve"> de Alumbrados. </w:t>
      </w:r>
      <w:r w:rsidR="004E2B0E">
        <w:rPr>
          <w:rFonts w:eastAsia="Times New Roman" w:cs="Times New Roman"/>
          <w:bCs/>
          <w:color w:val="000000" w:themeColor="text1"/>
          <w:kern w:val="36"/>
          <w:lang w:eastAsia="es-AR"/>
        </w:rPr>
        <w:t>Así</w:t>
      </w:r>
      <w:r>
        <w:rPr>
          <w:rFonts w:eastAsia="Times New Roman" w:cs="Times New Roman"/>
          <w:bCs/>
          <w:color w:val="000000" w:themeColor="text1"/>
          <w:kern w:val="36"/>
          <w:lang w:eastAsia="es-AR"/>
        </w:rPr>
        <w:t xml:space="preserve"> </w:t>
      </w:r>
      <w:r w:rsidR="004E2B0E">
        <w:rPr>
          <w:rFonts w:eastAsia="Times New Roman" w:cs="Times New Roman"/>
          <w:bCs/>
          <w:color w:val="000000" w:themeColor="text1"/>
          <w:kern w:val="36"/>
          <w:lang w:eastAsia="es-AR"/>
        </w:rPr>
        <w:t>continúa</w:t>
      </w:r>
      <w:r>
        <w:rPr>
          <w:rFonts w:eastAsia="Times New Roman" w:cs="Times New Roman"/>
          <w:bCs/>
          <w:color w:val="000000" w:themeColor="text1"/>
          <w:kern w:val="36"/>
          <w:lang w:eastAsia="es-AR"/>
        </w:rPr>
        <w:t xml:space="preserve"> hasta 1918, fecha en que los 2424 faroles en servicio, fueron sustituidos por faroles de kerosene, debido a la escases de alcohol que produjo la guerra de 1914-1918. En 1920, vuelven a ponerse en uso 374 faroles a alcohol, </w:t>
      </w:r>
      <w:r w:rsidR="004E2B0E">
        <w:rPr>
          <w:rFonts w:eastAsia="Times New Roman" w:cs="Times New Roman"/>
          <w:bCs/>
          <w:color w:val="000000" w:themeColor="text1"/>
          <w:kern w:val="36"/>
          <w:lang w:eastAsia="es-AR"/>
        </w:rPr>
        <w:t>número</w:t>
      </w:r>
      <w:r>
        <w:rPr>
          <w:rFonts w:eastAsia="Times New Roman" w:cs="Times New Roman"/>
          <w:bCs/>
          <w:color w:val="000000" w:themeColor="text1"/>
          <w:kern w:val="36"/>
          <w:lang w:eastAsia="es-AR"/>
        </w:rPr>
        <w:t xml:space="preserve"> que en 1927 alcanza un total de 5129 faroles de alcohol, para descender entre los años 1928 a 1931, en que el Intendente Municipal don </w:t>
      </w:r>
      <w:r w:rsidR="004E2B0E">
        <w:rPr>
          <w:rFonts w:eastAsia="Times New Roman" w:cs="Times New Roman"/>
          <w:bCs/>
          <w:color w:val="000000" w:themeColor="text1"/>
          <w:kern w:val="36"/>
          <w:lang w:eastAsia="es-AR"/>
        </w:rPr>
        <w:t>José</w:t>
      </w:r>
      <w:r>
        <w:rPr>
          <w:rFonts w:eastAsia="Times New Roman" w:cs="Times New Roman"/>
          <w:bCs/>
          <w:color w:val="000000" w:themeColor="text1"/>
          <w:kern w:val="36"/>
          <w:lang w:eastAsia="es-AR"/>
        </w:rPr>
        <w:t xml:space="preserve"> Guerrico, en </w:t>
      </w:r>
      <w:r>
        <w:rPr>
          <w:rFonts w:eastAsia="Times New Roman" w:cs="Times New Roman"/>
          <w:bCs/>
          <w:color w:val="000000" w:themeColor="text1"/>
          <w:kern w:val="36"/>
          <w:lang w:eastAsia="es-AR"/>
        </w:rPr>
        <w:lastRenderedPageBreak/>
        <w:t xml:space="preserve">un acto </w:t>
      </w:r>
      <w:r w:rsidR="004E2B0E">
        <w:rPr>
          <w:rFonts w:eastAsia="Times New Roman" w:cs="Times New Roman"/>
          <w:bCs/>
          <w:color w:val="000000" w:themeColor="text1"/>
          <w:kern w:val="36"/>
          <w:lang w:eastAsia="es-AR"/>
        </w:rPr>
        <w:t>simbólico</w:t>
      </w:r>
      <w:r>
        <w:rPr>
          <w:rFonts w:eastAsia="Times New Roman" w:cs="Times New Roman"/>
          <w:bCs/>
          <w:color w:val="000000" w:themeColor="text1"/>
          <w:kern w:val="36"/>
          <w:lang w:eastAsia="es-AR"/>
        </w:rPr>
        <w:t xml:space="preserve">, radia el </w:t>
      </w:r>
      <w:r w:rsidR="00AB4497">
        <w:rPr>
          <w:rFonts w:eastAsia="Times New Roman" w:cs="Times New Roman"/>
          <w:bCs/>
          <w:color w:val="000000" w:themeColor="text1"/>
          <w:kern w:val="36"/>
          <w:lang w:eastAsia="es-AR"/>
        </w:rPr>
        <w:t>último</w:t>
      </w:r>
      <w:r>
        <w:rPr>
          <w:rFonts w:eastAsia="Times New Roman" w:cs="Times New Roman"/>
          <w:bCs/>
          <w:color w:val="000000" w:themeColor="text1"/>
          <w:kern w:val="36"/>
          <w:lang w:eastAsia="es-AR"/>
        </w:rPr>
        <w:t xml:space="preserve"> farol situado en la intersección de las calles avenida del Trabajo y Escalada.</w:t>
      </w:r>
    </w:p>
    <w:p w:rsidR="00AF6703" w:rsidRDefault="00AF6703"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AF6703" w:rsidRDefault="00AF6703"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Los faroles de alcohol terminan para dar paso a la iluminación a gas, después de una gestión laboriosa. Los primeros</w:t>
      </w:r>
      <w:r w:rsidR="004E2B0E">
        <w:rPr>
          <w:rFonts w:eastAsia="Times New Roman" w:cs="Times New Roman"/>
          <w:bCs/>
          <w:color w:val="000000" w:themeColor="text1"/>
          <w:kern w:val="36"/>
          <w:lang w:eastAsia="es-AR"/>
        </w:rPr>
        <w:t xml:space="preserve"> ensayos se realizan el 25 de Mayo de 1824, cuando el ingeniero Santiago Bevans instala un gasómetro en el solar contiguo al lugar donde después estuvo la Curia Eclesiástica. Festejando la fiesta patria, se ilumino la Pirámide y con este acto el vecindario contemplo la Plaza a la luz del gas. Se hicieron otros experimentos, no obstante, recién en 1853</w:t>
      </w:r>
      <w:r w:rsidR="00026679">
        <w:rPr>
          <w:rFonts w:eastAsia="Times New Roman" w:cs="Times New Roman"/>
          <w:bCs/>
          <w:color w:val="000000" w:themeColor="text1"/>
          <w:kern w:val="36"/>
          <w:lang w:eastAsia="es-AR"/>
        </w:rPr>
        <w:t>, la Honorable Sala de Representantes autorizo al Poder Ejecutivo para contratar el alumbrado a gas de la Capital. Así, el 11 de septiembre de 1854, se celebro un contrato con los señores Jaunel Hermanos, para la iluminación a gas de todas las calles empedradas, comenzando por las que circundan la Plaza de la Victoria. El alumbrado a gas queda prácticamente establecido en el año 1856.</w:t>
      </w:r>
    </w:p>
    <w:p w:rsidR="00026679" w:rsidRDefault="00026679"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026679" w:rsidRDefault="00026679"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Al establecerse en 1856 el alumbrado a gas, Buenos Aires</w:t>
      </w:r>
      <w:r w:rsidR="000C0FD3">
        <w:rPr>
          <w:rFonts w:eastAsia="Times New Roman" w:cs="Times New Roman"/>
          <w:bCs/>
          <w:color w:val="000000" w:themeColor="text1"/>
          <w:kern w:val="36"/>
          <w:lang w:eastAsia="es-AR"/>
        </w:rPr>
        <w:t xml:space="preserve"> inicia el ciclo de la luz. Pero la claridad del gas, tan elogiada en esos años, entro en la penumbra mortecina y rojiza al compararse con los primeros focos eléctricos, y de estos, de filamento carbónico, fueron </w:t>
      </w:r>
      <w:r w:rsidR="003670E7">
        <w:rPr>
          <w:rFonts w:eastAsia="Times New Roman" w:cs="Times New Roman"/>
          <w:bCs/>
          <w:color w:val="000000" w:themeColor="text1"/>
          <w:kern w:val="36"/>
          <w:lang w:eastAsia="es-AR"/>
        </w:rPr>
        <w:t>superadas</w:t>
      </w:r>
      <w:r w:rsidR="000C0FD3">
        <w:rPr>
          <w:rFonts w:eastAsia="Times New Roman" w:cs="Times New Roman"/>
          <w:bCs/>
          <w:color w:val="000000" w:themeColor="text1"/>
          <w:kern w:val="36"/>
          <w:lang w:eastAsia="es-AR"/>
        </w:rPr>
        <w:t xml:space="preserve"> por la más pura luminosidad de los de filamento </w:t>
      </w:r>
      <w:r w:rsidR="003670E7">
        <w:rPr>
          <w:rFonts w:eastAsia="Times New Roman" w:cs="Times New Roman"/>
          <w:bCs/>
          <w:color w:val="000000" w:themeColor="text1"/>
          <w:kern w:val="36"/>
          <w:lang w:eastAsia="es-AR"/>
        </w:rPr>
        <w:t>metálico</w:t>
      </w:r>
      <w:r w:rsidR="000C0FD3">
        <w:rPr>
          <w:rFonts w:eastAsia="Times New Roman" w:cs="Times New Roman"/>
          <w:bCs/>
          <w:color w:val="000000" w:themeColor="text1"/>
          <w:kern w:val="36"/>
          <w:lang w:eastAsia="es-AR"/>
        </w:rPr>
        <w:t>, que a su vez, pierden intensidad luminosa con las flamantes actuales lámparas de “gas de mercurio”.</w:t>
      </w:r>
    </w:p>
    <w:p w:rsidR="000C0FD3" w:rsidRDefault="000C0FD3"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0C0FD3" w:rsidRDefault="000C0FD3"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En efecto, con el alumbrado a gas, Buenos Aires desgarra los celajes de su tradicional obscuridad y entra en el </w:t>
      </w:r>
      <w:r w:rsidR="003670E7">
        <w:rPr>
          <w:rFonts w:eastAsia="Times New Roman" w:cs="Times New Roman"/>
          <w:bCs/>
          <w:color w:val="000000" w:themeColor="text1"/>
          <w:kern w:val="36"/>
          <w:lang w:eastAsia="es-AR"/>
        </w:rPr>
        <w:t>área</w:t>
      </w:r>
      <w:r>
        <w:rPr>
          <w:rFonts w:eastAsia="Times New Roman" w:cs="Times New Roman"/>
          <w:bCs/>
          <w:color w:val="000000" w:themeColor="text1"/>
          <w:kern w:val="36"/>
          <w:lang w:eastAsia="es-AR"/>
        </w:rPr>
        <w:t xml:space="preserve"> de la luz. Los señores Jaunet Hermanos, primeros contratistas, transfieren su convenio a la </w:t>
      </w:r>
      <w:r w:rsidR="003670E7">
        <w:rPr>
          <w:rFonts w:eastAsia="Times New Roman" w:cs="Times New Roman"/>
          <w:bCs/>
          <w:color w:val="000000" w:themeColor="text1"/>
          <w:kern w:val="36"/>
          <w:lang w:eastAsia="es-AR"/>
        </w:rPr>
        <w:t>Compañía</w:t>
      </w:r>
      <w:r>
        <w:rPr>
          <w:rFonts w:eastAsia="Times New Roman" w:cs="Times New Roman"/>
          <w:bCs/>
          <w:color w:val="000000" w:themeColor="text1"/>
          <w:kern w:val="36"/>
          <w:lang w:eastAsia="es-AR"/>
        </w:rPr>
        <w:t xml:space="preserve"> Primitiva de Gas, que instala su </w:t>
      </w:r>
      <w:r w:rsidR="003670E7">
        <w:rPr>
          <w:rFonts w:eastAsia="Times New Roman" w:cs="Times New Roman"/>
          <w:bCs/>
          <w:color w:val="000000" w:themeColor="text1"/>
          <w:kern w:val="36"/>
          <w:lang w:eastAsia="es-AR"/>
        </w:rPr>
        <w:t>fábrica</w:t>
      </w:r>
      <w:r>
        <w:rPr>
          <w:rFonts w:eastAsia="Times New Roman" w:cs="Times New Roman"/>
          <w:bCs/>
          <w:color w:val="000000" w:themeColor="text1"/>
          <w:kern w:val="36"/>
          <w:lang w:eastAsia="es-AR"/>
        </w:rPr>
        <w:t xml:space="preserve"> en el Bajo del Retiro (actual Plaza </w:t>
      </w:r>
      <w:r w:rsidR="003670E7">
        <w:rPr>
          <w:rFonts w:eastAsia="Times New Roman" w:cs="Times New Roman"/>
          <w:bCs/>
          <w:color w:val="000000" w:themeColor="text1"/>
          <w:kern w:val="36"/>
          <w:lang w:eastAsia="es-AR"/>
        </w:rPr>
        <w:t>Británica</w:t>
      </w:r>
      <w:r>
        <w:rPr>
          <w:rFonts w:eastAsia="Times New Roman" w:cs="Times New Roman"/>
          <w:bCs/>
          <w:color w:val="000000" w:themeColor="text1"/>
          <w:kern w:val="36"/>
          <w:lang w:eastAsia="es-AR"/>
        </w:rPr>
        <w:t xml:space="preserve">) y abre sus oficinas en la entonces calle Cuyo </w:t>
      </w:r>
      <w:r w:rsidR="003670E7">
        <w:rPr>
          <w:rFonts w:eastAsia="Times New Roman" w:cs="Times New Roman"/>
          <w:bCs/>
          <w:color w:val="000000" w:themeColor="text1"/>
          <w:kern w:val="36"/>
          <w:lang w:eastAsia="es-AR"/>
        </w:rPr>
        <w:t>número</w:t>
      </w:r>
      <w:r>
        <w:rPr>
          <w:rFonts w:eastAsia="Times New Roman" w:cs="Times New Roman"/>
          <w:bCs/>
          <w:color w:val="000000" w:themeColor="text1"/>
          <w:kern w:val="36"/>
          <w:lang w:eastAsia="es-AR"/>
        </w:rPr>
        <w:t xml:space="preserve"> 48 (hoy Sarmiento). </w:t>
      </w:r>
      <w:r w:rsidR="003670E7">
        <w:rPr>
          <w:rFonts w:eastAsia="Times New Roman" w:cs="Times New Roman"/>
          <w:bCs/>
          <w:color w:val="000000" w:themeColor="text1"/>
          <w:kern w:val="36"/>
          <w:lang w:eastAsia="es-AR"/>
        </w:rPr>
        <w:t>Allí</w:t>
      </w:r>
      <w:r>
        <w:rPr>
          <w:rFonts w:eastAsia="Times New Roman" w:cs="Times New Roman"/>
          <w:bCs/>
          <w:color w:val="000000" w:themeColor="text1"/>
          <w:kern w:val="36"/>
          <w:lang w:eastAsia="es-AR"/>
        </w:rPr>
        <w:t xml:space="preserve"> se inscriben los interesados en tener gas para la iluminación domestica.</w:t>
      </w:r>
    </w:p>
    <w:p w:rsidR="000C0FD3" w:rsidRDefault="000C0FD3"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0C0FD3" w:rsidRDefault="000C0FD3"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Los conductos colocados en 1856 en el bajo de las Catalinas</w:t>
      </w:r>
      <w:r w:rsidR="00C712C9">
        <w:rPr>
          <w:rFonts w:eastAsia="Times New Roman" w:cs="Times New Roman"/>
          <w:bCs/>
          <w:color w:val="000000" w:themeColor="text1"/>
          <w:kern w:val="36"/>
          <w:lang w:eastAsia="es-AR"/>
        </w:rPr>
        <w:t xml:space="preserve"> y calle del Parque (ahora Lavalle) se extienden de San Martin a Florida y calle de la Piedad (actual </w:t>
      </w:r>
      <w:r w:rsidR="003670E7">
        <w:rPr>
          <w:rFonts w:eastAsia="Times New Roman" w:cs="Times New Roman"/>
          <w:bCs/>
          <w:color w:val="000000" w:themeColor="text1"/>
          <w:kern w:val="36"/>
          <w:lang w:eastAsia="es-AR"/>
        </w:rPr>
        <w:t>Bartolomé</w:t>
      </w:r>
      <w:r w:rsidR="00C712C9">
        <w:rPr>
          <w:rFonts w:eastAsia="Times New Roman" w:cs="Times New Roman"/>
          <w:bCs/>
          <w:color w:val="000000" w:themeColor="text1"/>
          <w:kern w:val="36"/>
          <w:lang w:eastAsia="es-AR"/>
        </w:rPr>
        <w:t xml:space="preserve"> Mitre) luego por Cuyo, de la Piedad, 25 de Mayo, San Martin y Plaza de la Victoria. En marzo se coloca la cañería por la Recova y el 25 de Mayo de 1856, se ilumina con gas la Plaza, el Cabildo, la Municipalidad y la Recova. El 5 de julio, el Teatro Argentino cambia por gas el aceite de las candilejas y la total iluminación del coliseo. Como siempre que algo contraria la rutina, hay una protesta, en esta ocasión la prensa, tan indiferente en tiempos pasados respecto al alumbrado, critico las nuevas luminarias, porque “parecía como si la ciudad estuviera siempre de fiesta”. Este estúpido comentario pinta un carácter y expone la psicología colonial que persistía entonces.</w:t>
      </w:r>
    </w:p>
    <w:p w:rsidR="00C712C9" w:rsidRDefault="00C712C9"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C712C9" w:rsidRDefault="00C712C9"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El gasómetro del Bajo del Retiro, se convirtió en sitio obligado de reunión de curiosos y, a pesar de las constantes recomendaciones, no pudo evitarse que muchos quisieran apagar la llama de gas soplando el mechero, como hicieron con velas y candiles. Esta peregrina intención, tuvo desagradables consecuencias, provocando accidentes y explosiones. El apogeo del alumbrado a gas, estimulo el establecimiento de </w:t>
      </w:r>
      <w:r w:rsidR="00BF1861">
        <w:rPr>
          <w:rFonts w:eastAsia="Times New Roman" w:cs="Times New Roman"/>
          <w:bCs/>
          <w:color w:val="000000" w:themeColor="text1"/>
          <w:kern w:val="36"/>
          <w:lang w:eastAsia="es-AR"/>
        </w:rPr>
        <w:t xml:space="preserve">nuevas empresas. Se constituyen: la </w:t>
      </w:r>
      <w:r w:rsidR="003670E7">
        <w:rPr>
          <w:rFonts w:eastAsia="Times New Roman" w:cs="Times New Roman"/>
          <w:bCs/>
          <w:color w:val="000000" w:themeColor="text1"/>
          <w:kern w:val="36"/>
          <w:lang w:eastAsia="es-AR"/>
        </w:rPr>
        <w:t>Compañía</w:t>
      </w:r>
      <w:r w:rsidR="00BF1861">
        <w:rPr>
          <w:rFonts w:eastAsia="Times New Roman" w:cs="Times New Roman"/>
          <w:bCs/>
          <w:color w:val="000000" w:themeColor="text1"/>
          <w:kern w:val="36"/>
          <w:lang w:eastAsia="es-AR"/>
        </w:rPr>
        <w:t xml:space="preserve"> Nueva de Gas de Buenos Aires Limitada, la </w:t>
      </w:r>
      <w:r w:rsidR="003670E7">
        <w:rPr>
          <w:rFonts w:eastAsia="Times New Roman" w:cs="Times New Roman"/>
          <w:bCs/>
          <w:color w:val="000000" w:themeColor="text1"/>
          <w:kern w:val="36"/>
          <w:lang w:eastAsia="es-AR"/>
        </w:rPr>
        <w:t>Compañía</w:t>
      </w:r>
      <w:r w:rsidR="00BF1861">
        <w:rPr>
          <w:rFonts w:eastAsia="Times New Roman" w:cs="Times New Roman"/>
          <w:bCs/>
          <w:color w:val="000000" w:themeColor="text1"/>
          <w:kern w:val="36"/>
          <w:lang w:eastAsia="es-AR"/>
        </w:rPr>
        <w:t xml:space="preserve"> Argentina de Gas y la </w:t>
      </w:r>
      <w:r w:rsidR="003670E7">
        <w:rPr>
          <w:rFonts w:eastAsia="Times New Roman" w:cs="Times New Roman"/>
          <w:bCs/>
          <w:color w:val="000000" w:themeColor="text1"/>
          <w:kern w:val="36"/>
          <w:lang w:eastAsia="es-AR"/>
        </w:rPr>
        <w:t>Compañía</w:t>
      </w:r>
      <w:r w:rsidR="00BF1861">
        <w:rPr>
          <w:rFonts w:eastAsia="Times New Roman" w:cs="Times New Roman"/>
          <w:bCs/>
          <w:color w:val="000000" w:themeColor="text1"/>
          <w:kern w:val="36"/>
          <w:lang w:eastAsia="es-AR"/>
        </w:rPr>
        <w:t xml:space="preserve"> de Gas de Belgrano. Las dos </w:t>
      </w:r>
      <w:r w:rsidR="003670E7">
        <w:rPr>
          <w:rFonts w:eastAsia="Times New Roman" w:cs="Times New Roman"/>
          <w:bCs/>
          <w:color w:val="000000" w:themeColor="text1"/>
          <w:kern w:val="36"/>
          <w:lang w:eastAsia="es-AR"/>
        </w:rPr>
        <w:t>últimas</w:t>
      </w:r>
      <w:r w:rsidR="00BF1861">
        <w:rPr>
          <w:rFonts w:eastAsia="Times New Roman" w:cs="Times New Roman"/>
          <w:bCs/>
          <w:color w:val="000000" w:themeColor="text1"/>
          <w:kern w:val="36"/>
          <w:lang w:eastAsia="es-AR"/>
        </w:rPr>
        <w:t xml:space="preserve"> adquiridas a su vez por la River Plate Gas Company Limited. La multiplicidad de compañías provoco que la ciudad se viera minada por cañerías superpuestas, motivando serios trastornos. La solución </w:t>
      </w:r>
      <w:r w:rsidR="003670E7">
        <w:rPr>
          <w:rFonts w:eastAsia="Times New Roman" w:cs="Times New Roman"/>
          <w:bCs/>
          <w:color w:val="000000" w:themeColor="text1"/>
          <w:kern w:val="36"/>
          <w:lang w:eastAsia="es-AR"/>
        </w:rPr>
        <w:t>práctica</w:t>
      </w:r>
      <w:r w:rsidR="00BF1861">
        <w:rPr>
          <w:rFonts w:eastAsia="Times New Roman" w:cs="Times New Roman"/>
          <w:bCs/>
          <w:color w:val="000000" w:themeColor="text1"/>
          <w:kern w:val="36"/>
          <w:lang w:eastAsia="es-AR"/>
        </w:rPr>
        <w:t xml:space="preserve"> se consiguió con la fusión de todas ellas en la Compañía Primitiva en 1910. Dicho convenio, en base a una prorroga por veinte años en su concesión, la obliga a trasladar su planta de producción del Retiro, cuyos terrenos cede gratuitamente a la Municipalidad.</w:t>
      </w:r>
    </w:p>
    <w:p w:rsidR="00BF1861" w:rsidRDefault="00BF1861"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C809C7" w:rsidRDefault="00C809C7"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C809C7" w:rsidRDefault="00C809C7"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C809C7" w:rsidRDefault="00C809C7"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noProof/>
          <w:lang w:eastAsia="es-AR"/>
        </w:rPr>
        <w:lastRenderedPageBreak/>
        <w:drawing>
          <wp:inline distT="0" distB="0" distL="0" distR="0">
            <wp:extent cx="5400675" cy="5088448"/>
            <wp:effectExtent l="19050" t="0" r="9525" b="0"/>
            <wp:docPr id="8" name="Imagen 1" descr="http://www.arcondebuenosaires.com.ar/retiro-estacion-m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rcondebuenosaires.com.ar/retiro-estacion-mb.JPG"/>
                    <pic:cNvPicPr>
                      <a:picLocks noChangeAspect="1" noChangeArrowheads="1"/>
                    </pic:cNvPicPr>
                  </pic:nvPicPr>
                  <pic:blipFill>
                    <a:blip r:embed="rId5"/>
                    <a:srcRect/>
                    <a:stretch>
                      <a:fillRect/>
                    </a:stretch>
                  </pic:blipFill>
                  <pic:spPr bwMode="auto">
                    <a:xfrm>
                      <a:off x="0" y="0"/>
                      <a:ext cx="5400675" cy="5088448"/>
                    </a:xfrm>
                    <a:prstGeom prst="rect">
                      <a:avLst/>
                    </a:prstGeom>
                    <a:noFill/>
                    <a:ln w="9525">
                      <a:noFill/>
                      <a:miter lim="800000"/>
                      <a:headEnd/>
                      <a:tailEnd/>
                    </a:ln>
                  </pic:spPr>
                </pic:pic>
              </a:graphicData>
            </a:graphic>
          </wp:inline>
        </w:drawing>
      </w:r>
    </w:p>
    <w:p w:rsidR="00C809C7" w:rsidRDefault="00BF1861"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p>
    <w:p w:rsidR="00BF1861" w:rsidRDefault="00C809C7"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00BF1861">
        <w:rPr>
          <w:rFonts w:eastAsia="Times New Roman" w:cs="Times New Roman"/>
          <w:bCs/>
          <w:color w:val="000000" w:themeColor="text1"/>
          <w:kern w:val="36"/>
          <w:lang w:eastAsia="es-AR"/>
        </w:rPr>
        <w:t xml:space="preserve">  En 1920, la Compañía Primitiva de Gas, ceso en el suministro de fluido para el alumbrado </w:t>
      </w:r>
      <w:r w:rsidR="003670E7">
        <w:rPr>
          <w:rFonts w:eastAsia="Times New Roman" w:cs="Times New Roman"/>
          <w:bCs/>
          <w:color w:val="000000" w:themeColor="text1"/>
          <w:kern w:val="36"/>
          <w:lang w:eastAsia="es-AR"/>
        </w:rPr>
        <w:t>público</w:t>
      </w:r>
      <w:r w:rsidR="00A945B6">
        <w:rPr>
          <w:rFonts w:eastAsia="Times New Roman" w:cs="Times New Roman"/>
          <w:bCs/>
          <w:color w:val="000000" w:themeColor="text1"/>
          <w:kern w:val="36"/>
          <w:lang w:eastAsia="es-AR"/>
        </w:rPr>
        <w:t xml:space="preserve"> y en 1938, se retiraron los últimos 39 faroles de la Plaza </w:t>
      </w:r>
      <w:r w:rsidR="003670E7">
        <w:rPr>
          <w:rFonts w:eastAsia="Times New Roman" w:cs="Times New Roman"/>
          <w:bCs/>
          <w:color w:val="000000" w:themeColor="text1"/>
          <w:kern w:val="36"/>
          <w:lang w:eastAsia="es-AR"/>
        </w:rPr>
        <w:t>Rubén</w:t>
      </w:r>
      <w:r w:rsidR="00A945B6">
        <w:rPr>
          <w:rFonts w:eastAsia="Times New Roman" w:cs="Times New Roman"/>
          <w:bCs/>
          <w:color w:val="000000" w:themeColor="text1"/>
          <w:kern w:val="36"/>
          <w:lang w:eastAsia="es-AR"/>
        </w:rPr>
        <w:t xml:space="preserve"> </w:t>
      </w:r>
      <w:r w:rsidR="003670E7">
        <w:rPr>
          <w:rFonts w:eastAsia="Times New Roman" w:cs="Times New Roman"/>
          <w:bCs/>
          <w:color w:val="000000" w:themeColor="text1"/>
          <w:kern w:val="36"/>
          <w:lang w:eastAsia="es-AR"/>
        </w:rPr>
        <w:t>Darío</w:t>
      </w:r>
      <w:r w:rsidR="00A945B6">
        <w:rPr>
          <w:rFonts w:eastAsia="Times New Roman" w:cs="Times New Roman"/>
          <w:bCs/>
          <w:color w:val="000000" w:themeColor="text1"/>
          <w:kern w:val="36"/>
          <w:lang w:eastAsia="es-AR"/>
        </w:rPr>
        <w:t>, sustituidos por alumbrado eléctrico.</w:t>
      </w:r>
    </w:p>
    <w:p w:rsidR="00A945B6" w:rsidRDefault="00A945B6"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A945B6" w:rsidRDefault="00A945B6"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A partir del alumbrado a gas de 1856, la iluminación de la ciudad se desarrolla a ritmo acelerado. La lucha con las sombras adquiere contornos triunfales; la vieja Buenos Aires, de aspecto colonial, se </w:t>
      </w:r>
      <w:r w:rsidR="003670E7">
        <w:rPr>
          <w:rFonts w:eastAsia="Times New Roman" w:cs="Times New Roman"/>
          <w:bCs/>
          <w:color w:val="000000" w:themeColor="text1"/>
          <w:kern w:val="36"/>
          <w:lang w:eastAsia="es-AR"/>
        </w:rPr>
        <w:t>transforma</w:t>
      </w:r>
      <w:r>
        <w:rPr>
          <w:rFonts w:eastAsia="Times New Roman" w:cs="Times New Roman"/>
          <w:bCs/>
          <w:color w:val="000000" w:themeColor="text1"/>
          <w:kern w:val="36"/>
          <w:lang w:eastAsia="es-AR"/>
        </w:rPr>
        <w:t xml:space="preserve">, las calles se hacen transitables y la piedra nivela las calzadas y </w:t>
      </w:r>
      <w:r w:rsidR="003670E7">
        <w:rPr>
          <w:rFonts w:eastAsia="Times New Roman" w:cs="Times New Roman"/>
          <w:bCs/>
          <w:color w:val="000000" w:themeColor="text1"/>
          <w:kern w:val="36"/>
          <w:lang w:eastAsia="es-AR"/>
        </w:rPr>
        <w:t>facilita</w:t>
      </w:r>
      <w:r>
        <w:rPr>
          <w:rFonts w:eastAsia="Times New Roman" w:cs="Times New Roman"/>
          <w:bCs/>
          <w:color w:val="000000" w:themeColor="text1"/>
          <w:kern w:val="36"/>
          <w:lang w:eastAsia="es-AR"/>
        </w:rPr>
        <w:t xml:space="preserve"> la limpieza. </w:t>
      </w:r>
      <w:r w:rsidR="003670E7">
        <w:rPr>
          <w:rFonts w:eastAsia="Times New Roman" w:cs="Times New Roman"/>
          <w:bCs/>
          <w:color w:val="000000" w:themeColor="text1"/>
          <w:kern w:val="36"/>
          <w:lang w:eastAsia="es-AR"/>
        </w:rPr>
        <w:t>Parecería</w:t>
      </w:r>
      <w:r>
        <w:rPr>
          <w:rFonts w:eastAsia="Times New Roman" w:cs="Times New Roman"/>
          <w:bCs/>
          <w:color w:val="000000" w:themeColor="text1"/>
          <w:kern w:val="36"/>
          <w:lang w:eastAsia="es-AR"/>
        </w:rPr>
        <w:t xml:space="preserve"> que con el alumbrado se impulsaran singulares </w:t>
      </w:r>
      <w:r w:rsidR="003670E7">
        <w:rPr>
          <w:rFonts w:eastAsia="Times New Roman" w:cs="Times New Roman"/>
          <w:bCs/>
          <w:color w:val="000000" w:themeColor="text1"/>
          <w:kern w:val="36"/>
          <w:lang w:eastAsia="es-AR"/>
        </w:rPr>
        <w:t>energías</w:t>
      </w:r>
      <w:r>
        <w:rPr>
          <w:rFonts w:eastAsia="Times New Roman" w:cs="Times New Roman"/>
          <w:bCs/>
          <w:color w:val="000000" w:themeColor="text1"/>
          <w:kern w:val="36"/>
          <w:lang w:eastAsia="es-AR"/>
        </w:rPr>
        <w:t xml:space="preserve"> urbanistas, modificando el aspecto de la ciudad, cual si se prepara a futuros progresos festivales.</w:t>
      </w:r>
    </w:p>
    <w:p w:rsidR="00A945B6" w:rsidRDefault="00A945B6"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A945B6" w:rsidRDefault="00A945B6"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003670E7">
        <w:rPr>
          <w:rFonts w:eastAsia="Times New Roman" w:cs="Times New Roman"/>
          <w:bCs/>
          <w:color w:val="000000" w:themeColor="text1"/>
          <w:kern w:val="36"/>
          <w:lang w:eastAsia="es-AR"/>
        </w:rPr>
        <w:t>Así</w:t>
      </w:r>
      <w:r>
        <w:rPr>
          <w:rFonts w:eastAsia="Times New Roman" w:cs="Times New Roman"/>
          <w:bCs/>
          <w:color w:val="000000" w:themeColor="text1"/>
          <w:kern w:val="36"/>
          <w:lang w:eastAsia="es-AR"/>
        </w:rPr>
        <w:t xml:space="preserve"> era, sin duda. Creeriase que de los faroles de gas, trascendían determinadas perspectivas de incidencia social y de relación edilicia, promoviendo la importancia de ciertos barrios centrales y el progreso de otros lejanos. Hasta entonces, y a pesar de los siglos transcurridos, la </w:t>
      </w:r>
      <w:r w:rsidR="00E01819">
        <w:rPr>
          <w:rFonts w:eastAsia="Times New Roman" w:cs="Times New Roman"/>
          <w:bCs/>
          <w:color w:val="000000" w:themeColor="text1"/>
          <w:kern w:val="36"/>
          <w:lang w:eastAsia="es-AR"/>
        </w:rPr>
        <w:t>ciudad restringe su desarrollo a los contornos cercanos a la Plaza de la Victoria, de acuerdo a las mercedes y al repartimiento que hiciera su fundador.</w:t>
      </w:r>
    </w:p>
    <w:p w:rsidR="00E01819" w:rsidRDefault="00E01819"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E01819" w:rsidRDefault="00E01819"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En ese año 1858, las calles </w:t>
      </w:r>
      <w:r w:rsidR="003670E7">
        <w:rPr>
          <w:rFonts w:eastAsia="Times New Roman" w:cs="Times New Roman"/>
          <w:bCs/>
          <w:color w:val="000000" w:themeColor="text1"/>
          <w:kern w:val="36"/>
          <w:lang w:eastAsia="es-AR"/>
        </w:rPr>
        <w:t>más</w:t>
      </w:r>
      <w:r>
        <w:rPr>
          <w:rFonts w:eastAsia="Times New Roman" w:cs="Times New Roman"/>
          <w:bCs/>
          <w:color w:val="000000" w:themeColor="text1"/>
          <w:kern w:val="36"/>
          <w:lang w:eastAsia="es-AR"/>
        </w:rPr>
        <w:t xml:space="preserve"> favorecidas por el alumbrado suponen, asimismo, las </w:t>
      </w:r>
      <w:r w:rsidR="0001114A">
        <w:rPr>
          <w:rFonts w:eastAsia="Times New Roman" w:cs="Times New Roman"/>
          <w:bCs/>
          <w:color w:val="000000" w:themeColor="text1"/>
          <w:kern w:val="36"/>
          <w:lang w:eastAsia="es-AR"/>
        </w:rPr>
        <w:t>más</w:t>
      </w:r>
      <w:r>
        <w:rPr>
          <w:rFonts w:eastAsia="Times New Roman" w:cs="Times New Roman"/>
          <w:bCs/>
          <w:color w:val="000000" w:themeColor="text1"/>
          <w:kern w:val="36"/>
          <w:lang w:eastAsia="es-AR"/>
        </w:rPr>
        <w:t xml:space="preserve"> pobladas, deduciendo por ello el valor de la propiedad y la jerarquía social de las mismas. La calle mejor iluminada, con 82 faroles, era la de la Piedad (</w:t>
      </w:r>
      <w:r w:rsidR="003670E7">
        <w:rPr>
          <w:rFonts w:eastAsia="Times New Roman" w:cs="Times New Roman"/>
          <w:bCs/>
          <w:color w:val="000000" w:themeColor="text1"/>
          <w:kern w:val="36"/>
          <w:lang w:eastAsia="es-AR"/>
        </w:rPr>
        <w:t>Bartolomé</w:t>
      </w:r>
      <w:r>
        <w:rPr>
          <w:rFonts w:eastAsia="Times New Roman" w:cs="Times New Roman"/>
          <w:bCs/>
          <w:color w:val="000000" w:themeColor="text1"/>
          <w:kern w:val="36"/>
          <w:lang w:eastAsia="es-AR"/>
        </w:rPr>
        <w:t xml:space="preserve"> Mitre) la seguía Rivadavia con 74 faroles. Cangallo y Victoria (actual </w:t>
      </w:r>
      <w:r w:rsidR="003670E7">
        <w:rPr>
          <w:rFonts w:eastAsia="Times New Roman" w:cs="Times New Roman"/>
          <w:bCs/>
          <w:color w:val="000000" w:themeColor="text1"/>
          <w:kern w:val="36"/>
          <w:lang w:eastAsia="es-AR"/>
        </w:rPr>
        <w:t>Hipólito</w:t>
      </w:r>
      <w:r>
        <w:rPr>
          <w:rFonts w:eastAsia="Times New Roman" w:cs="Times New Roman"/>
          <w:bCs/>
          <w:color w:val="000000" w:themeColor="text1"/>
          <w:kern w:val="36"/>
          <w:lang w:eastAsia="es-AR"/>
        </w:rPr>
        <w:t xml:space="preserve"> Yrigoyen) </w:t>
      </w:r>
      <w:r w:rsidR="003670E7">
        <w:rPr>
          <w:rFonts w:eastAsia="Times New Roman" w:cs="Times New Roman"/>
          <w:bCs/>
          <w:color w:val="000000" w:themeColor="text1"/>
          <w:kern w:val="36"/>
          <w:lang w:eastAsia="es-AR"/>
        </w:rPr>
        <w:t>contaba</w:t>
      </w:r>
      <w:r>
        <w:rPr>
          <w:rFonts w:eastAsia="Times New Roman" w:cs="Times New Roman"/>
          <w:bCs/>
          <w:color w:val="000000" w:themeColor="text1"/>
          <w:kern w:val="36"/>
          <w:lang w:eastAsia="es-AR"/>
        </w:rPr>
        <w:t xml:space="preserve"> con 61 faroles cada una. </w:t>
      </w:r>
      <w:r>
        <w:rPr>
          <w:rFonts w:eastAsia="Times New Roman" w:cs="Times New Roman"/>
          <w:bCs/>
          <w:color w:val="000000" w:themeColor="text1"/>
          <w:kern w:val="36"/>
          <w:lang w:eastAsia="es-AR"/>
        </w:rPr>
        <w:lastRenderedPageBreak/>
        <w:t xml:space="preserve">Esa era la zona de luz de la ciudad en torno a la Plaza. San Martin y </w:t>
      </w:r>
      <w:r w:rsidR="003670E7">
        <w:rPr>
          <w:rFonts w:eastAsia="Times New Roman" w:cs="Times New Roman"/>
          <w:bCs/>
          <w:color w:val="000000" w:themeColor="text1"/>
          <w:kern w:val="36"/>
          <w:lang w:eastAsia="es-AR"/>
        </w:rPr>
        <w:t>Perú</w:t>
      </w:r>
      <w:r>
        <w:rPr>
          <w:rFonts w:eastAsia="Times New Roman" w:cs="Times New Roman"/>
          <w:bCs/>
          <w:color w:val="000000" w:themeColor="text1"/>
          <w:kern w:val="36"/>
          <w:lang w:eastAsia="es-AR"/>
        </w:rPr>
        <w:t xml:space="preserve"> tenían 32 y 31 faroles respectivamente. </w:t>
      </w:r>
      <w:r w:rsidR="003670E7">
        <w:rPr>
          <w:rFonts w:eastAsia="Times New Roman" w:cs="Times New Roman"/>
          <w:bCs/>
          <w:color w:val="000000" w:themeColor="text1"/>
          <w:kern w:val="36"/>
          <w:lang w:eastAsia="es-AR"/>
        </w:rPr>
        <w:t>Potosí</w:t>
      </w:r>
      <w:r>
        <w:rPr>
          <w:rFonts w:eastAsia="Times New Roman" w:cs="Times New Roman"/>
          <w:bCs/>
          <w:color w:val="000000" w:themeColor="text1"/>
          <w:kern w:val="36"/>
          <w:lang w:eastAsia="es-AR"/>
        </w:rPr>
        <w:t xml:space="preserve"> (hoy Alsina) con 51 faroles, Moreno con 48, Belgrano con 46, </w:t>
      </w:r>
      <w:r w:rsidR="003670E7">
        <w:rPr>
          <w:rFonts w:eastAsia="Times New Roman" w:cs="Times New Roman"/>
          <w:bCs/>
          <w:color w:val="000000" w:themeColor="text1"/>
          <w:kern w:val="36"/>
          <w:lang w:eastAsia="es-AR"/>
        </w:rPr>
        <w:t>Bolívar</w:t>
      </w:r>
      <w:r>
        <w:rPr>
          <w:rFonts w:eastAsia="Times New Roman" w:cs="Times New Roman"/>
          <w:bCs/>
          <w:color w:val="000000" w:themeColor="text1"/>
          <w:kern w:val="36"/>
          <w:lang w:eastAsia="es-AR"/>
        </w:rPr>
        <w:t xml:space="preserve"> con 42 y Balcarce con 24 faroles.</w:t>
      </w:r>
    </w:p>
    <w:p w:rsidR="009B319B" w:rsidRDefault="009B319B"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9B319B" w:rsidRDefault="009B319B"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0001114A">
        <w:rPr>
          <w:rFonts w:eastAsia="Times New Roman" w:cs="Times New Roman"/>
          <w:bCs/>
          <w:color w:val="000000" w:themeColor="text1"/>
          <w:kern w:val="36"/>
          <w:lang w:eastAsia="es-AR"/>
        </w:rPr>
        <w:t>Más</w:t>
      </w:r>
      <w:r>
        <w:rPr>
          <w:rFonts w:eastAsia="Times New Roman" w:cs="Times New Roman"/>
          <w:bCs/>
          <w:color w:val="000000" w:themeColor="text1"/>
          <w:kern w:val="36"/>
          <w:lang w:eastAsia="es-AR"/>
        </w:rPr>
        <w:t xml:space="preserve"> al sur, </w:t>
      </w:r>
      <w:r w:rsidR="0001114A">
        <w:rPr>
          <w:rFonts w:eastAsia="Times New Roman" w:cs="Times New Roman"/>
          <w:bCs/>
          <w:color w:val="000000" w:themeColor="text1"/>
          <w:kern w:val="36"/>
          <w:lang w:eastAsia="es-AR"/>
        </w:rPr>
        <w:t>México</w:t>
      </w:r>
      <w:r>
        <w:rPr>
          <w:rFonts w:eastAsia="Times New Roman" w:cs="Times New Roman"/>
          <w:bCs/>
          <w:color w:val="000000" w:themeColor="text1"/>
          <w:kern w:val="36"/>
          <w:lang w:eastAsia="es-AR"/>
        </w:rPr>
        <w:t xml:space="preserve"> con 36 faroles, Chile con 35, Independencia con 31. De ahí, siempre al sur, disminuye el alumbrado como información de la categoría. </w:t>
      </w:r>
      <w:r w:rsidR="0001114A">
        <w:rPr>
          <w:rFonts w:eastAsia="Times New Roman" w:cs="Times New Roman"/>
          <w:bCs/>
          <w:color w:val="000000" w:themeColor="text1"/>
          <w:kern w:val="36"/>
          <w:lang w:eastAsia="es-AR"/>
        </w:rPr>
        <w:t>Así</w:t>
      </w:r>
      <w:r>
        <w:rPr>
          <w:rFonts w:eastAsia="Times New Roman" w:cs="Times New Roman"/>
          <w:bCs/>
          <w:color w:val="000000" w:themeColor="text1"/>
          <w:kern w:val="36"/>
          <w:lang w:eastAsia="es-AR"/>
        </w:rPr>
        <w:t xml:space="preserve"> Europa cuenta con 17 faroles, Comercio con 15, Cochabamba con 7, Estados Unidos con 5, San Juan con 4 y Brasil con 1, ya en pleno barrio “del Alto”.</w:t>
      </w:r>
    </w:p>
    <w:p w:rsidR="009B319B" w:rsidRDefault="009B319B"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9B319B" w:rsidRDefault="009B319B"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Las calles transversales de norte a sur, a partir de </w:t>
      </w:r>
      <w:r w:rsidR="0001114A">
        <w:rPr>
          <w:rFonts w:eastAsia="Times New Roman" w:cs="Times New Roman"/>
          <w:bCs/>
          <w:color w:val="000000" w:themeColor="text1"/>
          <w:kern w:val="36"/>
          <w:lang w:eastAsia="es-AR"/>
        </w:rPr>
        <w:t>Perú</w:t>
      </w:r>
      <w:r>
        <w:rPr>
          <w:rFonts w:eastAsia="Times New Roman" w:cs="Times New Roman"/>
          <w:bCs/>
          <w:color w:val="000000" w:themeColor="text1"/>
          <w:kern w:val="36"/>
          <w:lang w:eastAsia="es-AR"/>
        </w:rPr>
        <w:t xml:space="preserve">, son: Buen Orden, Chacabuco, Piedras y </w:t>
      </w:r>
      <w:r w:rsidR="0001114A">
        <w:rPr>
          <w:rFonts w:eastAsia="Times New Roman" w:cs="Times New Roman"/>
          <w:bCs/>
          <w:color w:val="000000" w:themeColor="text1"/>
          <w:kern w:val="36"/>
          <w:lang w:eastAsia="es-AR"/>
        </w:rPr>
        <w:t>Tacuarí</w:t>
      </w:r>
      <w:r>
        <w:rPr>
          <w:rFonts w:eastAsia="Times New Roman" w:cs="Times New Roman"/>
          <w:bCs/>
          <w:color w:val="000000" w:themeColor="text1"/>
          <w:kern w:val="36"/>
          <w:lang w:eastAsia="es-AR"/>
        </w:rPr>
        <w:t xml:space="preserve"> con 24 faroles cada una. Luego Lima con 15 y Salta con 6 faroles.</w:t>
      </w:r>
    </w:p>
    <w:p w:rsidR="009B319B" w:rsidRDefault="009B319B"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9B319B" w:rsidRDefault="009B319B"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Por el barrio norte, las calles que corren hacia el sur, son las siguientes: Paseo de Julio, con 27 faroles, 25 de Mayo con 22, reconquista con 24, San Martin con 32, Florida con 29, </w:t>
      </w:r>
      <w:r w:rsidR="0001114A">
        <w:rPr>
          <w:rFonts w:eastAsia="Times New Roman" w:cs="Times New Roman"/>
          <w:bCs/>
          <w:color w:val="000000" w:themeColor="text1"/>
          <w:kern w:val="36"/>
          <w:lang w:eastAsia="es-AR"/>
        </w:rPr>
        <w:t>Maipú</w:t>
      </w:r>
      <w:r>
        <w:rPr>
          <w:rFonts w:eastAsia="Times New Roman" w:cs="Times New Roman"/>
          <w:bCs/>
          <w:color w:val="000000" w:themeColor="text1"/>
          <w:kern w:val="36"/>
          <w:lang w:eastAsia="es-AR"/>
        </w:rPr>
        <w:t xml:space="preserve"> con 24, Esmeralda con 27, Suipacha con 27, Artes con 20, Cerrito con 3, Libertad con 12, Talcahuano con 3, </w:t>
      </w:r>
      <w:r w:rsidR="0001114A">
        <w:rPr>
          <w:rFonts w:eastAsia="Times New Roman" w:cs="Times New Roman"/>
          <w:bCs/>
          <w:color w:val="000000" w:themeColor="text1"/>
          <w:kern w:val="36"/>
          <w:lang w:eastAsia="es-AR"/>
        </w:rPr>
        <w:t>Paraná</w:t>
      </w:r>
      <w:r>
        <w:rPr>
          <w:rFonts w:eastAsia="Times New Roman" w:cs="Times New Roman"/>
          <w:bCs/>
          <w:color w:val="000000" w:themeColor="text1"/>
          <w:kern w:val="36"/>
          <w:lang w:eastAsia="es-AR"/>
        </w:rPr>
        <w:t xml:space="preserve"> con 6 y Montevideo con 3 faroles.</w:t>
      </w:r>
    </w:p>
    <w:p w:rsidR="009B319B" w:rsidRDefault="009B319B"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9B319B" w:rsidRDefault="009B319B"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De este a oeste: Cuyo con 51 faroles, Corrientes con 43, Parque con 60, </w:t>
      </w:r>
      <w:r w:rsidR="0001114A">
        <w:rPr>
          <w:rFonts w:eastAsia="Times New Roman" w:cs="Times New Roman"/>
          <w:bCs/>
          <w:color w:val="000000" w:themeColor="text1"/>
          <w:kern w:val="36"/>
          <w:lang w:eastAsia="es-AR"/>
        </w:rPr>
        <w:t>Tucumán</w:t>
      </w:r>
      <w:r>
        <w:rPr>
          <w:rFonts w:eastAsia="Times New Roman" w:cs="Times New Roman"/>
          <w:bCs/>
          <w:color w:val="000000" w:themeColor="text1"/>
          <w:kern w:val="36"/>
          <w:lang w:eastAsia="es-AR"/>
        </w:rPr>
        <w:t xml:space="preserve"> con 36, Temple (actual Viamonte) con 37, </w:t>
      </w:r>
      <w:r w:rsidR="0001114A">
        <w:rPr>
          <w:rFonts w:eastAsia="Times New Roman" w:cs="Times New Roman"/>
          <w:bCs/>
          <w:color w:val="000000" w:themeColor="text1"/>
          <w:kern w:val="36"/>
          <w:lang w:eastAsia="es-AR"/>
        </w:rPr>
        <w:t>Córdoba</w:t>
      </w:r>
      <w:r>
        <w:rPr>
          <w:rFonts w:eastAsia="Times New Roman" w:cs="Times New Roman"/>
          <w:bCs/>
          <w:color w:val="000000" w:themeColor="text1"/>
          <w:kern w:val="36"/>
          <w:lang w:eastAsia="es-AR"/>
        </w:rPr>
        <w:t xml:space="preserve"> con 32, Paraguay con 4 y Charcas con 12 faroles.</w:t>
      </w:r>
    </w:p>
    <w:p w:rsidR="00A97FD3" w:rsidRDefault="00A97FD3"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A97FD3" w:rsidRDefault="00A97FD3"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Tal la distribución de los faroles de alumbrado que donde se acaban los mismos, se termina la parte urbana de la ciudad y comienza lo que pudiera llamarse el rancherío. Ranchos dispersos y </w:t>
      </w:r>
      <w:r w:rsidR="0001114A">
        <w:rPr>
          <w:rFonts w:eastAsia="Times New Roman" w:cs="Times New Roman"/>
          <w:bCs/>
          <w:color w:val="000000" w:themeColor="text1"/>
          <w:kern w:val="36"/>
          <w:lang w:eastAsia="es-AR"/>
        </w:rPr>
        <w:t>baldíos</w:t>
      </w:r>
      <w:r>
        <w:rPr>
          <w:rFonts w:eastAsia="Times New Roman" w:cs="Times New Roman"/>
          <w:bCs/>
          <w:color w:val="000000" w:themeColor="text1"/>
          <w:kern w:val="36"/>
          <w:lang w:eastAsia="es-AR"/>
        </w:rPr>
        <w:t>,</w:t>
      </w:r>
      <w:r w:rsidR="0001114A">
        <w:rPr>
          <w:rFonts w:eastAsia="Times New Roman" w:cs="Times New Roman"/>
          <w:bCs/>
          <w:color w:val="000000" w:themeColor="text1"/>
          <w:kern w:val="36"/>
          <w:lang w:eastAsia="es-AR"/>
        </w:rPr>
        <w:t xml:space="preserve"> </w:t>
      </w:r>
      <w:r>
        <w:rPr>
          <w:rFonts w:eastAsia="Times New Roman" w:cs="Times New Roman"/>
          <w:bCs/>
          <w:color w:val="000000" w:themeColor="text1"/>
          <w:kern w:val="36"/>
          <w:lang w:eastAsia="es-AR"/>
        </w:rPr>
        <w:t>transformados hoy en enormes rascacielos.</w:t>
      </w:r>
    </w:p>
    <w:p w:rsidR="00A97FD3" w:rsidRDefault="00A97FD3"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A97FD3" w:rsidRDefault="00A97FD3"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El censo Municipal de 1887, nos ofrece datos curiosos, poniéndonos en contacto con una ciudad desconocida, Mejor, con una etapa de la historia del alumbrado en Buenos Aires, de muy reducidas dimensiones. </w:t>
      </w:r>
      <w:r w:rsidR="006233C5">
        <w:rPr>
          <w:rFonts w:eastAsia="Times New Roman" w:cs="Times New Roman"/>
          <w:bCs/>
          <w:color w:val="000000" w:themeColor="text1"/>
          <w:kern w:val="36"/>
          <w:lang w:eastAsia="es-AR"/>
        </w:rPr>
        <w:t>Había</w:t>
      </w:r>
      <w:r>
        <w:rPr>
          <w:rFonts w:eastAsia="Times New Roman" w:cs="Times New Roman"/>
          <w:bCs/>
          <w:color w:val="000000" w:themeColor="text1"/>
          <w:kern w:val="36"/>
          <w:lang w:eastAsia="es-AR"/>
        </w:rPr>
        <w:t xml:space="preserve"> entonces en las calles solamente 5</w:t>
      </w:r>
      <w:r w:rsidR="006233C5">
        <w:rPr>
          <w:rFonts w:eastAsia="Times New Roman" w:cs="Times New Roman"/>
          <w:bCs/>
          <w:color w:val="000000" w:themeColor="text1"/>
          <w:kern w:val="36"/>
          <w:lang w:eastAsia="es-AR"/>
        </w:rPr>
        <w:t>.</w:t>
      </w:r>
      <w:r>
        <w:rPr>
          <w:rFonts w:eastAsia="Times New Roman" w:cs="Times New Roman"/>
          <w:bCs/>
          <w:color w:val="000000" w:themeColor="text1"/>
          <w:kern w:val="36"/>
          <w:lang w:eastAsia="es-AR"/>
        </w:rPr>
        <w:t>079 faroles a gas y 3</w:t>
      </w:r>
      <w:r w:rsidR="0001114A">
        <w:rPr>
          <w:rFonts w:eastAsia="Times New Roman" w:cs="Times New Roman"/>
          <w:bCs/>
          <w:color w:val="000000" w:themeColor="text1"/>
          <w:kern w:val="36"/>
          <w:lang w:eastAsia="es-AR"/>
        </w:rPr>
        <w:t>.</w:t>
      </w:r>
      <w:r>
        <w:rPr>
          <w:rFonts w:eastAsia="Times New Roman" w:cs="Times New Roman"/>
          <w:bCs/>
          <w:color w:val="000000" w:themeColor="text1"/>
          <w:kern w:val="36"/>
          <w:lang w:eastAsia="es-AR"/>
        </w:rPr>
        <w:t>160 faroles a kerosene. En aquellos tiempos la ciudad contaba con 33</w:t>
      </w:r>
      <w:r w:rsidR="006233C5">
        <w:rPr>
          <w:rFonts w:eastAsia="Times New Roman" w:cs="Times New Roman"/>
          <w:bCs/>
          <w:color w:val="000000" w:themeColor="text1"/>
          <w:kern w:val="36"/>
          <w:lang w:eastAsia="es-AR"/>
        </w:rPr>
        <w:t>.</w:t>
      </w:r>
      <w:r>
        <w:rPr>
          <w:rFonts w:eastAsia="Times New Roman" w:cs="Times New Roman"/>
          <w:bCs/>
          <w:color w:val="000000" w:themeColor="text1"/>
          <w:kern w:val="36"/>
          <w:lang w:eastAsia="es-AR"/>
        </w:rPr>
        <w:t>804 casas, de las cuales solamente 12</w:t>
      </w:r>
      <w:r w:rsidR="006233C5">
        <w:rPr>
          <w:rFonts w:eastAsia="Times New Roman" w:cs="Times New Roman"/>
          <w:bCs/>
          <w:color w:val="000000" w:themeColor="text1"/>
          <w:kern w:val="36"/>
          <w:lang w:eastAsia="es-AR"/>
        </w:rPr>
        <w:t>.</w:t>
      </w:r>
      <w:r>
        <w:rPr>
          <w:rFonts w:eastAsia="Times New Roman" w:cs="Times New Roman"/>
          <w:bCs/>
          <w:color w:val="000000" w:themeColor="text1"/>
          <w:kern w:val="36"/>
          <w:lang w:eastAsia="es-AR"/>
        </w:rPr>
        <w:t>211 estaban alumbradas a gas. El costo del alumbrado a gas alcanza la suma de 254</w:t>
      </w:r>
      <w:r w:rsidR="006233C5">
        <w:rPr>
          <w:rFonts w:eastAsia="Times New Roman" w:cs="Times New Roman"/>
          <w:bCs/>
          <w:color w:val="000000" w:themeColor="text1"/>
          <w:kern w:val="36"/>
          <w:lang w:eastAsia="es-AR"/>
        </w:rPr>
        <w:t>.</w:t>
      </w:r>
      <w:r>
        <w:rPr>
          <w:rFonts w:eastAsia="Times New Roman" w:cs="Times New Roman"/>
          <w:bCs/>
          <w:color w:val="000000" w:themeColor="text1"/>
          <w:kern w:val="36"/>
          <w:lang w:eastAsia="es-AR"/>
        </w:rPr>
        <w:t>454 pesos, y el alumbrado a kerosene insume la cantidad de 59</w:t>
      </w:r>
      <w:r w:rsidR="006233C5">
        <w:rPr>
          <w:rFonts w:eastAsia="Times New Roman" w:cs="Times New Roman"/>
          <w:bCs/>
          <w:color w:val="000000" w:themeColor="text1"/>
          <w:kern w:val="36"/>
          <w:lang w:eastAsia="es-AR"/>
        </w:rPr>
        <w:t>.</w:t>
      </w:r>
      <w:r>
        <w:rPr>
          <w:rFonts w:eastAsia="Times New Roman" w:cs="Times New Roman"/>
          <w:bCs/>
          <w:color w:val="000000" w:themeColor="text1"/>
          <w:kern w:val="36"/>
          <w:lang w:eastAsia="es-AR"/>
        </w:rPr>
        <w:t>652 pesos.</w:t>
      </w:r>
    </w:p>
    <w:p w:rsidR="00A97FD3" w:rsidRDefault="00A97FD3"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A97FD3" w:rsidRDefault="00A97FD3"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006233C5">
        <w:rPr>
          <w:rFonts w:eastAsia="Times New Roman" w:cs="Times New Roman"/>
          <w:bCs/>
          <w:color w:val="000000" w:themeColor="text1"/>
          <w:kern w:val="36"/>
          <w:lang w:eastAsia="es-AR"/>
        </w:rPr>
        <w:t>Existía</w:t>
      </w:r>
      <w:r>
        <w:rPr>
          <w:rFonts w:eastAsia="Times New Roman" w:cs="Times New Roman"/>
          <w:bCs/>
          <w:color w:val="000000" w:themeColor="text1"/>
          <w:kern w:val="36"/>
          <w:lang w:eastAsia="es-AR"/>
        </w:rPr>
        <w:t xml:space="preserve"> ya luz eléctrica en la ciudad, como alumbrado particular, pero estos datos no figuran en el censo.</w:t>
      </w:r>
    </w:p>
    <w:p w:rsidR="00A97FD3" w:rsidRDefault="00A97FD3"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A97FD3" w:rsidRDefault="00A97FD3"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Como dato ilustrativo, expondremos el monto de los capitales consignados en el Censo de 1887, a las Sociedades </w:t>
      </w:r>
      <w:r w:rsidR="006233C5">
        <w:rPr>
          <w:rFonts w:eastAsia="Times New Roman" w:cs="Times New Roman"/>
          <w:bCs/>
          <w:color w:val="000000" w:themeColor="text1"/>
          <w:kern w:val="36"/>
          <w:lang w:eastAsia="es-AR"/>
        </w:rPr>
        <w:t>Anónimas</w:t>
      </w:r>
      <w:r>
        <w:rPr>
          <w:rFonts w:eastAsia="Times New Roman" w:cs="Times New Roman"/>
          <w:bCs/>
          <w:color w:val="000000" w:themeColor="text1"/>
          <w:kern w:val="36"/>
          <w:lang w:eastAsia="es-AR"/>
        </w:rPr>
        <w:t>. Era la siguiente:</w:t>
      </w:r>
    </w:p>
    <w:p w:rsidR="00A97FD3" w:rsidRDefault="00A97FD3"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A97FD3" w:rsidRDefault="00A97FD3"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La Sociedad </w:t>
      </w:r>
      <w:r w:rsidR="006233C5">
        <w:rPr>
          <w:rFonts w:eastAsia="Times New Roman" w:cs="Times New Roman"/>
          <w:bCs/>
          <w:color w:val="000000" w:themeColor="text1"/>
          <w:kern w:val="36"/>
          <w:lang w:eastAsia="es-AR"/>
        </w:rPr>
        <w:t>Anónima</w:t>
      </w:r>
      <w:r>
        <w:rPr>
          <w:rFonts w:eastAsia="Times New Roman" w:cs="Times New Roman"/>
          <w:bCs/>
          <w:color w:val="000000" w:themeColor="text1"/>
          <w:kern w:val="36"/>
          <w:lang w:eastAsia="es-AR"/>
        </w:rPr>
        <w:t xml:space="preserve"> “Gas Argentino</w:t>
      </w:r>
    </w:p>
    <w:p w:rsidR="00A97FD3" w:rsidRDefault="00A97FD3"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Giraba con un capital </w:t>
      </w:r>
      <w:r w:rsidR="006233C5">
        <w:rPr>
          <w:rFonts w:eastAsia="Times New Roman" w:cs="Times New Roman"/>
          <w:bCs/>
          <w:color w:val="000000" w:themeColor="text1"/>
          <w:kern w:val="36"/>
          <w:lang w:eastAsia="es-AR"/>
        </w:rPr>
        <w:t>de…</w:t>
      </w:r>
      <w:r>
        <w:rPr>
          <w:rFonts w:eastAsia="Times New Roman" w:cs="Times New Roman"/>
          <w:bCs/>
          <w:color w:val="000000" w:themeColor="text1"/>
          <w:kern w:val="36"/>
          <w:lang w:eastAsia="es-AR"/>
        </w:rPr>
        <w:t>……………………………………………………………10.000.000 de pesos</w:t>
      </w:r>
    </w:p>
    <w:p w:rsidR="00A97FD3" w:rsidRDefault="00A97FD3"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w:t>
      </w:r>
      <w:r w:rsidR="001974C9">
        <w:rPr>
          <w:rFonts w:eastAsia="Times New Roman" w:cs="Times New Roman"/>
          <w:bCs/>
          <w:color w:val="000000" w:themeColor="text1"/>
          <w:kern w:val="36"/>
          <w:lang w:eastAsia="es-AR"/>
        </w:rPr>
        <w:t>La Cooperativa Alumbrado a Gas</w:t>
      </w:r>
      <w:r w:rsidR="006233C5">
        <w:rPr>
          <w:rFonts w:eastAsia="Times New Roman" w:cs="Times New Roman"/>
          <w:bCs/>
          <w:color w:val="000000" w:themeColor="text1"/>
          <w:kern w:val="36"/>
          <w:lang w:eastAsia="es-AR"/>
        </w:rPr>
        <w:t>”…</w:t>
      </w:r>
      <w:r w:rsidR="001974C9">
        <w:rPr>
          <w:rFonts w:eastAsia="Times New Roman" w:cs="Times New Roman"/>
          <w:bCs/>
          <w:color w:val="000000" w:themeColor="text1"/>
          <w:kern w:val="36"/>
          <w:lang w:eastAsia="es-AR"/>
        </w:rPr>
        <w:t>……………………………………………  2.500.000 de pesos</w:t>
      </w:r>
    </w:p>
    <w:p w:rsidR="001974C9" w:rsidRDefault="001974C9"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“La </w:t>
      </w:r>
      <w:r w:rsidR="006233C5">
        <w:rPr>
          <w:rFonts w:eastAsia="Times New Roman" w:cs="Times New Roman"/>
          <w:bCs/>
          <w:color w:val="000000" w:themeColor="text1"/>
          <w:kern w:val="36"/>
          <w:lang w:eastAsia="es-AR"/>
        </w:rPr>
        <w:t>Telefónica</w:t>
      </w:r>
      <w:r>
        <w:rPr>
          <w:rFonts w:eastAsia="Times New Roman" w:cs="Times New Roman"/>
          <w:bCs/>
          <w:color w:val="000000" w:themeColor="text1"/>
          <w:kern w:val="36"/>
          <w:lang w:eastAsia="es-AR"/>
        </w:rPr>
        <w:t xml:space="preserve"> y Luz </w:t>
      </w:r>
      <w:r w:rsidR="006233C5">
        <w:rPr>
          <w:rFonts w:eastAsia="Times New Roman" w:cs="Times New Roman"/>
          <w:bCs/>
          <w:color w:val="000000" w:themeColor="text1"/>
          <w:kern w:val="36"/>
          <w:lang w:eastAsia="es-AR"/>
        </w:rPr>
        <w:t>Eléctrica”…</w:t>
      </w:r>
      <w:r>
        <w:rPr>
          <w:rFonts w:eastAsia="Times New Roman" w:cs="Times New Roman"/>
          <w:bCs/>
          <w:color w:val="000000" w:themeColor="text1"/>
          <w:kern w:val="36"/>
          <w:lang w:eastAsia="es-AR"/>
        </w:rPr>
        <w:t>…………………………………………………..      500.000 de pesos</w:t>
      </w:r>
    </w:p>
    <w:p w:rsidR="001974C9" w:rsidRDefault="001974C9"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“Alumbrado </w:t>
      </w:r>
      <w:r w:rsidR="006233C5">
        <w:rPr>
          <w:rFonts w:eastAsia="Times New Roman" w:cs="Times New Roman"/>
          <w:bCs/>
          <w:color w:val="000000" w:themeColor="text1"/>
          <w:kern w:val="36"/>
          <w:lang w:eastAsia="es-AR"/>
        </w:rPr>
        <w:t>Eléctrico</w:t>
      </w:r>
      <w:r>
        <w:rPr>
          <w:rFonts w:eastAsia="Times New Roman" w:cs="Times New Roman"/>
          <w:bCs/>
          <w:color w:val="000000" w:themeColor="text1"/>
          <w:kern w:val="36"/>
          <w:lang w:eastAsia="es-AR"/>
        </w:rPr>
        <w:t xml:space="preserve"> Edison” ……………………………………………………..      500.000 de pesos</w:t>
      </w:r>
    </w:p>
    <w:p w:rsidR="001974C9" w:rsidRDefault="001974C9"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1974C9" w:rsidRDefault="001974C9"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Si esta era la situación de las sociedades anónimas, la parte fabril, anota el censo aludido, contaba con dos </w:t>
      </w:r>
      <w:r w:rsidR="006233C5">
        <w:rPr>
          <w:rFonts w:eastAsia="Times New Roman" w:cs="Times New Roman"/>
          <w:bCs/>
          <w:color w:val="000000" w:themeColor="text1"/>
          <w:kern w:val="36"/>
          <w:lang w:eastAsia="es-AR"/>
        </w:rPr>
        <w:t>fábricas</w:t>
      </w:r>
      <w:r>
        <w:rPr>
          <w:rFonts w:eastAsia="Times New Roman" w:cs="Times New Roman"/>
          <w:bCs/>
          <w:color w:val="000000" w:themeColor="text1"/>
          <w:kern w:val="36"/>
          <w:lang w:eastAsia="es-AR"/>
        </w:rPr>
        <w:t xml:space="preserve"> de velas de estearina, que no podían comparar su producción con la extranjera, y 9 </w:t>
      </w:r>
      <w:r w:rsidR="006233C5">
        <w:rPr>
          <w:rFonts w:eastAsia="Times New Roman" w:cs="Times New Roman"/>
          <w:bCs/>
          <w:color w:val="000000" w:themeColor="text1"/>
          <w:kern w:val="36"/>
          <w:lang w:eastAsia="es-AR"/>
        </w:rPr>
        <w:t>fábricas</w:t>
      </w:r>
      <w:r>
        <w:rPr>
          <w:rFonts w:eastAsia="Times New Roman" w:cs="Times New Roman"/>
          <w:bCs/>
          <w:color w:val="000000" w:themeColor="text1"/>
          <w:kern w:val="36"/>
          <w:lang w:eastAsia="es-AR"/>
        </w:rPr>
        <w:t xml:space="preserve"> de velas comunes consumidas por las calles pobres. Hasta 1870, las </w:t>
      </w:r>
      <w:r w:rsidR="006233C5">
        <w:rPr>
          <w:rFonts w:eastAsia="Times New Roman" w:cs="Times New Roman"/>
          <w:bCs/>
          <w:color w:val="000000" w:themeColor="text1"/>
          <w:kern w:val="36"/>
          <w:lang w:eastAsia="es-AR"/>
        </w:rPr>
        <w:t>fábricas</w:t>
      </w:r>
      <w:r>
        <w:rPr>
          <w:rFonts w:eastAsia="Times New Roman" w:cs="Times New Roman"/>
          <w:bCs/>
          <w:color w:val="000000" w:themeColor="text1"/>
          <w:kern w:val="36"/>
          <w:lang w:eastAsia="es-AR"/>
        </w:rPr>
        <w:t xml:space="preserve"> francesas acaparaban la producción de este </w:t>
      </w:r>
      <w:r w:rsidR="006233C5">
        <w:rPr>
          <w:rFonts w:eastAsia="Times New Roman" w:cs="Times New Roman"/>
          <w:bCs/>
          <w:color w:val="000000" w:themeColor="text1"/>
          <w:kern w:val="36"/>
          <w:lang w:eastAsia="es-AR"/>
        </w:rPr>
        <w:t>artículo</w:t>
      </w:r>
      <w:r>
        <w:rPr>
          <w:rFonts w:eastAsia="Times New Roman" w:cs="Times New Roman"/>
          <w:bCs/>
          <w:color w:val="000000" w:themeColor="text1"/>
          <w:kern w:val="36"/>
          <w:lang w:eastAsia="es-AR"/>
        </w:rPr>
        <w:t xml:space="preserve">, después las reemplazaron en el monopolio las </w:t>
      </w:r>
      <w:r w:rsidR="006233C5">
        <w:rPr>
          <w:rFonts w:eastAsia="Times New Roman" w:cs="Times New Roman"/>
          <w:bCs/>
          <w:color w:val="000000" w:themeColor="text1"/>
          <w:kern w:val="36"/>
          <w:lang w:eastAsia="es-AR"/>
        </w:rPr>
        <w:t>fábricas</w:t>
      </w:r>
      <w:r>
        <w:rPr>
          <w:rFonts w:eastAsia="Times New Roman" w:cs="Times New Roman"/>
          <w:bCs/>
          <w:color w:val="000000" w:themeColor="text1"/>
          <w:kern w:val="36"/>
          <w:lang w:eastAsia="es-AR"/>
        </w:rPr>
        <w:t xml:space="preserve"> italianas, para dar </w:t>
      </w:r>
      <w:r w:rsidR="006233C5">
        <w:rPr>
          <w:rFonts w:eastAsia="Times New Roman" w:cs="Times New Roman"/>
          <w:bCs/>
          <w:color w:val="000000" w:themeColor="text1"/>
          <w:kern w:val="36"/>
          <w:lang w:eastAsia="es-AR"/>
        </w:rPr>
        <w:t>más</w:t>
      </w:r>
      <w:r>
        <w:rPr>
          <w:rFonts w:eastAsia="Times New Roman" w:cs="Times New Roman"/>
          <w:bCs/>
          <w:color w:val="000000" w:themeColor="text1"/>
          <w:kern w:val="36"/>
          <w:lang w:eastAsia="es-AR"/>
        </w:rPr>
        <w:t xml:space="preserve"> </w:t>
      </w:r>
      <w:r w:rsidR="006233C5">
        <w:rPr>
          <w:rFonts w:eastAsia="Times New Roman" w:cs="Times New Roman"/>
          <w:bCs/>
          <w:color w:val="000000" w:themeColor="text1"/>
          <w:kern w:val="36"/>
          <w:lang w:eastAsia="es-AR"/>
        </w:rPr>
        <w:t>tarde lugar</w:t>
      </w:r>
      <w:r>
        <w:rPr>
          <w:rFonts w:eastAsia="Times New Roman" w:cs="Times New Roman"/>
          <w:bCs/>
          <w:color w:val="000000" w:themeColor="text1"/>
          <w:kern w:val="36"/>
          <w:lang w:eastAsia="es-AR"/>
        </w:rPr>
        <w:t xml:space="preserve"> a las nacionales.</w:t>
      </w:r>
    </w:p>
    <w:p w:rsidR="001974C9" w:rsidRDefault="001974C9"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1974C9" w:rsidRDefault="001974C9"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Existan en 1887, 5 usinas de gas, en cuanto a la fuerza motriz, de los 512 establecimientos censados, 389 utilizaban vapor, 46 gas y 77 </w:t>
      </w:r>
      <w:r w:rsidR="006233C5">
        <w:rPr>
          <w:rFonts w:eastAsia="Times New Roman" w:cs="Times New Roman"/>
          <w:bCs/>
          <w:color w:val="000000" w:themeColor="text1"/>
          <w:kern w:val="36"/>
          <w:lang w:eastAsia="es-AR"/>
        </w:rPr>
        <w:t>tracción</w:t>
      </w:r>
      <w:r>
        <w:rPr>
          <w:rFonts w:eastAsia="Times New Roman" w:cs="Times New Roman"/>
          <w:bCs/>
          <w:color w:val="000000" w:themeColor="text1"/>
          <w:kern w:val="36"/>
          <w:lang w:eastAsia="es-AR"/>
        </w:rPr>
        <w:t xml:space="preserve"> animal.</w:t>
      </w:r>
    </w:p>
    <w:p w:rsidR="001974C9" w:rsidRDefault="001974C9"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6267D2" w:rsidRDefault="001974C9"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lastRenderedPageBreak/>
        <w:t xml:space="preserve">     En 1889 se estaba concluyendo la usina del Parque 3 de Febrero, destinada por la Municipalidad a iluminar eléctricamente los paseos de este lugar predilecto de la sociedad porteña, cuando se supo el espantoso incendio que </w:t>
      </w:r>
      <w:r w:rsidR="006233C5">
        <w:rPr>
          <w:rFonts w:eastAsia="Times New Roman" w:cs="Times New Roman"/>
          <w:bCs/>
          <w:color w:val="000000" w:themeColor="text1"/>
          <w:kern w:val="36"/>
          <w:lang w:eastAsia="es-AR"/>
        </w:rPr>
        <w:t>consumió</w:t>
      </w:r>
      <w:r>
        <w:rPr>
          <w:rFonts w:eastAsia="Times New Roman" w:cs="Times New Roman"/>
          <w:bCs/>
          <w:color w:val="000000" w:themeColor="text1"/>
          <w:kern w:val="36"/>
          <w:lang w:eastAsia="es-AR"/>
        </w:rPr>
        <w:t xml:space="preserve"> la “Opera </w:t>
      </w:r>
      <w:r w:rsidR="006233C5">
        <w:rPr>
          <w:rFonts w:eastAsia="Times New Roman" w:cs="Times New Roman"/>
          <w:bCs/>
          <w:color w:val="000000" w:themeColor="text1"/>
          <w:kern w:val="36"/>
          <w:lang w:eastAsia="es-AR"/>
        </w:rPr>
        <w:t>Cómica</w:t>
      </w:r>
      <w:r>
        <w:rPr>
          <w:rFonts w:eastAsia="Times New Roman" w:cs="Times New Roman"/>
          <w:bCs/>
          <w:color w:val="000000" w:themeColor="text1"/>
          <w:kern w:val="36"/>
          <w:lang w:eastAsia="es-AR"/>
        </w:rPr>
        <w:t xml:space="preserve">” de Paris, cuyas pavorosas consecuencias conmovieron al mundo. Tan terrible acontecimiento decidió a las autoridades de Buenos Aires a imponer la luz eléctrica como medio de alumbrado al nuevo coliseo “La Opera”, del señor Roberto Cano, cuyo edificio estaba en vías de terminarse. Fue el primer teatro de importancia en la </w:t>
      </w:r>
      <w:r w:rsidR="006233C5">
        <w:rPr>
          <w:rFonts w:eastAsia="Times New Roman" w:cs="Times New Roman"/>
          <w:bCs/>
          <w:color w:val="000000" w:themeColor="text1"/>
          <w:kern w:val="36"/>
          <w:lang w:eastAsia="es-AR"/>
        </w:rPr>
        <w:t>América</w:t>
      </w:r>
      <w:r>
        <w:rPr>
          <w:rFonts w:eastAsia="Times New Roman" w:cs="Times New Roman"/>
          <w:bCs/>
          <w:color w:val="000000" w:themeColor="text1"/>
          <w:kern w:val="36"/>
          <w:lang w:eastAsia="es-AR"/>
        </w:rPr>
        <w:t xml:space="preserve"> Latina que abriría sus puertas al </w:t>
      </w:r>
      <w:r w:rsidR="006233C5">
        <w:rPr>
          <w:rFonts w:eastAsia="Times New Roman" w:cs="Times New Roman"/>
          <w:bCs/>
          <w:color w:val="000000" w:themeColor="text1"/>
          <w:kern w:val="36"/>
          <w:lang w:eastAsia="es-AR"/>
        </w:rPr>
        <w:t>público</w:t>
      </w:r>
      <w:r>
        <w:rPr>
          <w:rFonts w:eastAsia="Times New Roman" w:cs="Times New Roman"/>
          <w:bCs/>
          <w:color w:val="000000" w:themeColor="text1"/>
          <w:kern w:val="36"/>
          <w:lang w:eastAsia="es-AR"/>
        </w:rPr>
        <w:t xml:space="preserve"> con una instalación completa de alumbrado eléctrico y la expulsión completa del alumbrado a gas</w:t>
      </w:r>
      <w:r w:rsidR="006267D2">
        <w:rPr>
          <w:rFonts w:eastAsia="Times New Roman" w:cs="Times New Roman"/>
          <w:bCs/>
          <w:color w:val="000000" w:themeColor="text1"/>
          <w:kern w:val="36"/>
          <w:lang w:eastAsia="es-AR"/>
        </w:rPr>
        <w:t xml:space="preserve">, de tan </w:t>
      </w:r>
      <w:r w:rsidR="006233C5">
        <w:rPr>
          <w:rFonts w:eastAsia="Times New Roman" w:cs="Times New Roman"/>
          <w:bCs/>
          <w:color w:val="000000" w:themeColor="text1"/>
          <w:kern w:val="36"/>
          <w:lang w:eastAsia="es-AR"/>
        </w:rPr>
        <w:t>funestos</w:t>
      </w:r>
      <w:r w:rsidR="006267D2">
        <w:rPr>
          <w:rFonts w:eastAsia="Times New Roman" w:cs="Times New Roman"/>
          <w:bCs/>
          <w:color w:val="000000" w:themeColor="text1"/>
          <w:kern w:val="36"/>
          <w:lang w:eastAsia="es-AR"/>
        </w:rPr>
        <w:t xml:space="preserve"> resultados en la Opera </w:t>
      </w:r>
      <w:r w:rsidR="006233C5">
        <w:rPr>
          <w:rFonts w:eastAsia="Times New Roman" w:cs="Times New Roman"/>
          <w:bCs/>
          <w:color w:val="000000" w:themeColor="text1"/>
          <w:kern w:val="36"/>
          <w:lang w:eastAsia="es-AR"/>
        </w:rPr>
        <w:t>Cómica</w:t>
      </w:r>
      <w:r w:rsidR="006267D2">
        <w:rPr>
          <w:rFonts w:eastAsia="Times New Roman" w:cs="Times New Roman"/>
          <w:bCs/>
          <w:color w:val="000000" w:themeColor="text1"/>
          <w:kern w:val="36"/>
          <w:lang w:eastAsia="es-AR"/>
        </w:rPr>
        <w:t xml:space="preserve"> de Paris. Para proveer de </w:t>
      </w:r>
      <w:r w:rsidR="006233C5">
        <w:rPr>
          <w:rFonts w:eastAsia="Times New Roman" w:cs="Times New Roman"/>
          <w:bCs/>
          <w:color w:val="000000" w:themeColor="text1"/>
          <w:kern w:val="36"/>
          <w:lang w:eastAsia="es-AR"/>
        </w:rPr>
        <w:t>energía</w:t>
      </w:r>
      <w:r w:rsidR="006267D2">
        <w:rPr>
          <w:rFonts w:eastAsia="Times New Roman" w:cs="Times New Roman"/>
          <w:bCs/>
          <w:color w:val="000000" w:themeColor="text1"/>
          <w:kern w:val="36"/>
          <w:lang w:eastAsia="es-AR"/>
        </w:rPr>
        <w:t xml:space="preserve"> eléctrica a la instalación en La Opera, la mayor en su </w:t>
      </w:r>
      <w:r w:rsidR="006233C5">
        <w:rPr>
          <w:rFonts w:eastAsia="Times New Roman" w:cs="Times New Roman"/>
          <w:bCs/>
          <w:color w:val="000000" w:themeColor="text1"/>
          <w:kern w:val="36"/>
          <w:lang w:eastAsia="es-AR"/>
        </w:rPr>
        <w:t>género</w:t>
      </w:r>
      <w:r w:rsidR="006267D2">
        <w:rPr>
          <w:rFonts w:eastAsia="Times New Roman" w:cs="Times New Roman"/>
          <w:bCs/>
          <w:color w:val="000000" w:themeColor="text1"/>
          <w:kern w:val="36"/>
          <w:lang w:eastAsia="es-AR"/>
        </w:rPr>
        <w:t xml:space="preserve"> de aquellos tiempos, fue necesario construir en el mismo edificio del teatro una usina eléctrica de respetable capacidad. La maquinaria y demás artefactos, construidos en Europa con destino a la Opera </w:t>
      </w:r>
      <w:r w:rsidR="006233C5">
        <w:rPr>
          <w:rFonts w:eastAsia="Times New Roman" w:cs="Times New Roman"/>
          <w:bCs/>
          <w:color w:val="000000" w:themeColor="text1"/>
          <w:kern w:val="36"/>
          <w:lang w:eastAsia="es-AR"/>
        </w:rPr>
        <w:t>Cómica</w:t>
      </w:r>
      <w:r w:rsidR="006267D2">
        <w:rPr>
          <w:rFonts w:eastAsia="Times New Roman" w:cs="Times New Roman"/>
          <w:bCs/>
          <w:color w:val="000000" w:themeColor="text1"/>
          <w:kern w:val="36"/>
          <w:lang w:eastAsia="es-AR"/>
        </w:rPr>
        <w:t xml:space="preserve"> de Paris, fueron adquiridos para la Opera de Buenos Aires.</w:t>
      </w:r>
    </w:p>
    <w:p w:rsidR="006267D2" w:rsidRDefault="006267D2"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6267D2" w:rsidRDefault="006267D2"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Completado la crónica y la relación estadística del alumbrado, agregamos otros datos que, además de ampliar la información, visualizan el panorama general del asunto. Aun </w:t>
      </w:r>
      <w:r w:rsidR="006233C5">
        <w:rPr>
          <w:rFonts w:eastAsia="Times New Roman" w:cs="Times New Roman"/>
          <w:bCs/>
          <w:color w:val="000000" w:themeColor="text1"/>
          <w:kern w:val="36"/>
          <w:lang w:eastAsia="es-AR"/>
        </w:rPr>
        <w:t>así</w:t>
      </w:r>
      <w:r>
        <w:rPr>
          <w:rFonts w:eastAsia="Times New Roman" w:cs="Times New Roman"/>
          <w:bCs/>
          <w:color w:val="000000" w:themeColor="text1"/>
          <w:kern w:val="36"/>
          <w:lang w:eastAsia="es-AR"/>
        </w:rPr>
        <w:t xml:space="preserve">, </w:t>
      </w:r>
      <w:proofErr w:type="gramStart"/>
      <w:r>
        <w:rPr>
          <w:rFonts w:eastAsia="Times New Roman" w:cs="Times New Roman"/>
          <w:bCs/>
          <w:color w:val="000000" w:themeColor="text1"/>
          <w:kern w:val="36"/>
          <w:lang w:eastAsia="es-AR"/>
        </w:rPr>
        <w:t>mucho</w:t>
      </w:r>
      <w:proofErr w:type="gramEnd"/>
      <w:r>
        <w:rPr>
          <w:rFonts w:eastAsia="Times New Roman" w:cs="Times New Roman"/>
          <w:bCs/>
          <w:color w:val="000000" w:themeColor="text1"/>
          <w:kern w:val="36"/>
          <w:lang w:eastAsia="es-AR"/>
        </w:rPr>
        <w:t xml:space="preserve"> </w:t>
      </w:r>
      <w:r w:rsidR="00274649">
        <w:rPr>
          <w:rFonts w:eastAsia="Times New Roman" w:cs="Times New Roman"/>
          <w:bCs/>
          <w:color w:val="000000" w:themeColor="text1"/>
          <w:kern w:val="36"/>
          <w:lang w:eastAsia="es-AR"/>
        </w:rPr>
        <w:t>f</w:t>
      </w:r>
      <w:r>
        <w:rPr>
          <w:rFonts w:eastAsia="Times New Roman" w:cs="Times New Roman"/>
          <w:bCs/>
          <w:color w:val="000000" w:themeColor="text1"/>
          <w:kern w:val="36"/>
          <w:lang w:eastAsia="es-AR"/>
        </w:rPr>
        <w:t xml:space="preserve">alta y mucho sobra, faltaran cifras, costos, consumo y beneficio en el orden contable de la empresa, y sobraran en la interpretación, aquello imponderable que la dinamiza por encima de lo económico. Lo que trasciende del candil, de la vela, del </w:t>
      </w:r>
      <w:r w:rsidR="006233C5">
        <w:rPr>
          <w:rFonts w:eastAsia="Times New Roman" w:cs="Times New Roman"/>
          <w:bCs/>
          <w:color w:val="000000" w:themeColor="text1"/>
          <w:kern w:val="36"/>
          <w:lang w:eastAsia="es-AR"/>
        </w:rPr>
        <w:t>quinqué</w:t>
      </w:r>
      <w:r>
        <w:rPr>
          <w:rFonts w:eastAsia="Times New Roman" w:cs="Times New Roman"/>
          <w:bCs/>
          <w:color w:val="000000" w:themeColor="text1"/>
          <w:kern w:val="36"/>
          <w:lang w:eastAsia="es-AR"/>
        </w:rPr>
        <w:t xml:space="preserve"> de aceite o petróleo, del gas o del foco eléctrico: la vida. La vida que simboliza Prometeo, sin la cual no hay luz, ni hay visión, el ser humano seria ciego.</w:t>
      </w:r>
    </w:p>
    <w:p w:rsidR="006267D2" w:rsidRDefault="006267D2"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6233C5" w:rsidRDefault="006267D2"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Y esto queda anotado como contingencia psiquicosocial en el balance de las consecuencias finales. En su lugar, diremos que aquel año de 1880, “La Primitiva” era la </w:t>
      </w:r>
      <w:r w:rsidR="006233C5">
        <w:rPr>
          <w:rFonts w:eastAsia="Times New Roman" w:cs="Times New Roman"/>
          <w:bCs/>
          <w:color w:val="000000" w:themeColor="text1"/>
          <w:kern w:val="36"/>
          <w:lang w:eastAsia="es-AR"/>
        </w:rPr>
        <w:t>más</w:t>
      </w:r>
      <w:r>
        <w:rPr>
          <w:rFonts w:eastAsia="Times New Roman" w:cs="Times New Roman"/>
          <w:bCs/>
          <w:color w:val="000000" w:themeColor="text1"/>
          <w:kern w:val="36"/>
          <w:lang w:eastAsia="es-AR"/>
        </w:rPr>
        <w:t xml:space="preserve"> poderosa organización en el suministro de gas en Buenos Aires.</w:t>
      </w:r>
    </w:p>
    <w:p w:rsidR="00585429" w:rsidRDefault="00585429"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585429" w:rsidRPr="00585429" w:rsidRDefault="00585429" w:rsidP="00FD3A98">
      <w:pPr>
        <w:shd w:val="clear" w:color="auto" w:fill="FFFFFF"/>
        <w:spacing w:after="0" w:line="231" w:lineRule="atLeast"/>
        <w:jc w:val="both"/>
        <w:textAlignment w:val="baseline"/>
        <w:outlineLvl w:val="0"/>
        <w:rPr>
          <w:rFonts w:eastAsia="Times New Roman" w:cs="Times New Roman"/>
          <w:b/>
          <w:bCs/>
          <w:color w:val="000000" w:themeColor="text1"/>
          <w:kern w:val="36"/>
          <w:u w:val="single"/>
          <w:lang w:eastAsia="es-AR"/>
        </w:rPr>
      </w:pPr>
      <w:r>
        <w:rPr>
          <w:rFonts w:eastAsia="Times New Roman" w:cs="Times New Roman"/>
          <w:b/>
          <w:bCs/>
          <w:color w:val="000000" w:themeColor="text1"/>
          <w:kern w:val="36"/>
          <w:u w:val="single"/>
          <w:lang w:eastAsia="es-AR"/>
        </w:rPr>
        <w:t>EL ADIOS AL GAS Y LA BIENVENIDA A LA ELECTRICIDAD</w:t>
      </w:r>
    </w:p>
    <w:p w:rsidR="006233C5" w:rsidRDefault="006233C5"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6267D2" w:rsidRDefault="006233C5"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Bajo la Intendencia del doctor Francisco Alcobendas, en septiembre de 1896, se libraron al servicio los primeros faroles eléctricos, mediante la corriente suministrada por la pequeña usina establecida por el ingeniero argentino Rufino Varela. Una prueba realizada en 1885 había fracasado, pero la iluminación de parte de Palermo y la Recoleta por Varela, fue eficaz y las autoridades tomaron en serio el asunto. En 1889, durante </w:t>
      </w:r>
      <w:r w:rsidR="006267D2">
        <w:rPr>
          <w:rFonts w:eastAsia="Times New Roman" w:cs="Times New Roman"/>
          <w:bCs/>
          <w:color w:val="000000" w:themeColor="text1"/>
          <w:kern w:val="36"/>
          <w:lang w:eastAsia="es-AR"/>
        </w:rPr>
        <w:t xml:space="preserve"> </w:t>
      </w:r>
      <w:r w:rsidR="0001114A">
        <w:rPr>
          <w:rFonts w:eastAsia="Times New Roman" w:cs="Times New Roman"/>
          <w:bCs/>
          <w:color w:val="000000" w:themeColor="text1"/>
          <w:kern w:val="36"/>
          <w:lang w:eastAsia="es-AR"/>
        </w:rPr>
        <w:t xml:space="preserve">la intendencia de don Adolfo Bullrich, se implanto en el centro esta clase de alumbrado, siendo la Primitiva de Gas y Electricidad una de las empresas que instalaron usinas en esa etapa inicial de la electricidad </w:t>
      </w:r>
      <w:r w:rsidR="00274649">
        <w:rPr>
          <w:rFonts w:eastAsia="Times New Roman" w:cs="Times New Roman"/>
          <w:bCs/>
          <w:color w:val="000000" w:themeColor="text1"/>
          <w:kern w:val="36"/>
          <w:lang w:eastAsia="es-AR"/>
        </w:rPr>
        <w:t>argentina</w:t>
      </w:r>
      <w:r w:rsidR="0001114A">
        <w:rPr>
          <w:rFonts w:eastAsia="Times New Roman" w:cs="Times New Roman"/>
          <w:bCs/>
          <w:color w:val="000000" w:themeColor="text1"/>
          <w:kern w:val="36"/>
          <w:lang w:eastAsia="es-AR"/>
        </w:rPr>
        <w:t>.</w:t>
      </w:r>
    </w:p>
    <w:p w:rsidR="0001114A" w:rsidRDefault="0001114A"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01114A" w:rsidRDefault="0001114A"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Una estadística de 1900 consigna que el alumbrado </w:t>
      </w:r>
      <w:r w:rsidR="00274649">
        <w:rPr>
          <w:rFonts w:eastAsia="Times New Roman" w:cs="Times New Roman"/>
          <w:bCs/>
          <w:color w:val="000000" w:themeColor="text1"/>
          <w:kern w:val="36"/>
          <w:lang w:eastAsia="es-AR"/>
        </w:rPr>
        <w:t>público</w:t>
      </w:r>
      <w:r>
        <w:rPr>
          <w:rFonts w:eastAsia="Times New Roman" w:cs="Times New Roman"/>
          <w:bCs/>
          <w:color w:val="000000" w:themeColor="text1"/>
          <w:kern w:val="36"/>
          <w:lang w:eastAsia="es-AR"/>
        </w:rPr>
        <w:t xml:space="preserve"> constaba de 877 </w:t>
      </w:r>
      <w:r w:rsidR="00274649">
        <w:rPr>
          <w:rFonts w:eastAsia="Times New Roman" w:cs="Times New Roman"/>
          <w:bCs/>
          <w:color w:val="000000" w:themeColor="text1"/>
          <w:kern w:val="36"/>
          <w:lang w:eastAsia="es-AR"/>
        </w:rPr>
        <w:t>lámparas</w:t>
      </w:r>
      <w:r>
        <w:rPr>
          <w:rFonts w:eastAsia="Times New Roman" w:cs="Times New Roman"/>
          <w:bCs/>
          <w:color w:val="000000" w:themeColor="text1"/>
          <w:kern w:val="36"/>
          <w:lang w:eastAsia="es-AR"/>
        </w:rPr>
        <w:t xml:space="preserve"> de 1.000 </w:t>
      </w:r>
      <w:r w:rsidR="00274649">
        <w:rPr>
          <w:rFonts w:eastAsia="Times New Roman" w:cs="Times New Roman"/>
          <w:bCs/>
          <w:color w:val="000000" w:themeColor="text1"/>
          <w:kern w:val="36"/>
          <w:lang w:eastAsia="es-AR"/>
        </w:rPr>
        <w:t>bujías</w:t>
      </w:r>
      <w:r>
        <w:rPr>
          <w:rFonts w:eastAsia="Times New Roman" w:cs="Times New Roman"/>
          <w:bCs/>
          <w:color w:val="000000" w:themeColor="text1"/>
          <w:kern w:val="36"/>
          <w:lang w:eastAsia="es-AR"/>
        </w:rPr>
        <w:t xml:space="preserve"> y 760 de otro poder luminoso. En 1902 </w:t>
      </w:r>
      <w:r w:rsidR="00274649">
        <w:rPr>
          <w:rFonts w:eastAsia="Times New Roman" w:cs="Times New Roman"/>
          <w:bCs/>
          <w:color w:val="000000" w:themeColor="text1"/>
          <w:kern w:val="36"/>
          <w:lang w:eastAsia="es-AR"/>
        </w:rPr>
        <w:t>había</w:t>
      </w:r>
      <w:r>
        <w:rPr>
          <w:rFonts w:eastAsia="Times New Roman" w:cs="Times New Roman"/>
          <w:bCs/>
          <w:color w:val="000000" w:themeColor="text1"/>
          <w:kern w:val="36"/>
          <w:lang w:eastAsia="es-AR"/>
        </w:rPr>
        <w:t xml:space="preserve"> 450 cuadras con instalación eléctrica incandescente se inauguro en la calle Santa Fe, desde Callao a Pueyrredon.</w:t>
      </w:r>
    </w:p>
    <w:p w:rsidR="0001114A" w:rsidRDefault="0001114A"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2746EA" w:rsidRDefault="002746EA"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El kerosene persistió en el alumbrado a través de los años, por su simplicidad y economía, dado que resultaba oneroso llevar cañerías de gas a los barrios alejados, de exiguo consumo. </w:t>
      </w:r>
      <w:r w:rsidR="00274649">
        <w:rPr>
          <w:rFonts w:eastAsia="Times New Roman" w:cs="Times New Roman"/>
          <w:bCs/>
          <w:color w:val="000000" w:themeColor="text1"/>
          <w:kern w:val="36"/>
          <w:lang w:eastAsia="es-AR"/>
        </w:rPr>
        <w:t>Comenzó</w:t>
      </w:r>
      <w:r>
        <w:rPr>
          <w:rFonts w:eastAsia="Times New Roman" w:cs="Times New Roman"/>
          <w:bCs/>
          <w:color w:val="000000" w:themeColor="text1"/>
          <w:kern w:val="36"/>
          <w:lang w:eastAsia="es-AR"/>
        </w:rPr>
        <w:t xml:space="preserve"> a decaer al producirse la concurrencia de la electricidad, sistema que radica su éxito en lo </w:t>
      </w:r>
      <w:r w:rsidR="00274649">
        <w:rPr>
          <w:rFonts w:eastAsia="Times New Roman" w:cs="Times New Roman"/>
          <w:bCs/>
          <w:color w:val="000000" w:themeColor="text1"/>
          <w:kern w:val="36"/>
          <w:lang w:eastAsia="es-AR"/>
        </w:rPr>
        <w:t>módico</w:t>
      </w:r>
      <w:r>
        <w:rPr>
          <w:rFonts w:eastAsia="Times New Roman" w:cs="Times New Roman"/>
          <w:bCs/>
          <w:color w:val="000000" w:themeColor="text1"/>
          <w:kern w:val="36"/>
          <w:lang w:eastAsia="es-AR"/>
        </w:rPr>
        <w:t xml:space="preserve"> de las instalaciones.</w:t>
      </w:r>
    </w:p>
    <w:p w:rsidR="002746EA" w:rsidRDefault="002746EA"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2746EA" w:rsidRDefault="002746EA"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El alcohol carbonado tuvo actuación desde 1902 que inauguro su servicio en 700 faroles de este combustible en barrios apartados de la ciudad.</w:t>
      </w:r>
      <w:r w:rsidR="00274649">
        <w:rPr>
          <w:rFonts w:eastAsia="Times New Roman" w:cs="Times New Roman"/>
          <w:bCs/>
          <w:color w:val="000000" w:themeColor="text1"/>
          <w:kern w:val="36"/>
          <w:lang w:eastAsia="es-AR"/>
        </w:rPr>
        <w:t xml:space="preserve"> </w:t>
      </w:r>
      <w:r>
        <w:rPr>
          <w:rFonts w:eastAsia="Times New Roman" w:cs="Times New Roman"/>
          <w:bCs/>
          <w:color w:val="000000" w:themeColor="text1"/>
          <w:kern w:val="36"/>
          <w:lang w:eastAsia="es-AR"/>
        </w:rPr>
        <w:t>Aumenta en 1915 a 2.451, se reducen a 2.040 en 1930 y son suprimidos por el intendente Guerrico en 1931. Tanto el alumbrado a kerosene, como el de alcohol carbonado estuvieron siempre a cargo de la Municipalidad.</w:t>
      </w:r>
    </w:p>
    <w:p w:rsidR="00093590" w:rsidRDefault="00093590"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093590" w:rsidRDefault="00093590"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lastRenderedPageBreak/>
        <w:t xml:space="preserve">     El año 1900 encuentra a la ciudad de Garay convulsionada bajo los resplandores de la flamante iluminación eléctrica. A la distancia queda aquella aventura inicial de don Rufino Varela, cuando en 1887 instala en un solar de la calle San Martin, entre Rivadavia y Piedad, su dinamo de 12 HP para alumbrar un tramo de la calle Florida. Lejano, más en el acontecer que en el tiempo, porque solo habían transcurrido 13 años y entonces Buenos Aires contaba con una usina de 4.800 Kilovatios que la Compañía Alemana Transatlántica de Electricidad fundara en la calle Paraguay.</w:t>
      </w:r>
    </w:p>
    <w:p w:rsidR="00093590" w:rsidRDefault="00093590"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093590" w:rsidRDefault="00093590"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Otra usina en el Paseo de Julio instala la Compañía General de Electricidad de la Ciudad de Buenos Aires, y en la calle Cuyo funciona la usina de la Compañía Edison de Luz, la usina de River Plate, en la calle San Juan es de este tiempo, como las 6 usinas municipales de nuevos Mataderos, Palermo, Flores, Belgrano y Dársena y Diques. </w:t>
      </w:r>
    </w:p>
    <w:p w:rsidR="00A20301" w:rsidRDefault="00A20301"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A20301" w:rsidRDefault="00A20301"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Muy fácil es comprobar que en los trece años pasados desde que funciono el pequeño </w:t>
      </w:r>
      <w:r w:rsidR="00585429">
        <w:rPr>
          <w:rFonts w:eastAsia="Times New Roman" w:cs="Times New Roman"/>
          <w:bCs/>
          <w:color w:val="000000" w:themeColor="text1"/>
          <w:kern w:val="36"/>
          <w:lang w:eastAsia="es-AR"/>
        </w:rPr>
        <w:t>dínamo</w:t>
      </w:r>
      <w:r>
        <w:rPr>
          <w:rFonts w:eastAsia="Times New Roman" w:cs="Times New Roman"/>
          <w:bCs/>
          <w:color w:val="000000" w:themeColor="text1"/>
          <w:kern w:val="36"/>
          <w:lang w:eastAsia="es-AR"/>
        </w:rPr>
        <w:t xml:space="preserve"> de 12 HP, extraordinarias transformaciones ha </w:t>
      </w:r>
      <w:r w:rsidR="00585429">
        <w:rPr>
          <w:rFonts w:eastAsia="Times New Roman" w:cs="Times New Roman"/>
          <w:bCs/>
          <w:color w:val="000000" w:themeColor="text1"/>
          <w:kern w:val="36"/>
          <w:lang w:eastAsia="es-AR"/>
        </w:rPr>
        <w:t>traído</w:t>
      </w:r>
      <w:r>
        <w:rPr>
          <w:rFonts w:eastAsia="Times New Roman" w:cs="Times New Roman"/>
          <w:bCs/>
          <w:color w:val="000000" w:themeColor="text1"/>
          <w:kern w:val="36"/>
          <w:lang w:eastAsia="es-AR"/>
        </w:rPr>
        <w:t xml:space="preserve"> el tiempo. Al modesto trepidar con que en 1887 inicia su existencia la industria de la electricidad, se convierte ahora en el rugir de poderosas maquinas que llenan de luces la</w:t>
      </w:r>
      <w:r w:rsidR="00585429">
        <w:rPr>
          <w:rFonts w:eastAsia="Times New Roman" w:cs="Times New Roman"/>
          <w:bCs/>
          <w:color w:val="000000" w:themeColor="text1"/>
          <w:kern w:val="36"/>
          <w:lang w:eastAsia="es-AR"/>
        </w:rPr>
        <w:t xml:space="preserve"> </w:t>
      </w:r>
      <w:r>
        <w:rPr>
          <w:rFonts w:eastAsia="Times New Roman" w:cs="Times New Roman"/>
          <w:bCs/>
          <w:color w:val="000000" w:themeColor="text1"/>
          <w:kern w:val="36"/>
          <w:lang w:eastAsia="es-AR"/>
        </w:rPr>
        <w:t>ciudad y de impulsos incontenibles.</w:t>
      </w:r>
      <w:r w:rsidR="002922DB">
        <w:rPr>
          <w:rFonts w:eastAsia="Times New Roman" w:cs="Times New Roman"/>
          <w:bCs/>
          <w:color w:val="000000" w:themeColor="text1"/>
          <w:kern w:val="36"/>
          <w:lang w:eastAsia="es-AR"/>
        </w:rPr>
        <w:t xml:space="preserve"> </w:t>
      </w:r>
    </w:p>
    <w:p w:rsidR="002922DB" w:rsidRDefault="002922DB"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2922DB" w:rsidRDefault="002922DB"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Incompleta seria la crónica de los sucesos, si dejáramos de lado el origen de las empresas que a fin del siglo pasado instalaron en la ciudad las primeras usinas para la provisión de corriente eléctrica. Con este propósito y en merito a sus esfuerzos, capacidad técnica y recursos financieros, será menester recordar la entonces Compañía Alemana Transatlántica </w:t>
      </w:r>
      <w:r w:rsidR="002F7FEE">
        <w:rPr>
          <w:rFonts w:eastAsia="Times New Roman" w:cs="Times New Roman"/>
          <w:bCs/>
          <w:color w:val="000000" w:themeColor="text1"/>
          <w:kern w:val="36"/>
          <w:lang w:eastAsia="es-AR"/>
        </w:rPr>
        <w:t>de Electricidad, la CATE, cuya actuación entre nosotros fue destacada.</w:t>
      </w:r>
    </w:p>
    <w:p w:rsidR="002F7FEE" w:rsidRDefault="002F7FEE"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2F7FEE" w:rsidRDefault="002F7FEE"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Un consorcio de Bancos alemanes constituyo en Berlín un centro financiero con la finalidad de adoptar un nuevo sistema de alumbrado eléctrico. En aquella época la Compañía Edison era la única que poseía los derechos de patente y, previos acuerdos, se estableció una Sociedad de Estudios, con la misión de experimentar prácticamente, por medio de pequeñas instalaciones de ensayo. De esta manera perseguían la idea de perfeccionar el nuevo sistema, eliminando dificultades de carácter técnico y resolver cuestiones de índole económica.</w:t>
      </w:r>
    </w:p>
    <w:p w:rsidR="002F7FEE" w:rsidRDefault="002F7FEE"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2F7FEE" w:rsidRDefault="002F7FEE"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Los trabajos de la Sociedad de Estudios</w:t>
      </w:r>
      <w:r w:rsidR="00D914D4">
        <w:rPr>
          <w:rFonts w:eastAsia="Times New Roman" w:cs="Times New Roman"/>
          <w:bCs/>
          <w:color w:val="000000" w:themeColor="text1"/>
          <w:kern w:val="36"/>
          <w:lang w:eastAsia="es-AR"/>
        </w:rPr>
        <w:t xml:space="preserve"> permitieron despertar el interés público y en los círculos financieros, haciendo viable la formación de empresas industriales de electricidad en Alemania. La misma Sociedad de Estudios se transformo en 1883 en una Compañía Anónima con un capital de 5.000.000 de marcos, que hábilmente dirigía un eminente hombre de negocios, el ingeniero Emilio Rathenau. Bajo su signo se abrieron en Berlín inmensos establecimientos dedicados a la fabricación de materiales para la producción y utilización de la energía eléctrica para el alumbrado, como fuerza motriz y de tracción. Con esa base se propende a la formación de grandes empresas de electricidad en ambos hemisferios.</w:t>
      </w:r>
    </w:p>
    <w:p w:rsidR="00D914D4" w:rsidRDefault="00D914D4"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D914D4" w:rsidRDefault="00D914D4"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Su actuación en la </w:t>
      </w:r>
      <w:r w:rsidR="00396C76">
        <w:rPr>
          <w:rFonts w:eastAsia="Times New Roman" w:cs="Times New Roman"/>
          <w:bCs/>
          <w:color w:val="000000" w:themeColor="text1"/>
          <w:kern w:val="36"/>
          <w:lang w:eastAsia="es-AR"/>
        </w:rPr>
        <w:t>República</w:t>
      </w:r>
      <w:r>
        <w:rPr>
          <w:rFonts w:eastAsia="Times New Roman" w:cs="Times New Roman"/>
          <w:bCs/>
          <w:color w:val="000000" w:themeColor="text1"/>
          <w:kern w:val="36"/>
          <w:lang w:eastAsia="es-AR"/>
        </w:rPr>
        <w:t xml:space="preserve"> Argentina data del año 1895</w:t>
      </w:r>
      <w:r w:rsidR="00AD0819">
        <w:rPr>
          <w:rFonts w:eastAsia="Times New Roman" w:cs="Times New Roman"/>
          <w:bCs/>
          <w:color w:val="000000" w:themeColor="text1"/>
          <w:kern w:val="36"/>
          <w:lang w:eastAsia="es-AR"/>
        </w:rPr>
        <w:t xml:space="preserve">, estableciéndose en la Capital Federal una empresa </w:t>
      </w:r>
      <w:r w:rsidR="009A081D">
        <w:rPr>
          <w:rFonts w:eastAsia="Times New Roman" w:cs="Times New Roman"/>
          <w:bCs/>
          <w:color w:val="000000" w:themeColor="text1"/>
          <w:kern w:val="36"/>
          <w:lang w:eastAsia="es-AR"/>
        </w:rPr>
        <w:t>suficientemente</w:t>
      </w:r>
      <w:r w:rsidR="00AD0819">
        <w:rPr>
          <w:rFonts w:eastAsia="Times New Roman" w:cs="Times New Roman"/>
          <w:bCs/>
          <w:color w:val="000000" w:themeColor="text1"/>
          <w:kern w:val="36"/>
          <w:lang w:eastAsia="es-AR"/>
        </w:rPr>
        <w:t xml:space="preserve"> fuerte, que participa en competencia con varias otras poderosas compañías. Tras una larga gestión y con el concurso de importantes casas bancarias alemanas, se forma la sociedad anónima con un capital de 10.000.000 de marcos en acciones, a objeto de </w:t>
      </w:r>
      <w:r w:rsidR="009A081D">
        <w:rPr>
          <w:rFonts w:eastAsia="Times New Roman" w:cs="Times New Roman"/>
          <w:bCs/>
          <w:color w:val="000000" w:themeColor="text1"/>
          <w:kern w:val="36"/>
          <w:lang w:eastAsia="es-AR"/>
        </w:rPr>
        <w:t>construir</w:t>
      </w:r>
      <w:r w:rsidR="00AD0819">
        <w:rPr>
          <w:rFonts w:eastAsia="Times New Roman" w:cs="Times New Roman"/>
          <w:bCs/>
          <w:color w:val="000000" w:themeColor="text1"/>
          <w:kern w:val="36"/>
          <w:lang w:eastAsia="es-AR"/>
        </w:rPr>
        <w:t xml:space="preserve"> y explotar instalaciones eléctricas en la </w:t>
      </w:r>
      <w:r w:rsidR="009A081D">
        <w:rPr>
          <w:rFonts w:eastAsia="Times New Roman" w:cs="Times New Roman"/>
          <w:bCs/>
          <w:color w:val="000000" w:themeColor="text1"/>
          <w:kern w:val="36"/>
          <w:lang w:eastAsia="es-AR"/>
        </w:rPr>
        <w:t>América</w:t>
      </w:r>
      <w:r w:rsidR="00AD0819">
        <w:rPr>
          <w:rFonts w:eastAsia="Times New Roman" w:cs="Times New Roman"/>
          <w:bCs/>
          <w:color w:val="000000" w:themeColor="text1"/>
          <w:kern w:val="36"/>
          <w:lang w:eastAsia="es-AR"/>
        </w:rPr>
        <w:t xml:space="preserve"> del Sur. Es cuando aparece entre nosotros, por concesión de 1899, y personería jurídica, la Compañía Alemana </w:t>
      </w:r>
      <w:r w:rsidR="009A081D">
        <w:rPr>
          <w:rFonts w:eastAsia="Times New Roman" w:cs="Times New Roman"/>
          <w:bCs/>
          <w:color w:val="000000" w:themeColor="text1"/>
          <w:kern w:val="36"/>
          <w:lang w:eastAsia="es-AR"/>
        </w:rPr>
        <w:t>Transatlántica</w:t>
      </w:r>
      <w:r w:rsidR="00AD0819">
        <w:rPr>
          <w:rFonts w:eastAsia="Times New Roman" w:cs="Times New Roman"/>
          <w:bCs/>
          <w:color w:val="000000" w:themeColor="text1"/>
          <w:kern w:val="36"/>
          <w:lang w:eastAsia="es-AR"/>
        </w:rPr>
        <w:t xml:space="preserve"> de Electricidad, con usinas centrales de cierta importancia y extensas redes de cables, se disputaban el alumbrado </w:t>
      </w:r>
      <w:r w:rsidR="009A081D">
        <w:rPr>
          <w:rFonts w:eastAsia="Times New Roman" w:cs="Times New Roman"/>
          <w:bCs/>
          <w:color w:val="000000" w:themeColor="text1"/>
          <w:kern w:val="36"/>
          <w:lang w:eastAsia="es-AR"/>
        </w:rPr>
        <w:t>público</w:t>
      </w:r>
      <w:r w:rsidR="00AD0819">
        <w:rPr>
          <w:rFonts w:eastAsia="Times New Roman" w:cs="Times New Roman"/>
          <w:bCs/>
          <w:color w:val="000000" w:themeColor="text1"/>
          <w:kern w:val="36"/>
          <w:lang w:eastAsia="es-AR"/>
        </w:rPr>
        <w:t xml:space="preserve"> y privado de la Ciudad. La </w:t>
      </w:r>
      <w:r w:rsidR="009A081D">
        <w:rPr>
          <w:rFonts w:eastAsia="Times New Roman" w:cs="Times New Roman"/>
          <w:bCs/>
          <w:color w:val="000000" w:themeColor="text1"/>
          <w:kern w:val="36"/>
          <w:lang w:eastAsia="es-AR"/>
        </w:rPr>
        <w:t>más</w:t>
      </w:r>
      <w:r w:rsidR="00AD0819">
        <w:rPr>
          <w:rFonts w:eastAsia="Times New Roman" w:cs="Times New Roman"/>
          <w:bCs/>
          <w:color w:val="000000" w:themeColor="text1"/>
          <w:kern w:val="36"/>
          <w:lang w:eastAsia="es-AR"/>
        </w:rPr>
        <w:t xml:space="preserve"> importante era la titulada Compañía General de Electricidad, de capitales franceses, que había adquirido las concesiones del ingeniero Varela, e inaugura su usina en el Paseo de julio esquina Montevideo.</w:t>
      </w:r>
    </w:p>
    <w:p w:rsidR="00AD0819" w:rsidRDefault="00AD0819"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AD0819" w:rsidRDefault="00AD0819"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lastRenderedPageBreak/>
        <w:t xml:space="preserve">     Comienza la Compañía Alemana </w:t>
      </w:r>
      <w:r w:rsidR="009A081D">
        <w:rPr>
          <w:rFonts w:eastAsia="Times New Roman" w:cs="Times New Roman"/>
          <w:bCs/>
          <w:color w:val="000000" w:themeColor="text1"/>
          <w:kern w:val="36"/>
          <w:lang w:eastAsia="es-AR"/>
        </w:rPr>
        <w:t>Transatlántica</w:t>
      </w:r>
      <w:r>
        <w:rPr>
          <w:rFonts w:eastAsia="Times New Roman" w:cs="Times New Roman"/>
          <w:bCs/>
          <w:color w:val="000000" w:themeColor="text1"/>
          <w:kern w:val="36"/>
          <w:lang w:eastAsia="es-AR"/>
        </w:rPr>
        <w:t xml:space="preserve"> de Electricidad su servicio con pocos Kilowatts de carga y el funcionamiento de su usina en la </w:t>
      </w:r>
      <w:r w:rsidR="009A081D">
        <w:rPr>
          <w:rFonts w:eastAsia="Times New Roman" w:cs="Times New Roman"/>
          <w:bCs/>
          <w:color w:val="000000" w:themeColor="text1"/>
          <w:kern w:val="36"/>
          <w:lang w:eastAsia="es-AR"/>
        </w:rPr>
        <w:t>calle</w:t>
      </w:r>
      <w:r>
        <w:rPr>
          <w:rFonts w:eastAsia="Times New Roman" w:cs="Times New Roman"/>
          <w:bCs/>
          <w:color w:val="000000" w:themeColor="text1"/>
          <w:kern w:val="36"/>
          <w:lang w:eastAsia="es-AR"/>
        </w:rPr>
        <w:t xml:space="preserve"> Paraguay. Tiempos duros fueron aquellos y la Compañía Alemana </w:t>
      </w:r>
      <w:r w:rsidR="009A081D">
        <w:rPr>
          <w:rFonts w:eastAsia="Times New Roman" w:cs="Times New Roman"/>
          <w:bCs/>
          <w:color w:val="000000" w:themeColor="text1"/>
          <w:kern w:val="36"/>
          <w:lang w:eastAsia="es-AR"/>
        </w:rPr>
        <w:t>Transatlántica</w:t>
      </w:r>
      <w:r>
        <w:rPr>
          <w:rFonts w:eastAsia="Times New Roman" w:cs="Times New Roman"/>
          <w:bCs/>
          <w:color w:val="000000" w:themeColor="text1"/>
          <w:kern w:val="36"/>
          <w:lang w:eastAsia="es-AR"/>
        </w:rPr>
        <w:t xml:space="preserve">, por demoras en su instalación debió perder muchos suscriptores, que pasaron a las </w:t>
      </w:r>
      <w:r w:rsidR="009A081D">
        <w:rPr>
          <w:rFonts w:eastAsia="Times New Roman" w:cs="Times New Roman"/>
          <w:bCs/>
          <w:color w:val="000000" w:themeColor="text1"/>
          <w:kern w:val="36"/>
          <w:lang w:eastAsia="es-AR"/>
        </w:rPr>
        <w:t>empresas</w:t>
      </w:r>
      <w:r>
        <w:rPr>
          <w:rFonts w:eastAsia="Times New Roman" w:cs="Times New Roman"/>
          <w:bCs/>
          <w:color w:val="000000" w:themeColor="text1"/>
          <w:kern w:val="36"/>
          <w:lang w:eastAsia="es-AR"/>
        </w:rPr>
        <w:t xml:space="preserve"> rivales. </w:t>
      </w:r>
      <w:r w:rsidR="009A081D">
        <w:rPr>
          <w:rFonts w:eastAsia="Times New Roman" w:cs="Times New Roman"/>
          <w:bCs/>
          <w:color w:val="000000" w:themeColor="text1"/>
          <w:kern w:val="36"/>
          <w:lang w:eastAsia="es-AR"/>
        </w:rPr>
        <w:t>Recién</w:t>
      </w:r>
      <w:r>
        <w:rPr>
          <w:rFonts w:eastAsia="Times New Roman" w:cs="Times New Roman"/>
          <w:bCs/>
          <w:color w:val="000000" w:themeColor="text1"/>
          <w:kern w:val="36"/>
          <w:lang w:eastAsia="es-AR"/>
        </w:rPr>
        <w:t xml:space="preserve"> en abril de 1900 quedo terminada la primera parte de la Usina Paraguay, con una potenciabilidad de 7.000 caballos. Poco después, en mayo de 1901</w:t>
      </w:r>
      <w:r w:rsidR="009A081D">
        <w:rPr>
          <w:rFonts w:eastAsia="Times New Roman" w:cs="Times New Roman"/>
          <w:bCs/>
          <w:color w:val="000000" w:themeColor="text1"/>
          <w:kern w:val="36"/>
          <w:lang w:eastAsia="es-AR"/>
        </w:rPr>
        <w:t>, por una transacción con la Compañía General, se hizo cargo de la usina de Paseo de Julio y demás instalaciones que la Compañía General poseía en Buenos aires, inclusive su numerosa clientela.</w:t>
      </w:r>
    </w:p>
    <w:p w:rsidR="001354EA" w:rsidRDefault="001354EA"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1354EA" w:rsidRDefault="001354EA"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Originalmente el alumbrado eléctrico en Buenos Aires lo inician, ese año de 1897, las siguientes compañías:</w:t>
      </w:r>
    </w:p>
    <w:p w:rsidR="001354EA" w:rsidRDefault="001354EA"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1354EA" w:rsidRDefault="001354EA"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La Compañía General de Electricidad de la Ciudad de Buenos Aires, concesión Rufino Varela.</w:t>
      </w:r>
    </w:p>
    <w:p w:rsidR="001354EA" w:rsidRDefault="001354EA"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La Compañía Luz </w:t>
      </w:r>
      <w:r w:rsidR="0062494E">
        <w:rPr>
          <w:rFonts w:eastAsia="Times New Roman" w:cs="Times New Roman"/>
          <w:bCs/>
          <w:color w:val="000000" w:themeColor="text1"/>
          <w:kern w:val="36"/>
          <w:lang w:eastAsia="es-AR"/>
        </w:rPr>
        <w:t>Eléctrica</w:t>
      </w:r>
      <w:r>
        <w:rPr>
          <w:rFonts w:eastAsia="Times New Roman" w:cs="Times New Roman"/>
          <w:bCs/>
          <w:color w:val="000000" w:themeColor="text1"/>
          <w:kern w:val="36"/>
          <w:lang w:eastAsia="es-AR"/>
        </w:rPr>
        <w:t xml:space="preserve"> y </w:t>
      </w:r>
      <w:r w:rsidR="0062494E">
        <w:rPr>
          <w:rFonts w:eastAsia="Times New Roman" w:cs="Times New Roman"/>
          <w:bCs/>
          <w:color w:val="000000" w:themeColor="text1"/>
          <w:kern w:val="36"/>
          <w:lang w:eastAsia="es-AR"/>
        </w:rPr>
        <w:t>Tracción</w:t>
      </w:r>
      <w:r>
        <w:rPr>
          <w:rFonts w:eastAsia="Times New Roman" w:cs="Times New Roman"/>
          <w:bCs/>
          <w:color w:val="000000" w:themeColor="text1"/>
          <w:kern w:val="36"/>
          <w:lang w:eastAsia="es-AR"/>
        </w:rPr>
        <w:t xml:space="preserve"> del Rio de la Plata, concesión Cassels, de 1897.</w:t>
      </w:r>
    </w:p>
    <w:p w:rsidR="001354EA" w:rsidRDefault="001354EA"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La Compañía Aligemeine Electriciatats, concesión Hugo Baechert, de junio de 1897.</w:t>
      </w:r>
    </w:p>
    <w:p w:rsidR="001354EA" w:rsidRDefault="001354EA"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La Compañía General de Electricidad de </w:t>
      </w:r>
      <w:r w:rsidR="0062494E">
        <w:rPr>
          <w:rFonts w:eastAsia="Times New Roman" w:cs="Times New Roman"/>
          <w:bCs/>
          <w:color w:val="000000" w:themeColor="text1"/>
          <w:kern w:val="36"/>
          <w:lang w:eastAsia="es-AR"/>
        </w:rPr>
        <w:t>Berlín</w:t>
      </w:r>
      <w:r>
        <w:rPr>
          <w:rFonts w:eastAsia="Times New Roman" w:cs="Times New Roman"/>
          <w:bCs/>
          <w:color w:val="000000" w:themeColor="text1"/>
          <w:kern w:val="36"/>
          <w:lang w:eastAsia="es-AR"/>
        </w:rPr>
        <w:t xml:space="preserve">, de 1897. En 1899 esta empresa absorbió a las otras dos con el nombre de Compañía Alemana </w:t>
      </w:r>
      <w:r w:rsidR="0062494E">
        <w:rPr>
          <w:rFonts w:eastAsia="Times New Roman" w:cs="Times New Roman"/>
          <w:bCs/>
          <w:color w:val="000000" w:themeColor="text1"/>
          <w:kern w:val="36"/>
          <w:lang w:eastAsia="es-AR"/>
        </w:rPr>
        <w:t>Transatlántica</w:t>
      </w:r>
      <w:r>
        <w:rPr>
          <w:rFonts w:eastAsia="Times New Roman" w:cs="Times New Roman"/>
          <w:bCs/>
          <w:color w:val="000000" w:themeColor="text1"/>
          <w:kern w:val="36"/>
          <w:lang w:eastAsia="es-AR"/>
        </w:rPr>
        <w:t xml:space="preserve"> de Electricidad (CATE).</w:t>
      </w:r>
    </w:p>
    <w:p w:rsidR="001354EA" w:rsidRDefault="001354EA"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1354EA" w:rsidRDefault="001354EA"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Luego que la CATE monopoliza la producción de energía eléctrica, exceptuando a las usinas municipales que funcionaron algunos años en el parque 3 de Febrero, Villa Urquiza y Mataderos, el precio bajo de 0,25 centavos oro el kilowatts, a 0,20 centavos oro en el alumbrado particular y a 3,5 centavos kilowatts del alumbrado </w:t>
      </w:r>
      <w:r w:rsidR="0062494E">
        <w:rPr>
          <w:rFonts w:eastAsia="Times New Roman" w:cs="Times New Roman"/>
          <w:bCs/>
          <w:color w:val="000000" w:themeColor="text1"/>
          <w:kern w:val="36"/>
          <w:lang w:eastAsia="es-AR"/>
        </w:rPr>
        <w:t>público</w:t>
      </w:r>
      <w:r>
        <w:rPr>
          <w:rFonts w:eastAsia="Times New Roman" w:cs="Times New Roman"/>
          <w:bCs/>
          <w:color w:val="000000" w:themeColor="text1"/>
          <w:kern w:val="36"/>
          <w:lang w:eastAsia="es-AR"/>
        </w:rPr>
        <w:t>.</w:t>
      </w:r>
    </w:p>
    <w:p w:rsidR="001354EA" w:rsidRDefault="001354EA"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1354EA" w:rsidRDefault="001354EA"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Según datos del ingeniero Jorge Newbery, “la cuestión tarifas presenta a las autoridades edilicias un arduo problema sin solución satisfactoria, habiendo dispuesto: 1ro. una intervención </w:t>
      </w:r>
      <w:r w:rsidR="00936BDD">
        <w:rPr>
          <w:rFonts w:eastAsia="Times New Roman" w:cs="Times New Roman"/>
          <w:bCs/>
          <w:color w:val="000000" w:themeColor="text1"/>
          <w:kern w:val="36"/>
          <w:lang w:eastAsia="es-AR"/>
        </w:rPr>
        <w:t xml:space="preserve">oficial, la que no arrojo resultado, luego se impuso un precio máximo de costo al </w:t>
      </w:r>
      <w:r w:rsidR="0062494E">
        <w:rPr>
          <w:rFonts w:eastAsia="Times New Roman" w:cs="Times New Roman"/>
          <w:bCs/>
          <w:color w:val="000000" w:themeColor="text1"/>
          <w:kern w:val="36"/>
          <w:lang w:eastAsia="es-AR"/>
        </w:rPr>
        <w:t>público</w:t>
      </w:r>
      <w:r w:rsidR="00936BDD">
        <w:rPr>
          <w:rFonts w:eastAsia="Times New Roman" w:cs="Times New Roman"/>
          <w:bCs/>
          <w:color w:val="000000" w:themeColor="text1"/>
          <w:kern w:val="36"/>
          <w:lang w:eastAsia="es-AR"/>
        </w:rPr>
        <w:t>, el cual no fue aceptado por las compañías, mas tarde se pensó en que la municipalización del alumbrado, tanto eléctrico como de gas, que, tras largos años de debates, fue también abandonado.”</w:t>
      </w:r>
    </w:p>
    <w:p w:rsidR="00936BDD" w:rsidRDefault="00936BDD"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936BDD" w:rsidRDefault="00936BDD"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El alumbrado eléctrico con lámparas de arco se inauguro con 36 </w:t>
      </w:r>
      <w:r w:rsidR="0062494E">
        <w:rPr>
          <w:rFonts w:eastAsia="Times New Roman" w:cs="Times New Roman"/>
          <w:bCs/>
          <w:color w:val="000000" w:themeColor="text1"/>
          <w:kern w:val="36"/>
          <w:lang w:eastAsia="es-AR"/>
        </w:rPr>
        <w:t>lámparas</w:t>
      </w:r>
      <w:r>
        <w:rPr>
          <w:rFonts w:eastAsia="Times New Roman" w:cs="Times New Roman"/>
          <w:bCs/>
          <w:color w:val="000000" w:themeColor="text1"/>
          <w:kern w:val="36"/>
          <w:lang w:eastAsia="es-AR"/>
        </w:rPr>
        <w:t xml:space="preserve"> instaladas el 24 de diciembre de 1893, con corriente de la usina de Rufino Varela, el 25 de mayo de 1894 la usina municipal de la calle Alsina entre Balcarce y defensa, coloca 36 </w:t>
      </w:r>
      <w:r w:rsidR="0062494E">
        <w:rPr>
          <w:rFonts w:eastAsia="Times New Roman" w:cs="Times New Roman"/>
          <w:bCs/>
          <w:color w:val="000000" w:themeColor="text1"/>
          <w:kern w:val="36"/>
          <w:lang w:eastAsia="es-AR"/>
        </w:rPr>
        <w:t>lámparas</w:t>
      </w:r>
      <w:r>
        <w:rPr>
          <w:rFonts w:eastAsia="Times New Roman" w:cs="Times New Roman"/>
          <w:bCs/>
          <w:color w:val="000000" w:themeColor="text1"/>
          <w:kern w:val="36"/>
          <w:lang w:eastAsia="es-AR"/>
        </w:rPr>
        <w:t xml:space="preserve"> en la Plaza de mayo. El año 1899 </w:t>
      </w:r>
      <w:r w:rsidR="0062494E">
        <w:rPr>
          <w:rFonts w:eastAsia="Times New Roman" w:cs="Times New Roman"/>
          <w:bCs/>
          <w:color w:val="000000" w:themeColor="text1"/>
          <w:kern w:val="36"/>
          <w:lang w:eastAsia="es-AR"/>
        </w:rPr>
        <w:t>había</w:t>
      </w:r>
      <w:r>
        <w:rPr>
          <w:rFonts w:eastAsia="Times New Roman" w:cs="Times New Roman"/>
          <w:bCs/>
          <w:color w:val="000000" w:themeColor="text1"/>
          <w:kern w:val="36"/>
          <w:lang w:eastAsia="es-AR"/>
        </w:rPr>
        <w:t xml:space="preserve"> 579 </w:t>
      </w:r>
      <w:r w:rsidR="0062494E">
        <w:rPr>
          <w:rFonts w:eastAsia="Times New Roman" w:cs="Times New Roman"/>
          <w:bCs/>
          <w:color w:val="000000" w:themeColor="text1"/>
          <w:kern w:val="36"/>
          <w:lang w:eastAsia="es-AR"/>
        </w:rPr>
        <w:t>lámparas</w:t>
      </w:r>
      <w:r>
        <w:rPr>
          <w:rFonts w:eastAsia="Times New Roman" w:cs="Times New Roman"/>
          <w:bCs/>
          <w:color w:val="000000" w:themeColor="text1"/>
          <w:kern w:val="36"/>
          <w:lang w:eastAsia="es-AR"/>
        </w:rPr>
        <w:t xml:space="preserve"> y el año 1909 eran 1.293 las lámparas de arco voltaico existentes. A </w:t>
      </w:r>
      <w:r w:rsidR="0062494E">
        <w:rPr>
          <w:rFonts w:eastAsia="Times New Roman" w:cs="Times New Roman"/>
          <w:bCs/>
          <w:color w:val="000000" w:themeColor="text1"/>
          <w:kern w:val="36"/>
          <w:lang w:eastAsia="es-AR"/>
        </w:rPr>
        <w:t>más</w:t>
      </w:r>
      <w:r>
        <w:rPr>
          <w:rFonts w:eastAsia="Times New Roman" w:cs="Times New Roman"/>
          <w:bCs/>
          <w:color w:val="000000" w:themeColor="text1"/>
          <w:kern w:val="36"/>
          <w:lang w:eastAsia="es-AR"/>
        </w:rPr>
        <w:t xml:space="preserve">, la usina del Parque 3 de Febrero, municipal, ponía en marcha, en 1899, la iluminación con 60 </w:t>
      </w:r>
      <w:r w:rsidR="0062494E">
        <w:rPr>
          <w:rFonts w:eastAsia="Times New Roman" w:cs="Times New Roman"/>
          <w:bCs/>
          <w:color w:val="000000" w:themeColor="text1"/>
          <w:kern w:val="36"/>
          <w:lang w:eastAsia="es-AR"/>
        </w:rPr>
        <w:t>lámparas</w:t>
      </w:r>
      <w:r>
        <w:rPr>
          <w:rFonts w:eastAsia="Times New Roman" w:cs="Times New Roman"/>
          <w:bCs/>
          <w:color w:val="000000" w:themeColor="text1"/>
          <w:kern w:val="36"/>
          <w:lang w:eastAsia="es-AR"/>
        </w:rPr>
        <w:t xml:space="preserve">, que en 1908 suman 171. La </w:t>
      </w:r>
      <w:r w:rsidR="0062494E">
        <w:rPr>
          <w:rFonts w:eastAsia="Times New Roman" w:cs="Times New Roman"/>
          <w:bCs/>
          <w:color w:val="000000" w:themeColor="text1"/>
          <w:kern w:val="36"/>
          <w:lang w:eastAsia="es-AR"/>
        </w:rPr>
        <w:t>Administración</w:t>
      </w:r>
      <w:r>
        <w:rPr>
          <w:rFonts w:eastAsia="Times New Roman" w:cs="Times New Roman"/>
          <w:bCs/>
          <w:color w:val="000000" w:themeColor="text1"/>
          <w:kern w:val="36"/>
          <w:lang w:eastAsia="es-AR"/>
        </w:rPr>
        <w:t xml:space="preserve"> del Puerto, en 1900, contaba con 600 </w:t>
      </w:r>
      <w:r w:rsidR="0062494E">
        <w:rPr>
          <w:rFonts w:eastAsia="Times New Roman" w:cs="Times New Roman"/>
          <w:bCs/>
          <w:color w:val="000000" w:themeColor="text1"/>
          <w:kern w:val="36"/>
          <w:lang w:eastAsia="es-AR"/>
        </w:rPr>
        <w:t>lámparas</w:t>
      </w:r>
      <w:r>
        <w:rPr>
          <w:rFonts w:eastAsia="Times New Roman" w:cs="Times New Roman"/>
          <w:bCs/>
          <w:color w:val="000000" w:themeColor="text1"/>
          <w:kern w:val="36"/>
          <w:lang w:eastAsia="es-AR"/>
        </w:rPr>
        <w:t xml:space="preserve">. El total, ese año, de lámparas de arco voltaico </w:t>
      </w:r>
      <w:r w:rsidR="0062494E">
        <w:rPr>
          <w:rFonts w:eastAsia="Times New Roman" w:cs="Times New Roman"/>
          <w:bCs/>
          <w:color w:val="000000" w:themeColor="text1"/>
          <w:kern w:val="36"/>
          <w:lang w:eastAsia="es-AR"/>
        </w:rPr>
        <w:t>en</w:t>
      </w:r>
      <w:r>
        <w:rPr>
          <w:rFonts w:eastAsia="Times New Roman" w:cs="Times New Roman"/>
          <w:bCs/>
          <w:color w:val="000000" w:themeColor="text1"/>
          <w:kern w:val="36"/>
          <w:lang w:eastAsia="es-AR"/>
        </w:rPr>
        <w:t xml:space="preserve"> la ciudad llegaba a 2.064.</w:t>
      </w:r>
    </w:p>
    <w:p w:rsidR="00936BDD" w:rsidRDefault="00936BDD"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936BDD" w:rsidRDefault="00936BDD"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La nueva usina de la Compañía Alemana </w:t>
      </w:r>
      <w:r w:rsidR="0062494E">
        <w:rPr>
          <w:rFonts w:eastAsia="Times New Roman" w:cs="Times New Roman"/>
          <w:bCs/>
          <w:color w:val="000000" w:themeColor="text1"/>
          <w:kern w:val="36"/>
          <w:lang w:eastAsia="es-AR"/>
        </w:rPr>
        <w:t>Transatlántica</w:t>
      </w:r>
      <w:r>
        <w:rPr>
          <w:rFonts w:eastAsia="Times New Roman" w:cs="Times New Roman"/>
          <w:bCs/>
          <w:color w:val="000000" w:themeColor="text1"/>
          <w:kern w:val="36"/>
          <w:lang w:eastAsia="es-AR"/>
        </w:rPr>
        <w:t xml:space="preserve"> de Electricidad en el Dock Sud fue calculada para producir 10.000 HP y capaz de consumir 200.000 toneladas de carbón por año. Su instalación le permite tomar agua del rio, para lo cual cuenta con un conducto subterráneo de 8 metros de sección, construido en cemento armado. El problema </w:t>
      </w:r>
      <w:r w:rsidR="0062494E">
        <w:rPr>
          <w:rFonts w:eastAsia="Times New Roman" w:cs="Times New Roman"/>
          <w:bCs/>
          <w:color w:val="000000" w:themeColor="text1"/>
          <w:kern w:val="36"/>
          <w:lang w:eastAsia="es-AR"/>
        </w:rPr>
        <w:t>más</w:t>
      </w:r>
      <w:r>
        <w:rPr>
          <w:rFonts w:eastAsia="Times New Roman" w:cs="Times New Roman"/>
          <w:bCs/>
          <w:color w:val="000000" w:themeColor="text1"/>
          <w:kern w:val="36"/>
          <w:lang w:eastAsia="es-AR"/>
        </w:rPr>
        <w:t xml:space="preserve"> difícil para la elección de los edificios de la </w:t>
      </w:r>
      <w:r w:rsidR="0062494E">
        <w:rPr>
          <w:rFonts w:eastAsia="Times New Roman" w:cs="Times New Roman"/>
          <w:bCs/>
          <w:color w:val="000000" w:themeColor="text1"/>
          <w:kern w:val="36"/>
          <w:lang w:eastAsia="es-AR"/>
        </w:rPr>
        <w:t>fábrica</w:t>
      </w:r>
      <w:r>
        <w:rPr>
          <w:rFonts w:eastAsia="Times New Roman" w:cs="Times New Roman"/>
          <w:bCs/>
          <w:color w:val="000000" w:themeColor="text1"/>
          <w:kern w:val="36"/>
          <w:lang w:eastAsia="es-AR"/>
        </w:rPr>
        <w:t xml:space="preserve"> fue la construcción de los cimientos, por tratarse de un terreno inconsistente sobre el cual debían descansar grandes pesos. Por ello se levanto una plataforma común de cemento armado, con un espesor de metro y medio, soportada por dos mil pilotes.</w:t>
      </w:r>
    </w:p>
    <w:p w:rsidR="00936BDD" w:rsidRDefault="00936BDD"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936BDD" w:rsidRDefault="00936BDD"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En el año 1889 la luz eléctrica se hace dueña de los teatros de Buenos Aires. Al ingeniero Rufino Varela se le encargo la instalación de corriente eléctrica en doce salas de espectáculos, de las catorce con que contaba la capital.</w:t>
      </w:r>
    </w:p>
    <w:p w:rsidR="00936BDD" w:rsidRDefault="00936BDD"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EB4992" w:rsidRDefault="00936BDD"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lastRenderedPageBreak/>
        <w:t xml:space="preserve">     </w:t>
      </w:r>
      <w:r w:rsidR="0062494E">
        <w:rPr>
          <w:rFonts w:eastAsia="Times New Roman" w:cs="Times New Roman"/>
          <w:bCs/>
          <w:color w:val="000000" w:themeColor="text1"/>
          <w:kern w:val="36"/>
          <w:lang w:eastAsia="es-AR"/>
        </w:rPr>
        <w:t>Simultáneamente</w:t>
      </w:r>
      <w:r>
        <w:rPr>
          <w:rFonts w:eastAsia="Times New Roman" w:cs="Times New Roman"/>
          <w:bCs/>
          <w:color w:val="000000" w:themeColor="text1"/>
          <w:kern w:val="36"/>
          <w:lang w:eastAsia="es-AR"/>
        </w:rPr>
        <w:t xml:space="preserve"> se extiende el alumbrado eléctrico por la ciudad. Es </w:t>
      </w:r>
      <w:r w:rsidR="0062494E">
        <w:rPr>
          <w:rFonts w:eastAsia="Times New Roman" w:cs="Times New Roman"/>
          <w:bCs/>
          <w:color w:val="000000" w:themeColor="text1"/>
          <w:kern w:val="36"/>
          <w:lang w:eastAsia="es-AR"/>
        </w:rPr>
        <w:t>así</w:t>
      </w:r>
      <w:r>
        <w:rPr>
          <w:rFonts w:eastAsia="Times New Roman" w:cs="Times New Roman"/>
          <w:bCs/>
          <w:color w:val="000000" w:themeColor="text1"/>
          <w:kern w:val="36"/>
          <w:lang w:eastAsia="es-AR"/>
        </w:rPr>
        <w:t xml:space="preserve"> que ese mismo año contrata la Municipalidad con los señores Blackey, Prat Hermanos y </w:t>
      </w:r>
      <w:r w:rsidR="0062494E">
        <w:rPr>
          <w:rFonts w:eastAsia="Times New Roman" w:cs="Times New Roman"/>
          <w:bCs/>
          <w:color w:val="000000" w:themeColor="text1"/>
          <w:kern w:val="36"/>
          <w:lang w:eastAsia="es-AR"/>
        </w:rPr>
        <w:t>Cía.</w:t>
      </w:r>
      <w:r>
        <w:rPr>
          <w:rFonts w:eastAsia="Times New Roman" w:cs="Times New Roman"/>
          <w:bCs/>
          <w:color w:val="000000" w:themeColor="text1"/>
          <w:kern w:val="36"/>
          <w:lang w:eastAsia="es-AR"/>
        </w:rPr>
        <w:t xml:space="preserve">, “por </w:t>
      </w:r>
      <w:r w:rsidR="0062494E">
        <w:rPr>
          <w:rFonts w:eastAsia="Times New Roman" w:cs="Times New Roman"/>
          <w:bCs/>
          <w:color w:val="000000" w:themeColor="text1"/>
          <w:kern w:val="36"/>
          <w:lang w:eastAsia="es-AR"/>
        </w:rPr>
        <w:t>vía</w:t>
      </w:r>
      <w:r>
        <w:rPr>
          <w:rFonts w:eastAsia="Times New Roman" w:cs="Times New Roman"/>
          <w:bCs/>
          <w:color w:val="000000" w:themeColor="text1"/>
          <w:kern w:val="36"/>
          <w:lang w:eastAsia="es-AR"/>
        </w:rPr>
        <w:t xml:space="preserve"> de ensayo y por el termino de cinco años, el alumbrado con luz eléctrica del Paseo de julio, hasta el Parque 3 de Febrero y Plaza de Mayo</w:t>
      </w:r>
      <w:r w:rsidR="00EB4992">
        <w:rPr>
          <w:rFonts w:eastAsia="Times New Roman" w:cs="Times New Roman"/>
          <w:bCs/>
          <w:color w:val="000000" w:themeColor="text1"/>
          <w:kern w:val="36"/>
          <w:lang w:eastAsia="es-AR"/>
        </w:rPr>
        <w:t xml:space="preserve">, San Martin y Recoleta”. Otro ramal corre desde “la Plaza de Mayo, por Avenida hasta Callao, y por Rivadavia hasta la Plaza de San </w:t>
      </w:r>
      <w:r w:rsidR="0062494E">
        <w:rPr>
          <w:rFonts w:eastAsia="Times New Roman" w:cs="Times New Roman"/>
          <w:bCs/>
          <w:color w:val="000000" w:themeColor="text1"/>
          <w:kern w:val="36"/>
          <w:lang w:eastAsia="es-AR"/>
        </w:rPr>
        <w:t>José</w:t>
      </w:r>
      <w:r w:rsidR="00EB4992">
        <w:rPr>
          <w:rFonts w:eastAsia="Times New Roman" w:cs="Times New Roman"/>
          <w:bCs/>
          <w:color w:val="000000" w:themeColor="text1"/>
          <w:kern w:val="36"/>
          <w:lang w:eastAsia="es-AR"/>
        </w:rPr>
        <w:t xml:space="preserve"> de Flores.” La misma empresa extiende el alumbrado desde Avenida de Mayo, por Callao hasta paseo de Julio y Santa Fe y por esta, desde Callao hasta la Plaza del pueblo de Belgrano.”</w:t>
      </w:r>
    </w:p>
    <w:p w:rsidR="00EB4992" w:rsidRDefault="00EB4992"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EB4992" w:rsidRDefault="00EB4992"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En ese tiempo la Compañía Edison de Luz </w:t>
      </w:r>
      <w:r w:rsidR="0062494E">
        <w:rPr>
          <w:rFonts w:eastAsia="Times New Roman" w:cs="Times New Roman"/>
          <w:bCs/>
          <w:color w:val="000000" w:themeColor="text1"/>
          <w:kern w:val="36"/>
          <w:lang w:eastAsia="es-AR"/>
        </w:rPr>
        <w:t>Eléctrica</w:t>
      </w:r>
      <w:r>
        <w:rPr>
          <w:rFonts w:eastAsia="Times New Roman" w:cs="Times New Roman"/>
          <w:bCs/>
          <w:color w:val="000000" w:themeColor="text1"/>
          <w:kern w:val="36"/>
          <w:lang w:eastAsia="es-AR"/>
        </w:rPr>
        <w:t xml:space="preserve"> se inicia como administradora de corriente para el alumbrado </w:t>
      </w:r>
      <w:r w:rsidR="0062494E">
        <w:rPr>
          <w:rFonts w:eastAsia="Times New Roman" w:cs="Times New Roman"/>
          <w:bCs/>
          <w:color w:val="000000" w:themeColor="text1"/>
          <w:kern w:val="36"/>
          <w:lang w:eastAsia="es-AR"/>
        </w:rPr>
        <w:t>público</w:t>
      </w:r>
      <w:r>
        <w:rPr>
          <w:rFonts w:eastAsia="Times New Roman" w:cs="Times New Roman"/>
          <w:bCs/>
          <w:color w:val="000000" w:themeColor="text1"/>
          <w:kern w:val="36"/>
          <w:lang w:eastAsia="es-AR"/>
        </w:rPr>
        <w:t xml:space="preserve"> y particular, desde su usina de la calle Cuyo, por medio de cables subterráneos. Por su parte el Gobierno de la </w:t>
      </w:r>
      <w:r w:rsidR="0062494E">
        <w:rPr>
          <w:rFonts w:eastAsia="Times New Roman" w:cs="Times New Roman"/>
          <w:bCs/>
          <w:color w:val="000000" w:themeColor="text1"/>
          <w:kern w:val="36"/>
          <w:lang w:eastAsia="es-AR"/>
        </w:rPr>
        <w:t>Nación</w:t>
      </w:r>
      <w:r>
        <w:rPr>
          <w:rFonts w:eastAsia="Times New Roman" w:cs="Times New Roman"/>
          <w:bCs/>
          <w:color w:val="000000" w:themeColor="text1"/>
          <w:kern w:val="36"/>
          <w:lang w:eastAsia="es-AR"/>
        </w:rPr>
        <w:t xml:space="preserve">, encomienda al ingeniero Varela la construcción de una usina en Puerto Madero, con el fin de alumbrar por medio de grandes series de lámparas de arco voltaico los diques y sus dependencias. De esta manera se </w:t>
      </w:r>
      <w:r w:rsidR="0062494E">
        <w:rPr>
          <w:rFonts w:eastAsia="Times New Roman" w:cs="Times New Roman"/>
          <w:bCs/>
          <w:color w:val="000000" w:themeColor="text1"/>
          <w:kern w:val="36"/>
          <w:lang w:eastAsia="es-AR"/>
        </w:rPr>
        <w:t>facilitaría</w:t>
      </w:r>
      <w:r>
        <w:rPr>
          <w:rFonts w:eastAsia="Times New Roman" w:cs="Times New Roman"/>
          <w:bCs/>
          <w:color w:val="000000" w:themeColor="text1"/>
          <w:kern w:val="36"/>
          <w:lang w:eastAsia="es-AR"/>
        </w:rPr>
        <w:t xml:space="preserve"> el trabajo nocturno de carga y descarga de las naves atracadas en el puerto.</w:t>
      </w:r>
    </w:p>
    <w:p w:rsidR="00EB4992" w:rsidRDefault="00EB4992"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EB4992" w:rsidRDefault="00EB4992"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A su vez la Municipalidad decide instalar un equipo eléctrico en los Corrales de abasto, primera usina municipal, cuya administración encomendó al Juez de Corrales.</w:t>
      </w:r>
    </w:p>
    <w:p w:rsidR="00EB4992" w:rsidRDefault="00EB4992"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EB4992" w:rsidRDefault="00EB4992"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Como se ve, ese año de 1889, el alumbrado eléctrico se difunde por la ciudad como un enorme pulpo luminoso que, arrancando de la Plaza de mayo, ilumina el Puerto, va hasta los Corrales de Abasto, resplandece en el Parque 3 de Febrero y alumbra las plazas de San Martin y Recoleta, recorriendo las calles de Paseo de Julio, Avenida de Mayo, Rivadavia, Callao y Santa Fe. Es decir, aquellas noches de ese año de 1889, los focos eléctricos disipan las sombras de buena parte de la ciudad.</w:t>
      </w:r>
    </w:p>
    <w:p w:rsidR="00EB4992" w:rsidRDefault="00EB4992"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437C60" w:rsidRDefault="00EB4992"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Sin embargo, el auge del alumbrado debió sufrir la aguda crisis que atravesó el </w:t>
      </w:r>
      <w:r w:rsidR="0062494E">
        <w:rPr>
          <w:rFonts w:eastAsia="Times New Roman" w:cs="Times New Roman"/>
          <w:bCs/>
          <w:color w:val="000000" w:themeColor="text1"/>
          <w:kern w:val="36"/>
          <w:lang w:eastAsia="es-AR"/>
        </w:rPr>
        <w:t>país</w:t>
      </w:r>
      <w:r>
        <w:rPr>
          <w:rFonts w:eastAsia="Times New Roman" w:cs="Times New Roman"/>
          <w:bCs/>
          <w:color w:val="000000" w:themeColor="text1"/>
          <w:kern w:val="36"/>
          <w:lang w:eastAsia="es-AR"/>
        </w:rPr>
        <w:t xml:space="preserve"> el año 90, y los trabajos de expansión se suspendieron hasta 1893, año </w:t>
      </w:r>
      <w:r w:rsidR="00437C60">
        <w:rPr>
          <w:rFonts w:eastAsia="Times New Roman" w:cs="Times New Roman"/>
          <w:bCs/>
          <w:color w:val="000000" w:themeColor="text1"/>
          <w:kern w:val="36"/>
          <w:lang w:eastAsia="es-AR"/>
        </w:rPr>
        <w:t xml:space="preserve">en que vuelven a concederse permisos para colocar cables para la provisión de alumbrado eléctrico a don Marcelino </w:t>
      </w:r>
      <w:r w:rsidR="0062494E">
        <w:rPr>
          <w:rFonts w:eastAsia="Times New Roman" w:cs="Times New Roman"/>
          <w:bCs/>
          <w:color w:val="000000" w:themeColor="text1"/>
          <w:kern w:val="36"/>
          <w:lang w:eastAsia="es-AR"/>
        </w:rPr>
        <w:t>Díaz</w:t>
      </w:r>
      <w:r w:rsidR="00437C60">
        <w:rPr>
          <w:rFonts w:eastAsia="Times New Roman" w:cs="Times New Roman"/>
          <w:bCs/>
          <w:color w:val="000000" w:themeColor="text1"/>
          <w:kern w:val="36"/>
          <w:lang w:eastAsia="es-AR"/>
        </w:rPr>
        <w:t xml:space="preserve"> y </w:t>
      </w:r>
      <w:r w:rsidR="0062494E">
        <w:rPr>
          <w:rFonts w:eastAsia="Times New Roman" w:cs="Times New Roman"/>
          <w:bCs/>
          <w:color w:val="000000" w:themeColor="text1"/>
          <w:kern w:val="36"/>
          <w:lang w:eastAsia="es-AR"/>
        </w:rPr>
        <w:t>García</w:t>
      </w:r>
      <w:r w:rsidR="00437C60">
        <w:rPr>
          <w:rFonts w:eastAsia="Times New Roman" w:cs="Times New Roman"/>
          <w:bCs/>
          <w:color w:val="000000" w:themeColor="text1"/>
          <w:kern w:val="36"/>
          <w:lang w:eastAsia="es-AR"/>
        </w:rPr>
        <w:t xml:space="preserve">, a la Compañía </w:t>
      </w:r>
      <w:r w:rsidR="0062494E">
        <w:rPr>
          <w:rFonts w:eastAsia="Times New Roman" w:cs="Times New Roman"/>
          <w:bCs/>
          <w:color w:val="000000" w:themeColor="text1"/>
          <w:kern w:val="36"/>
          <w:lang w:eastAsia="es-AR"/>
        </w:rPr>
        <w:t>Eléctrica</w:t>
      </w:r>
      <w:r w:rsidR="00437C60">
        <w:rPr>
          <w:rFonts w:eastAsia="Times New Roman" w:cs="Times New Roman"/>
          <w:bCs/>
          <w:color w:val="000000" w:themeColor="text1"/>
          <w:kern w:val="36"/>
          <w:lang w:eastAsia="es-AR"/>
        </w:rPr>
        <w:t xml:space="preserve"> del Rio de la</w:t>
      </w:r>
      <w:r w:rsidR="0062494E">
        <w:rPr>
          <w:rFonts w:eastAsia="Times New Roman" w:cs="Times New Roman"/>
          <w:bCs/>
          <w:color w:val="000000" w:themeColor="text1"/>
          <w:kern w:val="36"/>
          <w:lang w:eastAsia="es-AR"/>
        </w:rPr>
        <w:t xml:space="preserve"> </w:t>
      </w:r>
      <w:r w:rsidR="00437C60">
        <w:rPr>
          <w:rFonts w:eastAsia="Times New Roman" w:cs="Times New Roman"/>
          <w:bCs/>
          <w:color w:val="000000" w:themeColor="text1"/>
          <w:kern w:val="36"/>
          <w:lang w:eastAsia="es-AR"/>
        </w:rPr>
        <w:t>Plata y al señor Guillermo L. Morkill, respectivamente. En verdad, si ya el alumbrado eléctrico era una cosa resuelta, recién, como queda dicho oportunamente, fue en 1897 cuando la Municipalidad concede concesiones para la producción de energía eléctrica.</w:t>
      </w:r>
    </w:p>
    <w:p w:rsidR="002F5ED1" w:rsidRDefault="002F5ED1"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437C60" w:rsidRDefault="00437C60"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Pr>
          <w:rFonts w:eastAsia="Times New Roman" w:cs="Times New Roman"/>
          <w:b/>
          <w:bCs/>
          <w:color w:val="000000" w:themeColor="text1"/>
          <w:kern w:val="36"/>
          <w:u w:val="single"/>
          <w:lang w:eastAsia="es-AR"/>
        </w:rPr>
        <w:t>LA ARGENTINA ELECTRICA</w:t>
      </w:r>
    </w:p>
    <w:p w:rsidR="00437C60" w:rsidRDefault="00437C60"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437C60" w:rsidRDefault="00437C60"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La crónica va marcando la marcha ascendente de la Compañía Alemana Transatlántica de Electricidad desde 1901 en adelante. Una hábil política, facilitando el pago de las instalaciones en las casas de comercio y los establecimientos industriales, incremento la expansión de sus servicios, a la vez que obligo a la empresa a ensanchar con urgencia sus usinas de la calle Paraguay y la del Paseo de Julio.</w:t>
      </w:r>
    </w:p>
    <w:p w:rsidR="00437C60" w:rsidRDefault="00437C60"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A3085C" w:rsidRDefault="00437C60"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En el año 1903, nuevos arreglos permitieron la incorporación a las instalaciones de esta empresa de la usina de corriente alternada ubicada en la calle Azopardo</w:t>
      </w:r>
      <w:r w:rsidR="00A3085C">
        <w:rPr>
          <w:rFonts w:eastAsia="Times New Roman" w:cs="Times New Roman"/>
          <w:bCs/>
          <w:color w:val="000000" w:themeColor="text1"/>
          <w:kern w:val="36"/>
          <w:lang w:eastAsia="es-AR"/>
        </w:rPr>
        <w:t xml:space="preserve"> y San Juan, de 1.500 caballos y su correspondiente red de cables, de la usina generadora Boca, con 6.000 caballos, de la Anglo Argentina de </w:t>
      </w:r>
      <w:r w:rsidR="0062494E">
        <w:rPr>
          <w:rFonts w:eastAsia="Times New Roman" w:cs="Times New Roman"/>
          <w:bCs/>
          <w:color w:val="000000" w:themeColor="text1"/>
          <w:kern w:val="36"/>
          <w:lang w:eastAsia="es-AR"/>
        </w:rPr>
        <w:t>Tranvías</w:t>
      </w:r>
      <w:r w:rsidR="00A3085C">
        <w:rPr>
          <w:rFonts w:eastAsia="Times New Roman" w:cs="Times New Roman"/>
          <w:bCs/>
          <w:color w:val="000000" w:themeColor="text1"/>
          <w:kern w:val="36"/>
          <w:lang w:eastAsia="es-AR"/>
        </w:rPr>
        <w:t xml:space="preserve">, con sus tres subusinas de transformación de las calles Salta, Uruguay y Bustamante, la usina de corriente continua de la calle Cuyo, de 4.000 caballos, instalada por la extinguida Compañía Edison, últimamente de la Compañía Primitiva de Gas y Electricidad y, por fin, en 1905 se incorporo la usina Paseo Colon esquina Humberto I, de 2.500 caballos, construida en 1897 por la Compañía de </w:t>
      </w:r>
      <w:r w:rsidR="0062494E">
        <w:rPr>
          <w:rFonts w:eastAsia="Times New Roman" w:cs="Times New Roman"/>
          <w:bCs/>
          <w:color w:val="000000" w:themeColor="text1"/>
          <w:kern w:val="36"/>
          <w:lang w:eastAsia="es-AR"/>
        </w:rPr>
        <w:t>Tracción</w:t>
      </w:r>
      <w:r w:rsidR="00A3085C">
        <w:rPr>
          <w:rFonts w:eastAsia="Times New Roman" w:cs="Times New Roman"/>
          <w:bCs/>
          <w:color w:val="000000" w:themeColor="text1"/>
          <w:kern w:val="36"/>
          <w:lang w:eastAsia="es-AR"/>
        </w:rPr>
        <w:t xml:space="preserve"> y Electricidad “La Capital”.</w:t>
      </w:r>
    </w:p>
    <w:p w:rsidR="00A3085C" w:rsidRDefault="00A3085C"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A3085C" w:rsidRDefault="00A3085C"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0062494E">
        <w:rPr>
          <w:rFonts w:eastAsia="Times New Roman" w:cs="Times New Roman"/>
          <w:bCs/>
          <w:color w:val="000000" w:themeColor="text1"/>
          <w:kern w:val="36"/>
          <w:lang w:eastAsia="es-AR"/>
        </w:rPr>
        <w:t>Así</w:t>
      </w:r>
      <w:r>
        <w:rPr>
          <w:rFonts w:eastAsia="Times New Roman" w:cs="Times New Roman"/>
          <w:bCs/>
          <w:color w:val="000000" w:themeColor="text1"/>
          <w:kern w:val="36"/>
          <w:lang w:eastAsia="es-AR"/>
        </w:rPr>
        <w:t xml:space="preserve">, en el breve lapso de siete años de ejercicio, la CATE, ya disponía de seis centros de producción, con una potencialidad total de 35.500 caballos. Pero, esta agregación de otras </w:t>
      </w:r>
      <w:r>
        <w:rPr>
          <w:rFonts w:eastAsia="Times New Roman" w:cs="Times New Roman"/>
          <w:bCs/>
          <w:color w:val="000000" w:themeColor="text1"/>
          <w:kern w:val="36"/>
          <w:lang w:eastAsia="es-AR"/>
        </w:rPr>
        <w:lastRenderedPageBreak/>
        <w:t xml:space="preserve">empresas trajo como consecuencia que las diferentes características de la corriente eléctrica desde el punto de vista técnico, resultaba poco ventajosa para la empresa e incomodo para los consumidores. Tales circunstancias impusieron modificaciones a las instalaciones de la CATE. La </w:t>
      </w:r>
      <w:r w:rsidR="0062494E">
        <w:rPr>
          <w:rFonts w:eastAsia="Times New Roman" w:cs="Times New Roman"/>
          <w:bCs/>
          <w:color w:val="000000" w:themeColor="text1"/>
          <w:kern w:val="36"/>
          <w:lang w:eastAsia="es-AR"/>
        </w:rPr>
        <w:t>tarea,</w:t>
      </w:r>
      <w:r>
        <w:rPr>
          <w:rFonts w:eastAsia="Times New Roman" w:cs="Times New Roman"/>
          <w:bCs/>
          <w:color w:val="000000" w:themeColor="text1"/>
          <w:kern w:val="36"/>
          <w:lang w:eastAsia="es-AR"/>
        </w:rPr>
        <w:t xml:space="preserve"> premiosamente ejecutada, se realiza en pocos años, brindando a su clientela la corriente a una tensión uniforme de 225 voltios para el uso del alumbrado. A la parte céntrica de la ciudad se le suministra corriente a 2 x 225 volts, y a los demás barrios la trifásica de 3 x 225 volts. La corriente destinada a la tracción se suministraba a las varias empresas de tranvías bajo la forma de corriente continua de 550 volts.</w:t>
      </w:r>
    </w:p>
    <w:p w:rsidR="00A3085C" w:rsidRDefault="00A3085C"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6A7808" w:rsidRDefault="00A3085C"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006A7808">
        <w:rPr>
          <w:rFonts w:eastAsia="Times New Roman" w:cs="Times New Roman"/>
          <w:bCs/>
          <w:color w:val="000000" w:themeColor="text1"/>
          <w:kern w:val="36"/>
          <w:lang w:eastAsia="es-AR"/>
        </w:rPr>
        <w:t>Entre otros beneficios de indiscutible importancia, producidos por las mencionadas modificaciones de las instalaciones, ejecutadas bajo un plan racional, se obtuvo la ventaja de usar un solo tipo de lámparas incandescentes para todas las redes destinadas al alumbrado.</w:t>
      </w:r>
    </w:p>
    <w:p w:rsidR="006A7808" w:rsidRDefault="006A7808"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2C1CC1" w:rsidRDefault="006A7808"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En forma paralela a la transformación que el alumbrado impone a la ciudad, se produce el cambio, casi total, en los medios de transporte. Fue cuando las empresas de tranvías deciden abandonar la tracción a sangre, electrificando sus líneas. Esto </w:t>
      </w:r>
      <w:r w:rsidR="0062494E">
        <w:rPr>
          <w:rFonts w:eastAsia="Times New Roman" w:cs="Times New Roman"/>
          <w:bCs/>
          <w:color w:val="000000" w:themeColor="text1"/>
          <w:kern w:val="36"/>
          <w:lang w:eastAsia="es-AR"/>
        </w:rPr>
        <w:t>varía</w:t>
      </w:r>
      <w:r>
        <w:rPr>
          <w:rFonts w:eastAsia="Times New Roman" w:cs="Times New Roman"/>
          <w:bCs/>
          <w:color w:val="000000" w:themeColor="text1"/>
          <w:kern w:val="36"/>
          <w:lang w:eastAsia="es-AR"/>
        </w:rPr>
        <w:t xml:space="preserve"> en absoluto la configuración de la ciudad, poniendo en rápido y fácil acceso el centro con los suburbios. Pero estas exigencias del progreso, implicaban, asimismo, recurrir a medios extraordinarios. Solamente un sistema uniforme, sostenido sobre la base de fuertes capitales, podía estar en condiciones de cumplir satisfactoriamente los nuevos compromisos contraídos </w:t>
      </w:r>
      <w:r w:rsidR="00163711">
        <w:rPr>
          <w:rFonts w:eastAsia="Times New Roman" w:cs="Times New Roman"/>
          <w:bCs/>
          <w:color w:val="000000" w:themeColor="text1"/>
          <w:kern w:val="36"/>
          <w:lang w:eastAsia="es-AR"/>
        </w:rPr>
        <w:t xml:space="preserve">por </w:t>
      </w:r>
      <w:r>
        <w:rPr>
          <w:rFonts w:eastAsia="Times New Roman" w:cs="Times New Roman"/>
          <w:bCs/>
          <w:color w:val="000000" w:themeColor="text1"/>
          <w:kern w:val="36"/>
          <w:lang w:eastAsia="es-AR"/>
        </w:rPr>
        <w:t>las empresas eléctricas y</w:t>
      </w:r>
      <w:r w:rsidR="00163711">
        <w:rPr>
          <w:rFonts w:eastAsia="Times New Roman" w:cs="Times New Roman"/>
          <w:bCs/>
          <w:color w:val="000000" w:themeColor="text1"/>
          <w:kern w:val="36"/>
          <w:lang w:eastAsia="es-AR"/>
        </w:rPr>
        <w:t xml:space="preserve"> </w:t>
      </w:r>
      <w:r>
        <w:rPr>
          <w:rFonts w:eastAsia="Times New Roman" w:cs="Times New Roman"/>
          <w:bCs/>
          <w:color w:val="000000" w:themeColor="text1"/>
          <w:kern w:val="36"/>
          <w:lang w:eastAsia="es-AR"/>
        </w:rPr>
        <w:t xml:space="preserve">llevar a cabo las constantes e importantes ampliaciones de aquellos servicios exigidos por el desarrollo de la ciudad en pleno crecimiento. Condujeron </w:t>
      </w:r>
      <w:r w:rsidR="0062494E">
        <w:rPr>
          <w:rFonts w:eastAsia="Times New Roman" w:cs="Times New Roman"/>
          <w:bCs/>
          <w:color w:val="000000" w:themeColor="text1"/>
          <w:kern w:val="36"/>
          <w:lang w:eastAsia="es-AR"/>
        </w:rPr>
        <w:t>así</w:t>
      </w:r>
      <w:r>
        <w:rPr>
          <w:rFonts w:eastAsia="Times New Roman" w:cs="Times New Roman"/>
          <w:bCs/>
          <w:color w:val="000000" w:themeColor="text1"/>
          <w:kern w:val="36"/>
          <w:lang w:eastAsia="es-AR"/>
        </w:rPr>
        <w:t xml:space="preserve">, como era lógico, todas las circunstancias a la fusión espontanea de las empresas locales de electricidad, lo que tuvo benéficas consecuencias en la unificación de los diferentes sistemas de </w:t>
      </w:r>
      <w:r w:rsidR="00163711">
        <w:rPr>
          <w:rFonts w:eastAsia="Times New Roman" w:cs="Times New Roman"/>
          <w:bCs/>
          <w:color w:val="000000" w:themeColor="text1"/>
          <w:kern w:val="36"/>
          <w:lang w:eastAsia="es-AR"/>
        </w:rPr>
        <w:t xml:space="preserve">distribución </w:t>
      </w:r>
      <w:r>
        <w:rPr>
          <w:rFonts w:eastAsia="Times New Roman" w:cs="Times New Roman"/>
          <w:bCs/>
          <w:color w:val="000000" w:themeColor="text1"/>
          <w:kern w:val="36"/>
          <w:lang w:eastAsia="es-AR"/>
        </w:rPr>
        <w:t xml:space="preserve">que hasta entonces se usaban, en detrimento de los intereses del </w:t>
      </w:r>
      <w:r w:rsidR="0062494E">
        <w:rPr>
          <w:rFonts w:eastAsia="Times New Roman" w:cs="Times New Roman"/>
          <w:bCs/>
          <w:color w:val="000000" w:themeColor="text1"/>
          <w:kern w:val="36"/>
          <w:lang w:eastAsia="es-AR"/>
        </w:rPr>
        <w:t>público</w:t>
      </w:r>
      <w:r>
        <w:rPr>
          <w:rFonts w:eastAsia="Times New Roman" w:cs="Times New Roman"/>
          <w:bCs/>
          <w:color w:val="000000" w:themeColor="text1"/>
          <w:kern w:val="36"/>
          <w:lang w:eastAsia="es-AR"/>
        </w:rPr>
        <w:t xml:space="preserve"> y el estudio de ensanches en grande escala de todas las instalaciones existentes.</w:t>
      </w:r>
    </w:p>
    <w:p w:rsidR="002C1CC1" w:rsidRDefault="002C1CC1"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2C1CC1" w:rsidRDefault="002C1CC1"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Y toca nuevamente a la CATE como institución de mayores recursos, incorporar en si sucesivamente todas las demás empresas existentes, uniformando de manera paulatina los diversos sistemas de sus instalaciones.</w:t>
      </w:r>
      <w:r w:rsidR="00437C60">
        <w:rPr>
          <w:rFonts w:eastAsia="Times New Roman" w:cs="Times New Roman"/>
          <w:bCs/>
          <w:color w:val="000000" w:themeColor="text1"/>
          <w:kern w:val="36"/>
          <w:lang w:eastAsia="es-AR"/>
        </w:rPr>
        <w:t xml:space="preserve"> </w:t>
      </w:r>
      <w:r w:rsidR="00EB4992">
        <w:rPr>
          <w:rFonts w:eastAsia="Times New Roman" w:cs="Times New Roman"/>
          <w:bCs/>
          <w:color w:val="000000" w:themeColor="text1"/>
          <w:kern w:val="36"/>
          <w:lang w:eastAsia="es-AR"/>
        </w:rPr>
        <w:t xml:space="preserve"> </w:t>
      </w:r>
    </w:p>
    <w:p w:rsidR="002C1CC1" w:rsidRDefault="002C1CC1"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2C1CC1" w:rsidRDefault="002C1CC1"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La tarea insumía, no solo poderosos recursos, sino prolijos estudios. La ciudad, con su enorme desarrollo, imponía un planteo elástico y equilibrado en los futuros programas. Sin embargo, todo era alcanzado y superado por el avance urbano, creando nuevas y costosas ampliaciones. Con estas </w:t>
      </w:r>
      <w:r w:rsidR="0062494E">
        <w:rPr>
          <w:rFonts w:eastAsia="Times New Roman" w:cs="Times New Roman"/>
          <w:bCs/>
          <w:color w:val="000000" w:themeColor="text1"/>
          <w:kern w:val="36"/>
          <w:lang w:eastAsia="es-AR"/>
        </w:rPr>
        <w:t>perspectivas</w:t>
      </w:r>
      <w:r>
        <w:rPr>
          <w:rFonts w:eastAsia="Times New Roman" w:cs="Times New Roman"/>
          <w:bCs/>
          <w:color w:val="000000" w:themeColor="text1"/>
          <w:kern w:val="36"/>
          <w:lang w:eastAsia="es-AR"/>
        </w:rPr>
        <w:t xml:space="preserve"> debieron encararse los estudios, los trabajos y la ejecución de las grandes obras proyectadas, todo destinado a proveer a Buenos Aires de una fuente de energía capaz de satisfacer sin restricción, por un largo lapso, esas necesidades siempre crecientes de la población.</w:t>
      </w:r>
    </w:p>
    <w:p w:rsidR="002C1CC1" w:rsidRDefault="002C1CC1"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3440D8" w:rsidRDefault="002C1CC1"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En 1907, la CATE obtiene la concesión municipal por el </w:t>
      </w:r>
      <w:r w:rsidR="0062494E">
        <w:rPr>
          <w:rFonts w:eastAsia="Times New Roman" w:cs="Times New Roman"/>
          <w:bCs/>
          <w:color w:val="000000" w:themeColor="text1"/>
          <w:kern w:val="36"/>
          <w:lang w:eastAsia="es-AR"/>
        </w:rPr>
        <w:t>término</w:t>
      </w:r>
      <w:r>
        <w:rPr>
          <w:rFonts w:eastAsia="Times New Roman" w:cs="Times New Roman"/>
          <w:bCs/>
          <w:color w:val="000000" w:themeColor="text1"/>
          <w:kern w:val="36"/>
          <w:lang w:eastAsia="es-AR"/>
        </w:rPr>
        <w:t xml:space="preserve"> de 50 años. Contaba para ese entonces con las siguientes instalaciones: cinco usinas, B</w:t>
      </w:r>
      <w:r w:rsidR="0062494E">
        <w:rPr>
          <w:rFonts w:eastAsia="Times New Roman" w:cs="Times New Roman"/>
          <w:bCs/>
          <w:color w:val="000000" w:themeColor="text1"/>
          <w:kern w:val="36"/>
          <w:lang w:eastAsia="es-AR"/>
        </w:rPr>
        <w:t>o</w:t>
      </w:r>
      <w:r>
        <w:rPr>
          <w:rFonts w:eastAsia="Times New Roman" w:cs="Times New Roman"/>
          <w:bCs/>
          <w:color w:val="000000" w:themeColor="text1"/>
          <w:kern w:val="36"/>
          <w:lang w:eastAsia="es-AR"/>
        </w:rPr>
        <w:t xml:space="preserve">ca, Paraguay, paseo de Julio, Cuyo y La Capital, con un total de 32.580 kilovatios y la usina del dock Sud proyectada para 100.00o kilovatios, en </w:t>
      </w:r>
      <w:r w:rsidR="003440D8">
        <w:rPr>
          <w:rFonts w:eastAsia="Times New Roman" w:cs="Times New Roman"/>
          <w:bCs/>
          <w:color w:val="000000" w:themeColor="text1"/>
          <w:kern w:val="36"/>
          <w:lang w:eastAsia="es-AR"/>
        </w:rPr>
        <w:t>construcción. Diez subusinas de las cuales ocho para corriente continua, una para transformar corriente alternada y una para baterías, cien cámaras, veinte de la red de 6.500 voltios y ochenta en la de 3.200 voltios y una amplia red de distribución para el suministro de corriente continua a la tensión de 2 x 225 voltios y 2 x 112 voltios y corriente trifásica a la tensión de 3 x 225 voltios.</w:t>
      </w:r>
    </w:p>
    <w:p w:rsidR="002F5ED1" w:rsidRDefault="002F5ED1"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2F5ED1" w:rsidRDefault="002F5ED1"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noProof/>
          <w:lang w:eastAsia="es-AR"/>
        </w:rPr>
        <w:lastRenderedPageBreak/>
        <w:drawing>
          <wp:inline distT="0" distB="0" distL="0" distR="0">
            <wp:extent cx="5400675" cy="3314051"/>
            <wp:effectExtent l="19050" t="0" r="9525" b="0"/>
            <wp:docPr id="10" name="Imagen 10" descr="http://www.arcondebuenosaires.com.ar/plazamayo-ilumina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arcondebuenosaires.com.ar/plazamayo-iluminada.JPG"/>
                    <pic:cNvPicPr>
                      <a:picLocks noChangeAspect="1" noChangeArrowheads="1"/>
                    </pic:cNvPicPr>
                  </pic:nvPicPr>
                  <pic:blipFill>
                    <a:blip r:embed="rId6"/>
                    <a:srcRect/>
                    <a:stretch>
                      <a:fillRect/>
                    </a:stretch>
                  </pic:blipFill>
                  <pic:spPr bwMode="auto">
                    <a:xfrm>
                      <a:off x="0" y="0"/>
                      <a:ext cx="5400675" cy="3314051"/>
                    </a:xfrm>
                    <a:prstGeom prst="rect">
                      <a:avLst/>
                    </a:prstGeom>
                    <a:noFill/>
                    <a:ln w="9525">
                      <a:noFill/>
                      <a:miter lim="800000"/>
                      <a:headEnd/>
                      <a:tailEnd/>
                    </a:ln>
                  </pic:spPr>
                </pic:pic>
              </a:graphicData>
            </a:graphic>
          </wp:inline>
        </w:drawing>
      </w:r>
    </w:p>
    <w:p w:rsidR="003440D8" w:rsidRDefault="003440D8"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3440D8" w:rsidRDefault="003440D8"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En el año 1912 aparece en escena la Compañía </w:t>
      </w:r>
      <w:r w:rsidR="0062494E">
        <w:rPr>
          <w:rFonts w:eastAsia="Times New Roman" w:cs="Times New Roman"/>
          <w:bCs/>
          <w:color w:val="000000" w:themeColor="text1"/>
          <w:kern w:val="36"/>
          <w:lang w:eastAsia="es-AR"/>
        </w:rPr>
        <w:t>Ítalo</w:t>
      </w:r>
      <w:r>
        <w:rPr>
          <w:rFonts w:eastAsia="Times New Roman" w:cs="Times New Roman"/>
          <w:bCs/>
          <w:color w:val="000000" w:themeColor="text1"/>
          <w:kern w:val="36"/>
          <w:lang w:eastAsia="es-AR"/>
        </w:rPr>
        <w:t xml:space="preserve"> Argentina de Electricidad (CIADE), que obtiene una concesión similar a la de la CATE, también por cincuenta años, aunque con la ventaja de un derecho a prorroga dentro de ciertas condiciones, por 25 años </w:t>
      </w:r>
      <w:r w:rsidR="0062494E">
        <w:rPr>
          <w:rFonts w:eastAsia="Times New Roman" w:cs="Times New Roman"/>
          <w:bCs/>
          <w:color w:val="000000" w:themeColor="text1"/>
          <w:kern w:val="36"/>
          <w:lang w:eastAsia="es-AR"/>
        </w:rPr>
        <w:t>más</w:t>
      </w:r>
      <w:r>
        <w:rPr>
          <w:rFonts w:eastAsia="Times New Roman" w:cs="Times New Roman"/>
          <w:bCs/>
          <w:color w:val="000000" w:themeColor="text1"/>
          <w:kern w:val="36"/>
          <w:lang w:eastAsia="es-AR"/>
        </w:rPr>
        <w:t>. Promueve sus actividades en 1914, con una potencia instalada de 1.500 kilovatios y 925 clientes. Por su parte, en ese mismo año, la potencia de la CATE era de 124.190 kilovatios, estando en actividad ya la poderosa usina de Dock Sud, que entra en ejercicio en 1910.</w:t>
      </w:r>
    </w:p>
    <w:p w:rsidR="003440D8" w:rsidRDefault="003440D8"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2D56A5" w:rsidRDefault="003440D8"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Para obtener una </w:t>
      </w:r>
      <w:r w:rsidR="0062494E">
        <w:rPr>
          <w:rFonts w:eastAsia="Times New Roman" w:cs="Times New Roman"/>
          <w:bCs/>
          <w:color w:val="000000" w:themeColor="text1"/>
          <w:kern w:val="36"/>
          <w:lang w:eastAsia="es-AR"/>
        </w:rPr>
        <w:t>visión</w:t>
      </w:r>
      <w:r>
        <w:rPr>
          <w:rFonts w:eastAsia="Times New Roman" w:cs="Times New Roman"/>
          <w:bCs/>
          <w:color w:val="000000" w:themeColor="text1"/>
          <w:kern w:val="36"/>
          <w:lang w:eastAsia="es-AR"/>
        </w:rPr>
        <w:t xml:space="preserve"> panorámica del alumbrado de la Capital en 1910, año del Centenario de la </w:t>
      </w:r>
      <w:r w:rsidR="0062494E">
        <w:rPr>
          <w:rFonts w:eastAsia="Times New Roman" w:cs="Times New Roman"/>
          <w:bCs/>
          <w:color w:val="000000" w:themeColor="text1"/>
          <w:kern w:val="36"/>
          <w:lang w:eastAsia="es-AR"/>
        </w:rPr>
        <w:t>Revolución</w:t>
      </w:r>
      <w:r>
        <w:rPr>
          <w:rFonts w:eastAsia="Times New Roman" w:cs="Times New Roman"/>
          <w:bCs/>
          <w:color w:val="000000" w:themeColor="text1"/>
          <w:kern w:val="36"/>
          <w:lang w:eastAsia="es-AR"/>
        </w:rPr>
        <w:t xml:space="preserve"> de Mayo, conviene referirnos a la transformación del Buenos Aires de entonces. Por lo pronto, los particulares habían adoptado en sus casas de habitación las lamparitas incandescentes, en lugar de los molestos y pocos seguros picos de gas. El nuevo sistema de alumbrado se extiende por las oficinas </w:t>
      </w:r>
      <w:r w:rsidR="0062494E">
        <w:rPr>
          <w:rFonts w:eastAsia="Times New Roman" w:cs="Times New Roman"/>
          <w:bCs/>
          <w:color w:val="000000" w:themeColor="text1"/>
          <w:kern w:val="36"/>
          <w:lang w:eastAsia="es-AR"/>
        </w:rPr>
        <w:t>públicas</w:t>
      </w:r>
      <w:r>
        <w:rPr>
          <w:rFonts w:eastAsia="Times New Roman" w:cs="Times New Roman"/>
          <w:bCs/>
          <w:color w:val="000000" w:themeColor="text1"/>
          <w:kern w:val="36"/>
          <w:lang w:eastAsia="es-AR"/>
        </w:rPr>
        <w:t>, las escuelas y hasta las iglesias daban libre acceso en los altares a la electricidad</w:t>
      </w:r>
      <w:r w:rsidR="002D56A5">
        <w:rPr>
          <w:rFonts w:eastAsia="Times New Roman" w:cs="Times New Roman"/>
          <w:bCs/>
          <w:color w:val="000000" w:themeColor="text1"/>
          <w:kern w:val="36"/>
          <w:lang w:eastAsia="es-AR"/>
        </w:rPr>
        <w:t>.</w:t>
      </w:r>
    </w:p>
    <w:p w:rsidR="002D56A5" w:rsidRDefault="002D56A5"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2D56A5" w:rsidRPr="002D56A5" w:rsidRDefault="002D56A5" w:rsidP="002D56A5">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00EB4992">
        <w:rPr>
          <w:rFonts w:eastAsia="Times New Roman" w:cs="Times New Roman"/>
          <w:bCs/>
          <w:color w:val="000000" w:themeColor="text1"/>
          <w:kern w:val="36"/>
          <w:lang w:eastAsia="es-AR"/>
        </w:rPr>
        <w:t xml:space="preserve"> </w:t>
      </w:r>
      <w:r w:rsidRPr="002D56A5">
        <w:rPr>
          <w:rFonts w:eastAsia="Times New Roman" w:cs="Times New Roman"/>
          <w:bCs/>
          <w:color w:val="000000" w:themeColor="text1"/>
          <w:kern w:val="36"/>
          <w:lang w:eastAsia="es-AR"/>
        </w:rPr>
        <w:t>Agregados a estos compromisos con la Municipalidad, la CATE contrae otros con las</w:t>
      </w:r>
      <w:r>
        <w:rPr>
          <w:rFonts w:eastAsia="Times New Roman" w:cs="Times New Roman"/>
          <w:bCs/>
          <w:color w:val="000000" w:themeColor="text1"/>
          <w:kern w:val="36"/>
          <w:lang w:eastAsia="es-AR"/>
        </w:rPr>
        <w:t xml:space="preserve"> </w:t>
      </w:r>
      <w:r w:rsidRPr="002D56A5">
        <w:rPr>
          <w:rFonts w:eastAsia="Times New Roman" w:cs="Times New Roman"/>
          <w:bCs/>
          <w:color w:val="000000" w:themeColor="text1"/>
          <w:kern w:val="36"/>
          <w:lang w:eastAsia="es-AR"/>
        </w:rPr>
        <w:t>empresas de Tranvías y algunas de electricidad establecidas en el territorio de la Provincia de Buenos Aires. De tal suerte, la Compañía Alemana Transatlántica de Electricidad, iba desarrollando sus actividades fuera de los límites de la Capital. Esta circunstancia mostró cómo las tensiones de 3.300 y</w:t>
      </w:r>
      <w:r>
        <w:rPr>
          <w:rFonts w:eastAsia="Times New Roman" w:cs="Times New Roman"/>
          <w:bCs/>
          <w:color w:val="000000" w:themeColor="text1"/>
          <w:kern w:val="36"/>
          <w:lang w:eastAsia="es-AR"/>
        </w:rPr>
        <w:t xml:space="preserve"> </w:t>
      </w:r>
      <w:r w:rsidRPr="002D56A5">
        <w:rPr>
          <w:rFonts w:eastAsia="Times New Roman" w:cs="Times New Roman"/>
          <w:bCs/>
          <w:color w:val="000000" w:themeColor="text1"/>
          <w:kern w:val="36"/>
          <w:lang w:eastAsia="es-AR"/>
        </w:rPr>
        <w:t>6.500 volts, respectivamente, empleadas hasta entonces, resultaban insuficientes para franquear tan largas distancias</w:t>
      </w:r>
      <w:r>
        <w:rPr>
          <w:rFonts w:eastAsia="Times New Roman" w:cs="Times New Roman"/>
          <w:bCs/>
          <w:color w:val="000000" w:themeColor="text1"/>
          <w:kern w:val="36"/>
          <w:lang w:eastAsia="es-AR"/>
        </w:rPr>
        <w:t xml:space="preserve"> sin compro</w:t>
      </w:r>
      <w:r w:rsidRPr="002D56A5">
        <w:rPr>
          <w:rFonts w:eastAsia="Times New Roman" w:cs="Times New Roman"/>
          <w:bCs/>
          <w:color w:val="000000" w:themeColor="text1"/>
          <w:kern w:val="36"/>
          <w:lang w:eastAsia="es-AR"/>
        </w:rPr>
        <w:t>meter la economía de las instalaciones existentes. E hizo necesario adoptar una tensión suficientemente elevada para la distribución en las lejanas zonas comprometidas.</w:t>
      </w:r>
      <w:r>
        <w:rPr>
          <w:rFonts w:eastAsia="Times New Roman" w:cs="Times New Roman"/>
          <w:bCs/>
          <w:color w:val="000000" w:themeColor="text1"/>
          <w:kern w:val="36"/>
          <w:lang w:eastAsia="es-AR"/>
        </w:rPr>
        <w:t xml:space="preserve"> </w:t>
      </w:r>
    </w:p>
    <w:p w:rsidR="002D56A5" w:rsidRDefault="002D56A5" w:rsidP="002D56A5">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2D56A5" w:rsidRPr="002D56A5" w:rsidRDefault="002D56A5" w:rsidP="002D56A5">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2D56A5">
        <w:rPr>
          <w:rFonts w:eastAsia="Times New Roman" w:cs="Times New Roman"/>
          <w:bCs/>
          <w:color w:val="000000" w:themeColor="text1"/>
          <w:kern w:val="36"/>
          <w:lang w:eastAsia="es-AR"/>
        </w:rPr>
        <w:t xml:space="preserve">Previos adecuados estudios, </w:t>
      </w:r>
      <w:r>
        <w:rPr>
          <w:rFonts w:eastAsia="Times New Roman" w:cs="Times New Roman"/>
          <w:bCs/>
          <w:color w:val="000000" w:themeColor="text1"/>
          <w:kern w:val="36"/>
          <w:lang w:eastAsia="es-AR"/>
        </w:rPr>
        <w:t>se decidió por la corriente tr</w:t>
      </w:r>
      <w:r w:rsidRPr="002D56A5">
        <w:rPr>
          <w:rFonts w:eastAsia="Times New Roman" w:cs="Times New Roman"/>
          <w:bCs/>
          <w:color w:val="000000" w:themeColor="text1"/>
          <w:kern w:val="36"/>
          <w:lang w:eastAsia="es-AR"/>
        </w:rPr>
        <w:t xml:space="preserve">ifásica con una tensión primaria </w:t>
      </w:r>
      <w:r>
        <w:rPr>
          <w:rFonts w:eastAsia="Times New Roman" w:cs="Times New Roman"/>
          <w:bCs/>
          <w:color w:val="000000" w:themeColor="text1"/>
          <w:kern w:val="36"/>
          <w:lang w:eastAsia="es-AR"/>
        </w:rPr>
        <w:t>de 12 a 13.000 volts. De esa ma</w:t>
      </w:r>
      <w:r w:rsidRPr="002D56A5">
        <w:rPr>
          <w:rFonts w:eastAsia="Times New Roman" w:cs="Times New Roman"/>
          <w:bCs/>
          <w:color w:val="000000" w:themeColor="text1"/>
          <w:kern w:val="36"/>
          <w:lang w:eastAsia="es-AR"/>
        </w:rPr>
        <w:t xml:space="preserve">nera, en el año 1907 quedó formulado el nuevo y vasto programa </w:t>
      </w:r>
    </w:p>
    <w:p w:rsidR="002D56A5" w:rsidRPr="002D56A5" w:rsidRDefault="002D56A5" w:rsidP="002D56A5">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sidRPr="002D56A5">
        <w:rPr>
          <w:rFonts w:eastAsia="Times New Roman" w:cs="Times New Roman"/>
          <w:bCs/>
          <w:color w:val="000000" w:themeColor="text1"/>
          <w:kern w:val="36"/>
          <w:lang w:eastAsia="es-AR"/>
        </w:rPr>
        <w:t>de grandes amplitudes, corroborando una vez más el incremento</w:t>
      </w:r>
      <w:r>
        <w:rPr>
          <w:rFonts w:eastAsia="Times New Roman" w:cs="Times New Roman"/>
          <w:bCs/>
          <w:color w:val="000000" w:themeColor="text1"/>
          <w:kern w:val="36"/>
          <w:lang w:eastAsia="es-AR"/>
        </w:rPr>
        <w:t xml:space="preserve"> </w:t>
      </w:r>
      <w:r w:rsidRPr="002D56A5">
        <w:rPr>
          <w:rFonts w:eastAsia="Times New Roman" w:cs="Times New Roman"/>
          <w:bCs/>
          <w:color w:val="000000" w:themeColor="text1"/>
          <w:kern w:val="36"/>
          <w:lang w:eastAsia="es-AR"/>
        </w:rPr>
        <w:t>constante del consumo y, por ende, de las plantas productoras.</w:t>
      </w:r>
    </w:p>
    <w:p w:rsidR="002D56A5" w:rsidRDefault="002D56A5" w:rsidP="002D56A5">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2D56A5" w:rsidRPr="002D56A5" w:rsidRDefault="002D56A5" w:rsidP="002D56A5">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2D56A5">
        <w:rPr>
          <w:rFonts w:eastAsia="Times New Roman" w:cs="Times New Roman"/>
          <w:bCs/>
          <w:color w:val="000000" w:themeColor="text1"/>
          <w:kern w:val="36"/>
          <w:lang w:eastAsia="es-AR"/>
        </w:rPr>
        <w:t xml:space="preserve">Habían pasado, sin duda, aquellos tiempos </w:t>
      </w:r>
      <w:r w:rsidR="0062494E" w:rsidRPr="002D56A5">
        <w:rPr>
          <w:rFonts w:eastAsia="Times New Roman" w:cs="Times New Roman"/>
          <w:bCs/>
          <w:color w:val="000000" w:themeColor="text1"/>
          <w:kern w:val="36"/>
          <w:lang w:eastAsia="es-AR"/>
        </w:rPr>
        <w:t>iníciales</w:t>
      </w:r>
      <w:r w:rsidRPr="002D56A5">
        <w:rPr>
          <w:rFonts w:eastAsia="Times New Roman" w:cs="Times New Roman"/>
          <w:bCs/>
          <w:color w:val="000000" w:themeColor="text1"/>
          <w:kern w:val="36"/>
          <w:lang w:eastAsia="es-AR"/>
        </w:rPr>
        <w:t xml:space="preserve"> en que la luz eléctrica fuera considerada </w:t>
      </w:r>
      <w:r>
        <w:rPr>
          <w:rFonts w:eastAsia="Times New Roman" w:cs="Times New Roman"/>
          <w:bCs/>
          <w:color w:val="000000" w:themeColor="text1"/>
          <w:kern w:val="36"/>
          <w:lang w:eastAsia="es-AR"/>
        </w:rPr>
        <w:t>un lujo, para convertirse en ne</w:t>
      </w:r>
      <w:r w:rsidRPr="002D56A5">
        <w:rPr>
          <w:rFonts w:eastAsia="Times New Roman" w:cs="Times New Roman"/>
          <w:bCs/>
          <w:color w:val="000000" w:themeColor="text1"/>
          <w:kern w:val="36"/>
          <w:lang w:eastAsia="es-AR"/>
        </w:rPr>
        <w:t xml:space="preserve">cesidad y exigencia pública. Día a día, asimismo, aumentaba la </w:t>
      </w:r>
    </w:p>
    <w:p w:rsidR="00936BDD" w:rsidRDefault="002D56A5" w:rsidP="002D56A5">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sidRPr="002D56A5">
        <w:rPr>
          <w:rFonts w:eastAsia="Times New Roman" w:cs="Times New Roman"/>
          <w:bCs/>
          <w:color w:val="000000" w:themeColor="text1"/>
          <w:kern w:val="36"/>
          <w:lang w:eastAsia="es-AR"/>
        </w:rPr>
        <w:lastRenderedPageBreak/>
        <w:t>responsabilidad de las empresas dedicadas a estos servicios. La</w:t>
      </w:r>
      <w:r>
        <w:rPr>
          <w:rFonts w:eastAsia="Times New Roman" w:cs="Times New Roman"/>
          <w:bCs/>
          <w:color w:val="000000" w:themeColor="text1"/>
          <w:kern w:val="36"/>
          <w:lang w:eastAsia="es-AR"/>
        </w:rPr>
        <w:t xml:space="preserve"> </w:t>
      </w:r>
      <w:r w:rsidRPr="002D56A5">
        <w:rPr>
          <w:rFonts w:eastAsia="Times New Roman" w:cs="Times New Roman"/>
          <w:bCs/>
          <w:color w:val="000000" w:themeColor="text1"/>
          <w:kern w:val="36"/>
          <w:lang w:eastAsia="es-AR"/>
        </w:rPr>
        <w:t>electricidad había penetrado en la vida urbana y del alumbrado, condición primordial de su existencia, a la vida de los hogares y, como fuerza motriz, a mil otros llamados del quehacer cotidiano.</w:t>
      </w:r>
    </w:p>
    <w:p w:rsidR="002746EA" w:rsidRDefault="002746EA"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2D56A5" w:rsidRDefault="002D56A5" w:rsidP="002D56A5">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2D56A5">
        <w:rPr>
          <w:rFonts w:eastAsia="Times New Roman" w:cs="Times New Roman"/>
          <w:bCs/>
          <w:color w:val="000000" w:themeColor="text1"/>
          <w:kern w:val="36"/>
          <w:lang w:eastAsia="es-AR"/>
        </w:rPr>
        <w:t>Fu</w:t>
      </w:r>
      <w:r w:rsidR="0062494E">
        <w:rPr>
          <w:rFonts w:eastAsia="Times New Roman" w:cs="Times New Roman"/>
          <w:bCs/>
          <w:color w:val="000000" w:themeColor="text1"/>
          <w:kern w:val="36"/>
          <w:lang w:eastAsia="es-AR"/>
        </w:rPr>
        <w:t>e su</w:t>
      </w:r>
      <w:r w:rsidRPr="002D56A5">
        <w:rPr>
          <w:rFonts w:eastAsia="Times New Roman" w:cs="Times New Roman"/>
          <w:bCs/>
          <w:color w:val="000000" w:themeColor="text1"/>
          <w:kern w:val="36"/>
          <w:lang w:eastAsia="es-AR"/>
        </w:rPr>
        <w:t xml:space="preserve"> multitud de aplicaciones domésticas y de la industria, pequeña o grande, la energía eléctrica era,</w:t>
      </w:r>
      <w:r>
        <w:rPr>
          <w:rFonts w:eastAsia="Times New Roman" w:cs="Times New Roman"/>
          <w:bCs/>
          <w:color w:val="000000" w:themeColor="text1"/>
          <w:kern w:val="36"/>
          <w:lang w:eastAsia="es-AR"/>
        </w:rPr>
        <w:t xml:space="preserve"> de más en más, un factor indis</w:t>
      </w:r>
      <w:r w:rsidRPr="002D56A5">
        <w:rPr>
          <w:rFonts w:eastAsia="Times New Roman" w:cs="Times New Roman"/>
          <w:bCs/>
          <w:color w:val="000000" w:themeColor="text1"/>
          <w:kern w:val="36"/>
          <w:lang w:eastAsia="es-AR"/>
        </w:rPr>
        <w:t>pensable. Y a medida de esa nece</w:t>
      </w:r>
      <w:r>
        <w:rPr>
          <w:rFonts w:eastAsia="Times New Roman" w:cs="Times New Roman"/>
          <w:bCs/>
          <w:color w:val="000000" w:themeColor="text1"/>
          <w:kern w:val="36"/>
          <w:lang w:eastAsia="es-AR"/>
        </w:rPr>
        <w:t>sidad, acrecía asimismo, repeti</w:t>
      </w:r>
      <w:r w:rsidRPr="002D56A5">
        <w:rPr>
          <w:rFonts w:eastAsia="Times New Roman" w:cs="Times New Roman"/>
          <w:bCs/>
          <w:color w:val="000000" w:themeColor="text1"/>
          <w:kern w:val="36"/>
          <w:lang w:eastAsia="es-AR"/>
        </w:rPr>
        <w:t>mos, las obligaciones morales y materiales de las empresas productoras de corriente. De ambas dependía, pues, la actividad de la ciudad.</w:t>
      </w:r>
    </w:p>
    <w:p w:rsidR="002D56A5" w:rsidRPr="002D56A5" w:rsidRDefault="002D56A5" w:rsidP="002D56A5">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2D56A5" w:rsidRPr="002D56A5" w:rsidRDefault="002D56A5" w:rsidP="002D56A5">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2D56A5">
        <w:rPr>
          <w:rFonts w:eastAsia="Times New Roman" w:cs="Times New Roman"/>
          <w:bCs/>
          <w:color w:val="000000" w:themeColor="text1"/>
          <w:kern w:val="36"/>
          <w:lang w:eastAsia="es-AR"/>
        </w:rPr>
        <w:t xml:space="preserve">A estas circunstancias que vinculaban las empresas con las exigencias de sus usuarios, se suma, desde luego, el desarrollo de la población, ahora acrecentada </w:t>
      </w:r>
      <w:r>
        <w:rPr>
          <w:rFonts w:eastAsia="Times New Roman" w:cs="Times New Roman"/>
          <w:bCs/>
          <w:color w:val="000000" w:themeColor="text1"/>
          <w:kern w:val="36"/>
          <w:lang w:eastAsia="es-AR"/>
        </w:rPr>
        <w:t>con la de las localidades cerca</w:t>
      </w:r>
      <w:r w:rsidRPr="002D56A5">
        <w:rPr>
          <w:rFonts w:eastAsia="Times New Roman" w:cs="Times New Roman"/>
          <w:bCs/>
          <w:color w:val="000000" w:themeColor="text1"/>
          <w:kern w:val="36"/>
          <w:lang w:eastAsia="es-AR"/>
        </w:rPr>
        <w:t>nas. Ello compromete a la CATE, ese año de 1907, a notables y</w:t>
      </w:r>
      <w:r>
        <w:rPr>
          <w:rFonts w:eastAsia="Times New Roman" w:cs="Times New Roman"/>
          <w:bCs/>
          <w:color w:val="000000" w:themeColor="text1"/>
          <w:kern w:val="36"/>
          <w:lang w:eastAsia="es-AR"/>
        </w:rPr>
        <w:t xml:space="preserve"> </w:t>
      </w:r>
      <w:r w:rsidRPr="002D56A5">
        <w:rPr>
          <w:rFonts w:eastAsia="Times New Roman" w:cs="Times New Roman"/>
          <w:bCs/>
          <w:color w:val="000000" w:themeColor="text1"/>
          <w:kern w:val="36"/>
          <w:lang w:eastAsia="es-AR"/>
        </w:rPr>
        <w:t>continuados ensanches de sus instalaciones.</w:t>
      </w:r>
    </w:p>
    <w:p w:rsidR="009D786B" w:rsidRDefault="009D786B" w:rsidP="002D56A5">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2D56A5" w:rsidRPr="002D56A5" w:rsidRDefault="009D786B" w:rsidP="002D56A5">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002D56A5" w:rsidRPr="002D56A5">
        <w:rPr>
          <w:rFonts w:eastAsia="Times New Roman" w:cs="Times New Roman"/>
          <w:bCs/>
          <w:color w:val="000000" w:themeColor="text1"/>
          <w:kern w:val="36"/>
          <w:lang w:eastAsia="es-AR"/>
        </w:rPr>
        <w:t>Hemos mencionado cómo, a la par del alumbrado público y</w:t>
      </w:r>
      <w:r>
        <w:rPr>
          <w:rFonts w:eastAsia="Times New Roman" w:cs="Times New Roman"/>
          <w:bCs/>
          <w:color w:val="000000" w:themeColor="text1"/>
          <w:kern w:val="36"/>
          <w:lang w:eastAsia="es-AR"/>
        </w:rPr>
        <w:t xml:space="preserve"> </w:t>
      </w:r>
      <w:r w:rsidR="002D56A5" w:rsidRPr="002D56A5">
        <w:rPr>
          <w:rFonts w:eastAsia="Times New Roman" w:cs="Times New Roman"/>
          <w:bCs/>
          <w:color w:val="000000" w:themeColor="text1"/>
          <w:kern w:val="36"/>
          <w:lang w:eastAsia="es-AR"/>
        </w:rPr>
        <w:t xml:space="preserve">particular, las líneas de tranvías electrificados, eran, día a día, más extensas, lo que suponía mayor consumo de corriente. Todo </w:t>
      </w:r>
    </w:p>
    <w:p w:rsidR="002D56A5" w:rsidRDefault="002D56A5" w:rsidP="002D56A5">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sidRPr="002D56A5">
        <w:rPr>
          <w:rFonts w:eastAsia="Times New Roman" w:cs="Times New Roman"/>
          <w:bCs/>
          <w:color w:val="000000" w:themeColor="text1"/>
          <w:kern w:val="36"/>
          <w:lang w:eastAsia="es-AR"/>
        </w:rPr>
        <w:t>concurría a apresurar dichas ampliaciones productoras. Pero, para semejantes ensanches, los terre</w:t>
      </w:r>
      <w:r w:rsidR="009D786B">
        <w:rPr>
          <w:rFonts w:eastAsia="Times New Roman" w:cs="Times New Roman"/>
          <w:bCs/>
          <w:color w:val="000000" w:themeColor="text1"/>
          <w:kern w:val="36"/>
          <w:lang w:eastAsia="es-AR"/>
        </w:rPr>
        <w:t>nos que poseía la CATE no permi</w:t>
      </w:r>
      <w:r w:rsidRPr="002D56A5">
        <w:rPr>
          <w:rFonts w:eastAsia="Times New Roman" w:cs="Times New Roman"/>
          <w:bCs/>
          <w:color w:val="000000" w:themeColor="text1"/>
          <w:kern w:val="36"/>
          <w:lang w:eastAsia="es-AR"/>
        </w:rPr>
        <w:t>tían agregar nuevas máquinas. Tal circunstancia hizo contemplar la necesidad de un nuevo centro de producción de gran capacidad</w:t>
      </w:r>
      <w:r w:rsidR="009D786B">
        <w:rPr>
          <w:rFonts w:eastAsia="Times New Roman" w:cs="Times New Roman"/>
          <w:bCs/>
          <w:color w:val="000000" w:themeColor="text1"/>
          <w:kern w:val="36"/>
          <w:lang w:eastAsia="es-AR"/>
        </w:rPr>
        <w:t xml:space="preserve"> </w:t>
      </w:r>
      <w:r w:rsidRPr="002D56A5">
        <w:rPr>
          <w:rFonts w:eastAsia="Times New Roman" w:cs="Times New Roman"/>
          <w:bCs/>
          <w:color w:val="000000" w:themeColor="text1"/>
          <w:kern w:val="36"/>
          <w:lang w:eastAsia="es-AR"/>
        </w:rPr>
        <w:t>en un paraje estratégico. Los estudios efectuados aconsejaban que esta fuente de energía debería disponer de una fuerza total de</w:t>
      </w:r>
      <w:r w:rsidR="009D786B">
        <w:rPr>
          <w:rFonts w:eastAsia="Times New Roman" w:cs="Times New Roman"/>
          <w:bCs/>
          <w:color w:val="000000" w:themeColor="text1"/>
          <w:kern w:val="36"/>
          <w:lang w:eastAsia="es-AR"/>
        </w:rPr>
        <w:t xml:space="preserve"> </w:t>
      </w:r>
      <w:r w:rsidRPr="002D56A5">
        <w:rPr>
          <w:rFonts w:eastAsia="Times New Roman" w:cs="Times New Roman"/>
          <w:bCs/>
          <w:color w:val="000000" w:themeColor="text1"/>
          <w:kern w:val="36"/>
          <w:lang w:eastAsia="es-AR"/>
        </w:rPr>
        <w:t>140.000 HP. Para tamaña poten</w:t>
      </w:r>
      <w:r w:rsidR="009D786B">
        <w:rPr>
          <w:rFonts w:eastAsia="Times New Roman" w:cs="Times New Roman"/>
          <w:bCs/>
          <w:color w:val="000000" w:themeColor="text1"/>
          <w:kern w:val="36"/>
          <w:lang w:eastAsia="es-AR"/>
        </w:rPr>
        <w:t>cialidad el consumo de combusti</w:t>
      </w:r>
      <w:r w:rsidRPr="002D56A5">
        <w:rPr>
          <w:rFonts w:eastAsia="Times New Roman" w:cs="Times New Roman"/>
          <w:bCs/>
          <w:color w:val="000000" w:themeColor="text1"/>
          <w:kern w:val="36"/>
          <w:lang w:eastAsia="es-AR"/>
        </w:rPr>
        <w:t>ble calculado, resultaba de apro</w:t>
      </w:r>
      <w:r w:rsidR="009D786B">
        <w:rPr>
          <w:rFonts w:eastAsia="Times New Roman" w:cs="Times New Roman"/>
          <w:bCs/>
          <w:color w:val="000000" w:themeColor="text1"/>
          <w:kern w:val="36"/>
          <w:lang w:eastAsia="es-AR"/>
        </w:rPr>
        <w:t>ximadamente 200.000.000 de kilo</w:t>
      </w:r>
      <w:r w:rsidRPr="002D56A5">
        <w:rPr>
          <w:rFonts w:eastAsia="Times New Roman" w:cs="Times New Roman"/>
          <w:bCs/>
          <w:color w:val="000000" w:themeColor="text1"/>
          <w:kern w:val="36"/>
          <w:lang w:eastAsia="es-AR"/>
        </w:rPr>
        <w:t>gramos anuales de carbón, equ</w:t>
      </w:r>
      <w:r w:rsidR="009D786B">
        <w:rPr>
          <w:rFonts w:eastAsia="Times New Roman" w:cs="Times New Roman"/>
          <w:bCs/>
          <w:color w:val="000000" w:themeColor="text1"/>
          <w:kern w:val="36"/>
          <w:lang w:eastAsia="es-AR"/>
        </w:rPr>
        <w:t>ivalente a 50 cargamentos de bu</w:t>
      </w:r>
      <w:r w:rsidRPr="002D56A5">
        <w:rPr>
          <w:rFonts w:eastAsia="Times New Roman" w:cs="Times New Roman"/>
          <w:bCs/>
          <w:color w:val="000000" w:themeColor="text1"/>
          <w:kern w:val="36"/>
          <w:lang w:eastAsia="es-AR"/>
        </w:rPr>
        <w:t>ques. Por su parte, la maquinaria completa de esta usina monstruo, necesitaba no menos de 30.000.000 de litros de agua por hora para la alimentación de las calderas.</w:t>
      </w:r>
      <w:r w:rsidR="009D786B">
        <w:rPr>
          <w:rFonts w:eastAsia="Times New Roman" w:cs="Times New Roman"/>
          <w:bCs/>
          <w:color w:val="000000" w:themeColor="text1"/>
          <w:kern w:val="36"/>
          <w:lang w:eastAsia="es-AR"/>
        </w:rPr>
        <w:t xml:space="preserve"> </w:t>
      </w:r>
      <w:r w:rsidRPr="002D56A5">
        <w:rPr>
          <w:rFonts w:eastAsia="Times New Roman" w:cs="Times New Roman"/>
          <w:bCs/>
          <w:color w:val="000000" w:themeColor="text1"/>
          <w:kern w:val="36"/>
          <w:lang w:eastAsia="es-AR"/>
        </w:rPr>
        <w:t>Tan enormes demandas impo</w:t>
      </w:r>
      <w:r w:rsidR="009D786B">
        <w:rPr>
          <w:rFonts w:eastAsia="Times New Roman" w:cs="Times New Roman"/>
          <w:bCs/>
          <w:color w:val="000000" w:themeColor="text1"/>
          <w:kern w:val="36"/>
          <w:lang w:eastAsia="es-AR"/>
        </w:rPr>
        <w:t>nían condiciones técnicas y eco</w:t>
      </w:r>
      <w:r w:rsidRPr="002D56A5">
        <w:rPr>
          <w:rFonts w:eastAsia="Times New Roman" w:cs="Times New Roman"/>
          <w:bCs/>
          <w:color w:val="000000" w:themeColor="text1"/>
          <w:kern w:val="36"/>
          <w:lang w:eastAsia="es-AR"/>
        </w:rPr>
        <w:t>nómicas que hubo que tener en cuenta para el transporte de las inmensas cantidades de carbón desde el buque directamente a los depósitos y a los fogones de las calderas, donde al mismo tiempo se pudiera disponer de agua ref</w:t>
      </w:r>
      <w:r w:rsidR="009D786B">
        <w:rPr>
          <w:rFonts w:eastAsia="Times New Roman" w:cs="Times New Roman"/>
          <w:bCs/>
          <w:color w:val="000000" w:themeColor="text1"/>
          <w:kern w:val="36"/>
          <w:lang w:eastAsia="es-AR"/>
        </w:rPr>
        <w:t>rigerante en las debidas propor</w:t>
      </w:r>
      <w:r w:rsidRPr="002D56A5">
        <w:rPr>
          <w:rFonts w:eastAsia="Times New Roman" w:cs="Times New Roman"/>
          <w:bCs/>
          <w:color w:val="000000" w:themeColor="text1"/>
          <w:kern w:val="36"/>
          <w:lang w:eastAsia="es-AR"/>
        </w:rPr>
        <w:t>ciones. No era fácil, pues, encontrar el terreno adecuado y hubo que ir, lógicamente, a las afueras de la ciudad. La solución fue adquirir, en 1907, en el Partido de Avellaneda, a inmediaciones del Dock Sud, una superficie de ap</w:t>
      </w:r>
      <w:r w:rsidR="009D786B">
        <w:rPr>
          <w:rFonts w:eastAsia="Times New Roman" w:cs="Times New Roman"/>
          <w:bCs/>
          <w:color w:val="000000" w:themeColor="text1"/>
          <w:kern w:val="36"/>
          <w:lang w:eastAsia="es-AR"/>
        </w:rPr>
        <w:t>roximadamente 70.000 metros cua</w:t>
      </w:r>
      <w:r w:rsidRPr="002D56A5">
        <w:rPr>
          <w:rFonts w:eastAsia="Times New Roman" w:cs="Times New Roman"/>
          <w:bCs/>
          <w:color w:val="000000" w:themeColor="text1"/>
          <w:kern w:val="36"/>
          <w:lang w:eastAsia="es-AR"/>
        </w:rPr>
        <w:t xml:space="preserve">drados. La obra se terminó en tres años de febril trabajo. Cuatro </w:t>
      </w:r>
      <w:r w:rsidR="009D786B">
        <w:rPr>
          <w:rFonts w:eastAsia="Times New Roman" w:cs="Times New Roman"/>
          <w:bCs/>
          <w:color w:val="000000" w:themeColor="text1"/>
          <w:kern w:val="36"/>
          <w:lang w:eastAsia="es-AR"/>
        </w:rPr>
        <w:t>unidades turb</w:t>
      </w:r>
      <w:r w:rsidRPr="002D56A5">
        <w:rPr>
          <w:rFonts w:eastAsia="Times New Roman" w:cs="Times New Roman"/>
          <w:bCs/>
          <w:color w:val="000000" w:themeColor="text1"/>
          <w:kern w:val="36"/>
          <w:lang w:eastAsia="es-AR"/>
        </w:rPr>
        <w:t xml:space="preserve">o-generadoras, con un total de 54.000 HP, abastecían de corriente trifásica de 13.000 </w:t>
      </w:r>
      <w:r w:rsidR="009D786B">
        <w:rPr>
          <w:rFonts w:eastAsia="Times New Roman" w:cs="Times New Roman"/>
          <w:bCs/>
          <w:color w:val="000000" w:themeColor="text1"/>
          <w:kern w:val="36"/>
          <w:lang w:eastAsia="es-AR"/>
        </w:rPr>
        <w:t>volts un crecido número de sub</w:t>
      </w:r>
      <w:r w:rsidRPr="002D56A5">
        <w:rPr>
          <w:rFonts w:eastAsia="Times New Roman" w:cs="Times New Roman"/>
          <w:bCs/>
          <w:color w:val="000000" w:themeColor="text1"/>
          <w:kern w:val="36"/>
          <w:lang w:eastAsia="es-AR"/>
        </w:rPr>
        <w:t>usinas de transformación, distribuid</w:t>
      </w:r>
      <w:r w:rsidR="009D786B">
        <w:rPr>
          <w:rFonts w:eastAsia="Times New Roman" w:cs="Times New Roman"/>
          <w:bCs/>
          <w:color w:val="000000" w:themeColor="text1"/>
          <w:kern w:val="36"/>
          <w:lang w:eastAsia="es-AR"/>
        </w:rPr>
        <w:t>as en el vasto territorio ocupa</w:t>
      </w:r>
      <w:r w:rsidRPr="002D56A5">
        <w:rPr>
          <w:rFonts w:eastAsia="Times New Roman" w:cs="Times New Roman"/>
          <w:bCs/>
          <w:color w:val="000000" w:themeColor="text1"/>
          <w:kern w:val="36"/>
          <w:lang w:eastAsia="es-AR"/>
        </w:rPr>
        <w:t>do por la Capital Federal y los partidos circunvecinos.</w:t>
      </w:r>
    </w:p>
    <w:p w:rsidR="002F5ED1" w:rsidRDefault="002F5ED1" w:rsidP="002D56A5">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2746EA" w:rsidRDefault="009D786B"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002746EA">
        <w:rPr>
          <w:rFonts w:eastAsia="Times New Roman" w:cs="Times New Roman"/>
          <w:bCs/>
          <w:color w:val="000000" w:themeColor="text1"/>
          <w:kern w:val="36"/>
          <w:lang w:eastAsia="es-AR"/>
        </w:rPr>
        <w:t xml:space="preserve"> </w:t>
      </w:r>
      <w:r w:rsidRPr="009D786B">
        <w:rPr>
          <w:rFonts w:eastAsia="Times New Roman" w:cs="Times New Roman"/>
          <w:bCs/>
          <w:color w:val="000000" w:themeColor="text1"/>
          <w:kern w:val="36"/>
          <w:lang w:eastAsia="es-AR"/>
        </w:rPr>
        <w:t xml:space="preserve">En 1910 se inaugura la enorme usina de Dock Sud, como si con esta magnífica obra de la capacidad humana se cumpliera alguna parte de los sueños de los </w:t>
      </w:r>
      <w:r w:rsidR="0062494E" w:rsidRPr="009D786B">
        <w:rPr>
          <w:rFonts w:eastAsia="Times New Roman" w:cs="Times New Roman"/>
          <w:bCs/>
          <w:color w:val="000000" w:themeColor="text1"/>
          <w:kern w:val="36"/>
          <w:lang w:eastAsia="es-AR"/>
        </w:rPr>
        <w:t>próceres</w:t>
      </w:r>
      <w:r w:rsidRPr="009D786B">
        <w:rPr>
          <w:rFonts w:eastAsia="Times New Roman" w:cs="Times New Roman"/>
          <w:bCs/>
          <w:color w:val="000000" w:themeColor="text1"/>
          <w:kern w:val="36"/>
          <w:lang w:eastAsia="es-AR"/>
        </w:rPr>
        <w:t xml:space="preserve"> de Mayo, exaltando la  grandeza de la Patria que ellos fundaran hacía cien años. Esta</w:t>
      </w:r>
      <w:r>
        <w:rPr>
          <w:rFonts w:eastAsia="Times New Roman" w:cs="Times New Roman"/>
          <w:bCs/>
          <w:color w:val="000000" w:themeColor="text1"/>
          <w:kern w:val="36"/>
          <w:lang w:eastAsia="es-AR"/>
        </w:rPr>
        <w:t xml:space="preserve"> colosal</w:t>
      </w:r>
      <w:r w:rsidRPr="009D786B">
        <w:rPr>
          <w:rFonts w:eastAsia="Times New Roman" w:cs="Times New Roman"/>
          <w:bCs/>
          <w:color w:val="000000" w:themeColor="text1"/>
          <w:kern w:val="36"/>
          <w:lang w:eastAsia="es-AR"/>
        </w:rPr>
        <w:t xml:space="preserve"> fábrica de electricidad contaba con diez turbo-generadores de 13.000 HP cada uno, que daría la corriente trifásica de 25 y 50 períodos, y tres turbo-generadores de corriente continua de 1.500 HP cada uno, destinados estos últimos a los servicios auxiliares de la usina misma. Dicha maquinaria, que representa una fuerza -aproximada de 139.500 HP, se alimenta por 60 calderas con 28.800 metros cuadrados de superficie de caldeo.</w:t>
      </w:r>
    </w:p>
    <w:p w:rsidR="001974C9" w:rsidRDefault="006267D2" w:rsidP="00FD3A9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p>
    <w:p w:rsidR="009D786B" w:rsidRPr="009D786B" w:rsidRDefault="009D786B"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9D786B">
        <w:rPr>
          <w:rFonts w:eastAsia="Times New Roman" w:cs="Times New Roman"/>
          <w:bCs/>
          <w:color w:val="000000" w:themeColor="text1"/>
          <w:kern w:val="36"/>
          <w:lang w:eastAsia="es-AR"/>
        </w:rPr>
        <w:t>Si la enumeración de las c</w:t>
      </w:r>
      <w:r>
        <w:rPr>
          <w:rFonts w:eastAsia="Times New Roman" w:cs="Times New Roman"/>
          <w:bCs/>
          <w:color w:val="000000" w:themeColor="text1"/>
          <w:kern w:val="36"/>
          <w:lang w:eastAsia="es-AR"/>
        </w:rPr>
        <w:t>ifras expresan el esfuerzo mate</w:t>
      </w:r>
      <w:r w:rsidRPr="009D786B">
        <w:rPr>
          <w:rFonts w:eastAsia="Times New Roman" w:cs="Times New Roman"/>
          <w:bCs/>
          <w:color w:val="000000" w:themeColor="text1"/>
          <w:kern w:val="36"/>
          <w:lang w:eastAsia="es-AR"/>
        </w:rPr>
        <w:t>r</w:t>
      </w:r>
      <w:r>
        <w:rPr>
          <w:rFonts w:eastAsia="Times New Roman" w:cs="Times New Roman"/>
          <w:bCs/>
          <w:color w:val="000000" w:themeColor="text1"/>
          <w:kern w:val="36"/>
          <w:lang w:eastAsia="es-AR"/>
        </w:rPr>
        <w:t>i</w:t>
      </w:r>
      <w:r w:rsidRPr="009D786B">
        <w:rPr>
          <w:rFonts w:eastAsia="Times New Roman" w:cs="Times New Roman"/>
          <w:bCs/>
          <w:color w:val="000000" w:themeColor="text1"/>
          <w:kern w:val="36"/>
          <w:lang w:eastAsia="es-AR"/>
        </w:rPr>
        <w:t>al realizado, de igual manera si</w:t>
      </w:r>
      <w:r>
        <w:rPr>
          <w:rFonts w:eastAsia="Times New Roman" w:cs="Times New Roman"/>
          <w:bCs/>
          <w:color w:val="000000" w:themeColor="text1"/>
          <w:kern w:val="36"/>
          <w:lang w:eastAsia="es-AR"/>
        </w:rPr>
        <w:t>gnifican las progresivas obliga</w:t>
      </w:r>
      <w:r w:rsidRPr="009D786B">
        <w:rPr>
          <w:rFonts w:eastAsia="Times New Roman" w:cs="Times New Roman"/>
          <w:bCs/>
          <w:color w:val="000000" w:themeColor="text1"/>
          <w:kern w:val="36"/>
          <w:lang w:eastAsia="es-AR"/>
        </w:rPr>
        <w:t xml:space="preserve">ciones morales o conquistas técnicas, que van sumándose a las </w:t>
      </w:r>
    </w:p>
    <w:p w:rsidR="009D786B" w:rsidRDefault="009D786B"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sidRPr="009D786B">
        <w:rPr>
          <w:rFonts w:eastAsia="Times New Roman" w:cs="Times New Roman"/>
          <w:bCs/>
          <w:color w:val="000000" w:themeColor="text1"/>
          <w:kern w:val="36"/>
          <w:lang w:eastAsia="es-AR"/>
        </w:rPr>
        <w:t>anteriores en un ritmo de vértigo. Un elevarse de lo físico y lo espiritual, mancomunado. Acaso</w:t>
      </w:r>
      <w:r>
        <w:rPr>
          <w:rFonts w:eastAsia="Times New Roman" w:cs="Times New Roman"/>
          <w:bCs/>
          <w:color w:val="000000" w:themeColor="text1"/>
          <w:kern w:val="36"/>
          <w:lang w:eastAsia="es-AR"/>
        </w:rPr>
        <w:t xml:space="preserve">, calcular todo esto, implica, </w:t>
      </w:r>
      <w:r w:rsidRPr="009D786B">
        <w:rPr>
          <w:rFonts w:eastAsia="Times New Roman" w:cs="Times New Roman"/>
          <w:bCs/>
          <w:color w:val="000000" w:themeColor="text1"/>
          <w:kern w:val="36"/>
          <w:lang w:eastAsia="es-AR"/>
        </w:rPr>
        <w:t xml:space="preserve">igualmente, asistir a un proceso </w:t>
      </w:r>
      <w:r>
        <w:rPr>
          <w:rFonts w:eastAsia="Times New Roman" w:cs="Times New Roman"/>
          <w:bCs/>
          <w:color w:val="000000" w:themeColor="text1"/>
          <w:kern w:val="36"/>
          <w:lang w:eastAsia="es-AR"/>
        </w:rPr>
        <w:t>donde los mismos adelantos crea</w:t>
      </w:r>
      <w:r w:rsidRPr="009D786B">
        <w:rPr>
          <w:rFonts w:eastAsia="Times New Roman" w:cs="Times New Roman"/>
          <w:bCs/>
          <w:color w:val="000000" w:themeColor="text1"/>
          <w:kern w:val="36"/>
          <w:lang w:eastAsia="es-AR"/>
        </w:rPr>
        <w:t xml:space="preserve">dos generan nuevas pretensiones en un círculo de extraordinarios alcances. Una especie de espejismo que dilata la realidad al </w:t>
      </w:r>
      <w:r>
        <w:rPr>
          <w:rFonts w:eastAsia="Times New Roman" w:cs="Times New Roman"/>
          <w:bCs/>
          <w:color w:val="000000" w:themeColor="text1"/>
          <w:kern w:val="36"/>
          <w:lang w:eastAsia="es-AR"/>
        </w:rPr>
        <w:t>infinito</w:t>
      </w:r>
      <w:r w:rsidRPr="009D786B">
        <w:rPr>
          <w:rFonts w:eastAsia="Times New Roman" w:cs="Times New Roman"/>
          <w:bCs/>
          <w:color w:val="000000" w:themeColor="text1"/>
          <w:kern w:val="36"/>
          <w:lang w:eastAsia="es-AR"/>
        </w:rPr>
        <w:t>.</w:t>
      </w:r>
    </w:p>
    <w:p w:rsidR="002F5ED1" w:rsidRDefault="002F5ED1"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2F5ED1" w:rsidRDefault="002F5ED1"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2F5ED1" w:rsidRDefault="002F5ED1"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noProof/>
          <w:lang w:eastAsia="es-AR"/>
        </w:rPr>
        <w:lastRenderedPageBreak/>
        <w:drawing>
          <wp:inline distT="0" distB="0" distL="0" distR="0">
            <wp:extent cx="5400675" cy="3708017"/>
            <wp:effectExtent l="19050" t="0" r="9525" b="0"/>
            <wp:docPr id="11" name="Imagen 19" descr="http://www.identidadbsas.com.ar/wp-content/uploads/CATE-usi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identidadbsas.com.ar/wp-content/uploads/CATE-usina.jpg"/>
                    <pic:cNvPicPr>
                      <a:picLocks noChangeAspect="1" noChangeArrowheads="1"/>
                    </pic:cNvPicPr>
                  </pic:nvPicPr>
                  <pic:blipFill>
                    <a:blip r:embed="rId7"/>
                    <a:srcRect/>
                    <a:stretch>
                      <a:fillRect/>
                    </a:stretch>
                  </pic:blipFill>
                  <pic:spPr bwMode="auto">
                    <a:xfrm>
                      <a:off x="0" y="0"/>
                      <a:ext cx="5400675" cy="3708017"/>
                    </a:xfrm>
                    <a:prstGeom prst="rect">
                      <a:avLst/>
                    </a:prstGeom>
                    <a:noFill/>
                    <a:ln w="9525">
                      <a:noFill/>
                      <a:miter lim="800000"/>
                      <a:headEnd/>
                      <a:tailEnd/>
                    </a:ln>
                  </pic:spPr>
                </pic:pic>
              </a:graphicData>
            </a:graphic>
          </wp:inline>
        </w:drawing>
      </w:r>
    </w:p>
    <w:p w:rsidR="009D786B" w:rsidRDefault="009D786B"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9D786B" w:rsidRDefault="009D786B"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9D786B">
        <w:rPr>
          <w:rFonts w:eastAsia="Times New Roman" w:cs="Times New Roman"/>
          <w:bCs/>
          <w:color w:val="000000" w:themeColor="text1"/>
          <w:kern w:val="36"/>
          <w:lang w:eastAsia="es-AR"/>
        </w:rPr>
        <w:t>Este aspecto, que emerge de la crónica expuesta, nos brinda la oportunidad de sentirnos orgullosos de la capacidad humana, en permanente brega con posibilidades siempre en devenir. O</w:t>
      </w:r>
      <w:r>
        <w:rPr>
          <w:rFonts w:eastAsia="Times New Roman" w:cs="Times New Roman"/>
          <w:bCs/>
          <w:color w:val="000000" w:themeColor="text1"/>
          <w:kern w:val="36"/>
          <w:lang w:eastAsia="es-AR"/>
        </w:rPr>
        <w:t xml:space="preserve"> l</w:t>
      </w:r>
      <w:r w:rsidRPr="009D786B">
        <w:rPr>
          <w:rFonts w:eastAsia="Times New Roman" w:cs="Times New Roman"/>
          <w:bCs/>
          <w:color w:val="000000" w:themeColor="text1"/>
          <w:kern w:val="36"/>
          <w:lang w:eastAsia="es-AR"/>
        </w:rPr>
        <w:t>a ocasión de comprobar cómo el ensueño, a veces, penetra en el</w:t>
      </w:r>
      <w:r>
        <w:rPr>
          <w:rFonts w:eastAsia="Times New Roman" w:cs="Times New Roman"/>
          <w:bCs/>
          <w:color w:val="000000" w:themeColor="text1"/>
          <w:kern w:val="36"/>
          <w:lang w:eastAsia="es-AR"/>
        </w:rPr>
        <w:t xml:space="preserve"> </w:t>
      </w:r>
      <w:r w:rsidRPr="009D786B">
        <w:rPr>
          <w:rFonts w:eastAsia="Times New Roman" w:cs="Times New Roman"/>
          <w:bCs/>
          <w:color w:val="000000" w:themeColor="text1"/>
          <w:kern w:val="36"/>
          <w:lang w:eastAsia="es-AR"/>
        </w:rPr>
        <w:t>campo de la materia, haciéndola maravillosa.</w:t>
      </w:r>
    </w:p>
    <w:p w:rsidR="009D786B" w:rsidRDefault="009D786B"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9D786B" w:rsidRPr="009D786B" w:rsidRDefault="009D786B"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9D786B">
        <w:rPr>
          <w:rFonts w:eastAsia="Times New Roman" w:cs="Times New Roman"/>
          <w:bCs/>
          <w:color w:val="000000" w:themeColor="text1"/>
          <w:kern w:val="36"/>
          <w:lang w:eastAsia="es-AR"/>
        </w:rPr>
        <w:t>Dicha visión de grande</w:t>
      </w:r>
      <w:r>
        <w:rPr>
          <w:rFonts w:eastAsia="Times New Roman" w:cs="Times New Roman"/>
          <w:bCs/>
          <w:color w:val="000000" w:themeColor="text1"/>
          <w:kern w:val="36"/>
          <w:lang w:eastAsia="es-AR"/>
        </w:rPr>
        <w:t>za en un empeño de constante su</w:t>
      </w:r>
      <w:r w:rsidRPr="009D786B">
        <w:rPr>
          <w:rFonts w:eastAsia="Times New Roman" w:cs="Times New Roman"/>
          <w:bCs/>
          <w:color w:val="000000" w:themeColor="text1"/>
          <w:kern w:val="36"/>
          <w:lang w:eastAsia="es-AR"/>
        </w:rPr>
        <w:t>peración, lo advertimos ahora, cuando la Compañía Argentina de Electricidad S.</w:t>
      </w:r>
      <w:r>
        <w:rPr>
          <w:rFonts w:eastAsia="Times New Roman" w:cs="Times New Roman"/>
          <w:bCs/>
          <w:color w:val="000000" w:themeColor="text1"/>
          <w:kern w:val="36"/>
          <w:lang w:eastAsia="es-AR"/>
        </w:rPr>
        <w:t xml:space="preserve"> A. (CADE, </w:t>
      </w:r>
      <w:r w:rsidRPr="009D786B">
        <w:rPr>
          <w:rFonts w:eastAsia="Times New Roman" w:cs="Times New Roman"/>
          <w:bCs/>
          <w:color w:val="000000" w:themeColor="text1"/>
          <w:kern w:val="36"/>
          <w:lang w:eastAsia="es-AR"/>
        </w:rPr>
        <w:t xml:space="preserve">prácticamente luego sucesora </w:t>
      </w:r>
    </w:p>
    <w:p w:rsidR="009D786B" w:rsidRDefault="009D786B"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roofErr w:type="gramStart"/>
      <w:r w:rsidRPr="009D786B">
        <w:rPr>
          <w:rFonts w:eastAsia="Times New Roman" w:cs="Times New Roman"/>
          <w:bCs/>
          <w:color w:val="000000" w:themeColor="text1"/>
          <w:kern w:val="36"/>
          <w:lang w:eastAsia="es-AR"/>
        </w:rPr>
        <w:t>de</w:t>
      </w:r>
      <w:proofErr w:type="gramEnd"/>
      <w:r w:rsidRPr="009D786B">
        <w:rPr>
          <w:rFonts w:eastAsia="Times New Roman" w:cs="Times New Roman"/>
          <w:bCs/>
          <w:color w:val="000000" w:themeColor="text1"/>
          <w:kern w:val="36"/>
          <w:lang w:eastAsia="es-AR"/>
        </w:rPr>
        <w:t xml:space="preserve"> la CATE), inicia sus opera</w:t>
      </w:r>
      <w:r>
        <w:rPr>
          <w:rFonts w:eastAsia="Times New Roman" w:cs="Times New Roman"/>
          <w:bCs/>
          <w:color w:val="000000" w:themeColor="text1"/>
          <w:kern w:val="36"/>
          <w:lang w:eastAsia="es-AR"/>
        </w:rPr>
        <w:t>ciones en setiembre de 1909, ad</w:t>
      </w:r>
      <w:r w:rsidRPr="009D786B">
        <w:rPr>
          <w:rFonts w:eastAsia="Times New Roman" w:cs="Times New Roman"/>
          <w:bCs/>
          <w:color w:val="000000" w:themeColor="text1"/>
          <w:kern w:val="36"/>
          <w:lang w:eastAsia="es-AR"/>
        </w:rPr>
        <w:t>quiriendo la usina que tenían i</w:t>
      </w:r>
      <w:r>
        <w:rPr>
          <w:rFonts w:eastAsia="Times New Roman" w:cs="Times New Roman"/>
          <w:bCs/>
          <w:color w:val="000000" w:themeColor="text1"/>
          <w:kern w:val="36"/>
          <w:lang w:eastAsia="es-AR"/>
        </w:rPr>
        <w:t>nstalada en San Fernando los se</w:t>
      </w:r>
      <w:r w:rsidRPr="009D786B">
        <w:rPr>
          <w:rFonts w:eastAsia="Times New Roman" w:cs="Times New Roman"/>
          <w:bCs/>
          <w:color w:val="000000" w:themeColor="text1"/>
          <w:kern w:val="36"/>
          <w:lang w:eastAsia="es-AR"/>
        </w:rPr>
        <w:t>ñores Rufino Varela, con Ca</w:t>
      </w:r>
      <w:r>
        <w:rPr>
          <w:rFonts w:eastAsia="Times New Roman" w:cs="Times New Roman"/>
          <w:bCs/>
          <w:color w:val="000000" w:themeColor="text1"/>
          <w:kern w:val="36"/>
          <w:lang w:eastAsia="es-AR"/>
        </w:rPr>
        <w:t xml:space="preserve">rlos y </w:t>
      </w:r>
      <w:r w:rsidR="0062494E">
        <w:rPr>
          <w:rFonts w:eastAsia="Times New Roman" w:cs="Times New Roman"/>
          <w:bCs/>
          <w:color w:val="000000" w:themeColor="text1"/>
          <w:kern w:val="36"/>
          <w:lang w:eastAsia="es-AR"/>
        </w:rPr>
        <w:t>Ángel</w:t>
      </w:r>
      <w:r>
        <w:rPr>
          <w:rFonts w:eastAsia="Times New Roman" w:cs="Times New Roman"/>
          <w:bCs/>
          <w:color w:val="000000" w:themeColor="text1"/>
          <w:kern w:val="36"/>
          <w:lang w:eastAsia="es-AR"/>
        </w:rPr>
        <w:t xml:space="preserve"> Cúneo. La nueva so</w:t>
      </w:r>
      <w:r w:rsidRPr="009D786B">
        <w:rPr>
          <w:rFonts w:eastAsia="Times New Roman" w:cs="Times New Roman"/>
          <w:bCs/>
          <w:color w:val="000000" w:themeColor="text1"/>
          <w:kern w:val="36"/>
          <w:lang w:eastAsia="es-AR"/>
        </w:rPr>
        <w:t>ciedad suministraba corri</w:t>
      </w:r>
      <w:r>
        <w:rPr>
          <w:rFonts w:eastAsia="Times New Roman" w:cs="Times New Roman"/>
          <w:bCs/>
          <w:color w:val="000000" w:themeColor="text1"/>
          <w:kern w:val="36"/>
          <w:lang w:eastAsia="es-AR"/>
        </w:rPr>
        <w:t>ente eléctrica al</w:t>
      </w:r>
      <w:r w:rsidRPr="009D786B">
        <w:rPr>
          <w:rFonts w:eastAsia="Times New Roman" w:cs="Times New Roman"/>
          <w:bCs/>
          <w:color w:val="000000" w:themeColor="text1"/>
          <w:kern w:val="36"/>
          <w:lang w:eastAsia="es-AR"/>
        </w:rPr>
        <w:t xml:space="preserve"> mencionado Partido y a los de Vicente López, San Isidro y Las Conchas. Posteriormente, y en forma paulatina, fue extend</w:t>
      </w:r>
      <w:r>
        <w:rPr>
          <w:rFonts w:eastAsia="Times New Roman" w:cs="Times New Roman"/>
          <w:bCs/>
          <w:color w:val="000000" w:themeColor="text1"/>
          <w:kern w:val="36"/>
          <w:lang w:eastAsia="es-AR"/>
        </w:rPr>
        <w:t>iendo sus servicios a otros partidos,</w:t>
      </w:r>
      <w:r w:rsidRPr="009D786B">
        <w:rPr>
          <w:rFonts w:eastAsia="Times New Roman" w:cs="Times New Roman"/>
          <w:bCs/>
          <w:color w:val="000000" w:themeColor="text1"/>
          <w:kern w:val="36"/>
          <w:lang w:eastAsia="es-AR"/>
        </w:rPr>
        <w:t xml:space="preserve"> y así, en 1929, suministra corriente eléctrica, además de los</w:t>
      </w:r>
      <w:r>
        <w:rPr>
          <w:rFonts w:eastAsia="Times New Roman" w:cs="Times New Roman"/>
          <w:bCs/>
          <w:color w:val="000000" w:themeColor="text1"/>
          <w:kern w:val="36"/>
          <w:lang w:eastAsia="es-AR"/>
        </w:rPr>
        <w:t xml:space="preserve"> </w:t>
      </w:r>
      <w:r w:rsidRPr="009D786B">
        <w:rPr>
          <w:rFonts w:eastAsia="Times New Roman" w:cs="Times New Roman"/>
          <w:bCs/>
          <w:color w:val="000000" w:themeColor="text1"/>
          <w:kern w:val="36"/>
          <w:lang w:eastAsia="es-AR"/>
        </w:rPr>
        <w:t>nombrados, a los de Morón, General Sarmiento, Moreno, Merlo, La Plata, Magdalena, Pilar, Gene</w:t>
      </w:r>
      <w:r>
        <w:rPr>
          <w:rFonts w:eastAsia="Times New Roman" w:cs="Times New Roman"/>
          <w:bCs/>
          <w:color w:val="000000" w:themeColor="text1"/>
          <w:kern w:val="36"/>
          <w:lang w:eastAsia="es-AR"/>
        </w:rPr>
        <w:t>ral Rodríguez, Marcos Paz, General</w:t>
      </w:r>
      <w:r w:rsidRPr="009D786B">
        <w:rPr>
          <w:rFonts w:eastAsia="Times New Roman" w:cs="Times New Roman"/>
          <w:bCs/>
          <w:color w:val="000000" w:themeColor="text1"/>
          <w:kern w:val="36"/>
          <w:lang w:eastAsia="es-AR"/>
        </w:rPr>
        <w:t xml:space="preserve"> Las Heras, Cañuelas, Esteban Eche</w:t>
      </w:r>
      <w:r>
        <w:rPr>
          <w:rFonts w:eastAsia="Times New Roman" w:cs="Times New Roman"/>
          <w:bCs/>
          <w:color w:val="000000" w:themeColor="text1"/>
          <w:kern w:val="36"/>
          <w:lang w:eastAsia="es-AR"/>
        </w:rPr>
        <w:t>verría, San Vicente y Brandsen.</w:t>
      </w:r>
    </w:p>
    <w:p w:rsidR="009D786B" w:rsidRDefault="009D786B"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9D786B" w:rsidRPr="009D786B" w:rsidRDefault="009D786B"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9D786B">
        <w:rPr>
          <w:rFonts w:eastAsia="Times New Roman" w:cs="Times New Roman"/>
          <w:bCs/>
          <w:color w:val="000000" w:themeColor="text1"/>
          <w:kern w:val="36"/>
          <w:lang w:eastAsia="es-AR"/>
        </w:rPr>
        <w:t>Fue en 1936 cuando la CADE se hizo cargo de los servicios</w:t>
      </w:r>
      <w:r>
        <w:rPr>
          <w:rFonts w:eastAsia="Times New Roman" w:cs="Times New Roman"/>
          <w:bCs/>
          <w:color w:val="000000" w:themeColor="text1"/>
          <w:kern w:val="36"/>
          <w:lang w:eastAsia="es-AR"/>
        </w:rPr>
        <w:t xml:space="preserve"> </w:t>
      </w:r>
      <w:r w:rsidRPr="009D786B">
        <w:rPr>
          <w:rFonts w:eastAsia="Times New Roman" w:cs="Times New Roman"/>
          <w:bCs/>
          <w:color w:val="000000" w:themeColor="text1"/>
          <w:kern w:val="36"/>
          <w:lang w:eastAsia="es-AR"/>
        </w:rPr>
        <w:t>que prestaba en la Ciudad de Buenos Aires y Avellaneda la</w:t>
      </w:r>
      <w:r>
        <w:rPr>
          <w:rFonts w:eastAsia="Times New Roman" w:cs="Times New Roman"/>
          <w:bCs/>
          <w:color w:val="000000" w:themeColor="text1"/>
          <w:kern w:val="36"/>
          <w:lang w:eastAsia="es-AR"/>
        </w:rPr>
        <w:t xml:space="preserve"> </w:t>
      </w:r>
      <w:r w:rsidRPr="009D786B">
        <w:rPr>
          <w:rFonts w:eastAsia="Times New Roman" w:cs="Times New Roman"/>
          <w:bCs/>
          <w:color w:val="000000" w:themeColor="text1"/>
          <w:kern w:val="36"/>
          <w:lang w:eastAsia="es-AR"/>
        </w:rPr>
        <w:t xml:space="preserve">Compañía Hispano </w:t>
      </w:r>
      <w:r>
        <w:rPr>
          <w:rFonts w:eastAsia="Times New Roman" w:cs="Times New Roman"/>
          <w:bCs/>
          <w:color w:val="000000" w:themeColor="text1"/>
          <w:kern w:val="36"/>
          <w:lang w:eastAsia="es-AR"/>
        </w:rPr>
        <w:t>Americana de Electricidad (CHADE)</w:t>
      </w:r>
      <w:r w:rsidRPr="009D786B">
        <w:rPr>
          <w:rFonts w:eastAsia="Times New Roman" w:cs="Times New Roman"/>
          <w:bCs/>
          <w:color w:val="000000" w:themeColor="text1"/>
          <w:kern w:val="36"/>
          <w:lang w:eastAsia="es-AR"/>
        </w:rPr>
        <w:t>, sucesora a su vez de la Compañía</w:t>
      </w:r>
      <w:r>
        <w:rPr>
          <w:rFonts w:eastAsia="Times New Roman" w:cs="Times New Roman"/>
          <w:bCs/>
          <w:color w:val="000000" w:themeColor="text1"/>
          <w:kern w:val="36"/>
          <w:lang w:eastAsia="es-AR"/>
        </w:rPr>
        <w:t xml:space="preserve"> Alemana Transatlántica de Elec</w:t>
      </w:r>
      <w:r w:rsidRPr="009D786B">
        <w:rPr>
          <w:rFonts w:eastAsia="Times New Roman" w:cs="Times New Roman"/>
          <w:bCs/>
          <w:color w:val="000000" w:themeColor="text1"/>
          <w:kern w:val="36"/>
          <w:lang w:eastAsia="es-AR"/>
        </w:rPr>
        <w:t>tricidad (CATE).</w:t>
      </w:r>
    </w:p>
    <w:p w:rsidR="009D786B" w:rsidRDefault="009D786B"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9D786B" w:rsidRPr="009D786B" w:rsidRDefault="009D786B"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9D786B">
        <w:rPr>
          <w:rFonts w:eastAsia="Times New Roman" w:cs="Times New Roman"/>
          <w:bCs/>
          <w:color w:val="000000" w:themeColor="text1"/>
          <w:kern w:val="36"/>
          <w:lang w:eastAsia="es-AR"/>
        </w:rPr>
        <w:t>La guerra de 1914-1918 incidió en la marcha económica de</w:t>
      </w:r>
      <w:r>
        <w:rPr>
          <w:rFonts w:eastAsia="Times New Roman" w:cs="Times New Roman"/>
          <w:bCs/>
          <w:color w:val="000000" w:themeColor="text1"/>
          <w:kern w:val="36"/>
          <w:lang w:eastAsia="es-AR"/>
        </w:rPr>
        <w:t xml:space="preserve"> </w:t>
      </w:r>
      <w:r w:rsidRPr="009D786B">
        <w:rPr>
          <w:rFonts w:eastAsia="Times New Roman" w:cs="Times New Roman"/>
          <w:bCs/>
          <w:color w:val="000000" w:themeColor="text1"/>
          <w:kern w:val="36"/>
          <w:lang w:eastAsia="es-AR"/>
        </w:rPr>
        <w:t>la CATE, cuya capacidad a principio de la conflagración europea, de 67.000 kilovatios, fue superada por la demanda, colmando la capacidad de las usinas que la</w:t>
      </w:r>
      <w:r>
        <w:rPr>
          <w:rFonts w:eastAsia="Times New Roman" w:cs="Times New Roman"/>
          <w:bCs/>
          <w:color w:val="000000" w:themeColor="text1"/>
          <w:kern w:val="36"/>
          <w:lang w:eastAsia="es-AR"/>
        </w:rPr>
        <w:t xml:space="preserve"> situación internacional no per</w:t>
      </w:r>
      <w:r w:rsidRPr="009D786B">
        <w:rPr>
          <w:rFonts w:eastAsia="Times New Roman" w:cs="Times New Roman"/>
          <w:bCs/>
          <w:color w:val="000000" w:themeColor="text1"/>
          <w:kern w:val="36"/>
          <w:lang w:eastAsia="es-AR"/>
        </w:rPr>
        <w:t>mitía ampliar. Terminadas las</w:t>
      </w:r>
      <w:r w:rsidR="00D4238D">
        <w:rPr>
          <w:rFonts w:eastAsia="Times New Roman" w:cs="Times New Roman"/>
          <w:bCs/>
          <w:color w:val="000000" w:themeColor="text1"/>
          <w:kern w:val="36"/>
          <w:lang w:eastAsia="es-AR"/>
        </w:rPr>
        <w:t xml:space="preserve"> hostilidades, la CATE no se en</w:t>
      </w:r>
      <w:r w:rsidRPr="009D786B">
        <w:rPr>
          <w:rFonts w:eastAsia="Times New Roman" w:cs="Times New Roman"/>
          <w:bCs/>
          <w:color w:val="000000" w:themeColor="text1"/>
          <w:kern w:val="36"/>
          <w:lang w:eastAsia="es-AR"/>
        </w:rPr>
        <w:t>contraba en condiciones de obtener los capitales requeridos por las nuevas instalaciones y, con aprobación de la Municipalidad de Buenos Aires transfirió, en 1821, sus bienes y concesiones a la Compañía Hispanoamericana de</w:t>
      </w:r>
      <w:r w:rsidR="00D4238D">
        <w:rPr>
          <w:rFonts w:eastAsia="Times New Roman" w:cs="Times New Roman"/>
          <w:bCs/>
          <w:color w:val="000000" w:themeColor="text1"/>
          <w:kern w:val="36"/>
          <w:lang w:eastAsia="es-AR"/>
        </w:rPr>
        <w:t xml:space="preserve"> Electricidad (CHADE). Desde en</w:t>
      </w:r>
      <w:r w:rsidRPr="009D786B">
        <w:rPr>
          <w:rFonts w:eastAsia="Times New Roman" w:cs="Times New Roman"/>
          <w:bCs/>
          <w:color w:val="000000" w:themeColor="text1"/>
          <w:kern w:val="36"/>
          <w:lang w:eastAsia="es-AR"/>
        </w:rPr>
        <w:t xml:space="preserve">tonces entra en una época de </w:t>
      </w:r>
      <w:r w:rsidR="00D4238D">
        <w:rPr>
          <w:rFonts w:eastAsia="Times New Roman" w:cs="Times New Roman"/>
          <w:bCs/>
          <w:color w:val="000000" w:themeColor="text1"/>
          <w:kern w:val="36"/>
          <w:lang w:eastAsia="es-AR"/>
        </w:rPr>
        <w:t>rápida expansión, acuciada por l</w:t>
      </w:r>
      <w:r w:rsidRPr="009D786B">
        <w:rPr>
          <w:rFonts w:eastAsia="Times New Roman" w:cs="Times New Roman"/>
          <w:bCs/>
          <w:color w:val="000000" w:themeColor="text1"/>
          <w:kern w:val="36"/>
          <w:lang w:eastAsia="es-AR"/>
        </w:rPr>
        <w:t>a creciente demanda de corriente. Así, la usina Dock Sud, estancada; desde 1913 a 1921, en 67.00</w:t>
      </w:r>
      <w:r w:rsidR="00D4238D">
        <w:rPr>
          <w:rFonts w:eastAsia="Times New Roman" w:cs="Times New Roman"/>
          <w:bCs/>
          <w:color w:val="000000" w:themeColor="text1"/>
          <w:kern w:val="36"/>
          <w:lang w:eastAsia="es-AR"/>
        </w:rPr>
        <w:t xml:space="preserve">0 kilovatios, alcanzó en 1923 a </w:t>
      </w:r>
      <w:r w:rsidRPr="009D786B">
        <w:rPr>
          <w:rFonts w:eastAsia="Times New Roman" w:cs="Times New Roman"/>
          <w:bCs/>
          <w:color w:val="000000" w:themeColor="text1"/>
          <w:kern w:val="36"/>
          <w:lang w:eastAsia="es-AR"/>
        </w:rPr>
        <w:t xml:space="preserve">92.000 kilovatios, y </w:t>
      </w:r>
      <w:r w:rsidR="00D4238D">
        <w:rPr>
          <w:rFonts w:eastAsia="Times New Roman" w:cs="Times New Roman"/>
          <w:bCs/>
          <w:color w:val="000000" w:themeColor="text1"/>
          <w:kern w:val="36"/>
          <w:lang w:eastAsia="es-AR"/>
        </w:rPr>
        <w:t>en 1927 dobla la cifra. Pero el</w:t>
      </w:r>
      <w:r w:rsidRPr="009D786B">
        <w:rPr>
          <w:rFonts w:eastAsia="Times New Roman" w:cs="Times New Roman"/>
          <w:bCs/>
          <w:color w:val="000000" w:themeColor="text1"/>
          <w:kern w:val="36"/>
          <w:lang w:eastAsia="es-AR"/>
        </w:rPr>
        <w:t xml:space="preserve"> continuo crecimiento de la ciudad y l</w:t>
      </w:r>
      <w:r w:rsidR="00D4238D">
        <w:rPr>
          <w:rFonts w:eastAsia="Times New Roman" w:cs="Times New Roman"/>
          <w:bCs/>
          <w:color w:val="000000" w:themeColor="text1"/>
          <w:kern w:val="36"/>
          <w:lang w:eastAsia="es-AR"/>
        </w:rPr>
        <w:t>a expansión de la industria, se</w:t>
      </w:r>
      <w:r w:rsidRPr="009D786B">
        <w:rPr>
          <w:rFonts w:eastAsia="Times New Roman" w:cs="Times New Roman"/>
          <w:bCs/>
          <w:color w:val="000000" w:themeColor="text1"/>
          <w:kern w:val="36"/>
          <w:lang w:eastAsia="es-AR"/>
        </w:rPr>
        <w:t>guían en un ritmo superior a toda</w:t>
      </w:r>
      <w:r w:rsidR="002F5ED1">
        <w:rPr>
          <w:rFonts w:eastAsia="Times New Roman" w:cs="Times New Roman"/>
          <w:bCs/>
          <w:color w:val="000000" w:themeColor="text1"/>
          <w:kern w:val="36"/>
          <w:lang w:eastAsia="es-AR"/>
        </w:rPr>
        <w:t xml:space="preserve"> </w:t>
      </w:r>
      <w:r w:rsidRPr="009D786B">
        <w:rPr>
          <w:rFonts w:eastAsia="Times New Roman" w:cs="Times New Roman"/>
          <w:bCs/>
          <w:color w:val="000000" w:themeColor="text1"/>
          <w:kern w:val="36"/>
          <w:lang w:eastAsia="es-AR"/>
        </w:rPr>
        <w:lastRenderedPageBreak/>
        <w:t xml:space="preserve">medida, acercándose a los, límites máximos de la usina </w:t>
      </w:r>
      <w:r w:rsidR="00D4238D">
        <w:rPr>
          <w:rFonts w:eastAsia="Times New Roman" w:cs="Times New Roman"/>
          <w:bCs/>
          <w:color w:val="000000" w:themeColor="text1"/>
          <w:kern w:val="36"/>
          <w:lang w:eastAsia="es-AR"/>
        </w:rPr>
        <w:t xml:space="preserve">Dock Sud, que no podía dar más </w:t>
      </w:r>
      <w:r w:rsidRPr="009D786B">
        <w:rPr>
          <w:rFonts w:eastAsia="Times New Roman" w:cs="Times New Roman"/>
          <w:bCs/>
          <w:color w:val="000000" w:themeColor="text1"/>
          <w:kern w:val="36"/>
          <w:lang w:eastAsia="es-AR"/>
        </w:rPr>
        <w:t xml:space="preserve">cabida por sus dimensiones a las nuevas y poderosas máquinas, que eran necesarias. Los estudios realizados entre los años 1923; al 24, condujeron a la construcción de la superusina de Puerto </w:t>
      </w:r>
    </w:p>
    <w:p w:rsidR="009D786B" w:rsidRDefault="009D786B"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sidRPr="009D786B">
        <w:rPr>
          <w:rFonts w:eastAsia="Times New Roman" w:cs="Times New Roman"/>
          <w:bCs/>
          <w:color w:val="000000" w:themeColor="text1"/>
          <w:kern w:val="36"/>
          <w:lang w:eastAsia="es-AR"/>
        </w:rPr>
        <w:t>Nuevo, inaugurada en 1929.</w:t>
      </w:r>
      <w:r w:rsidR="00D4238D">
        <w:rPr>
          <w:rFonts w:eastAsia="Times New Roman" w:cs="Times New Roman"/>
          <w:bCs/>
          <w:color w:val="000000" w:themeColor="text1"/>
          <w:kern w:val="36"/>
          <w:lang w:eastAsia="es-AR"/>
        </w:rPr>
        <w:t xml:space="preserve"> </w:t>
      </w:r>
      <w:r w:rsidRPr="009D786B">
        <w:rPr>
          <w:rFonts w:eastAsia="Times New Roman" w:cs="Times New Roman"/>
          <w:bCs/>
          <w:color w:val="000000" w:themeColor="text1"/>
          <w:kern w:val="36"/>
          <w:lang w:eastAsia="es-AR"/>
        </w:rPr>
        <w:t>Las vicisitudes aludidas, generadas en tantas circunstancias,</w:t>
      </w:r>
      <w:r w:rsidR="00D4238D">
        <w:rPr>
          <w:rFonts w:eastAsia="Times New Roman" w:cs="Times New Roman"/>
          <w:bCs/>
          <w:color w:val="000000" w:themeColor="text1"/>
          <w:kern w:val="36"/>
          <w:lang w:eastAsia="es-AR"/>
        </w:rPr>
        <w:t xml:space="preserve"> </w:t>
      </w:r>
      <w:r w:rsidRPr="009D786B">
        <w:rPr>
          <w:rFonts w:eastAsia="Times New Roman" w:cs="Times New Roman"/>
          <w:bCs/>
          <w:color w:val="000000" w:themeColor="text1"/>
          <w:kern w:val="36"/>
          <w:lang w:eastAsia="es-AR"/>
        </w:rPr>
        <w:t>como las del aumento del consumo, de incapacidad productiva de las empresas y de las provocad</w:t>
      </w:r>
      <w:r w:rsidR="00D4238D">
        <w:rPr>
          <w:rFonts w:eastAsia="Times New Roman" w:cs="Times New Roman"/>
          <w:bCs/>
          <w:color w:val="000000" w:themeColor="text1"/>
          <w:kern w:val="36"/>
          <w:lang w:eastAsia="es-AR"/>
        </w:rPr>
        <w:t xml:space="preserve">as por la guerra respecto a la </w:t>
      </w:r>
      <w:r w:rsidRPr="009D786B">
        <w:rPr>
          <w:rFonts w:eastAsia="Times New Roman" w:cs="Times New Roman"/>
          <w:bCs/>
          <w:color w:val="000000" w:themeColor="text1"/>
          <w:kern w:val="36"/>
          <w:lang w:eastAsia="es-AR"/>
        </w:rPr>
        <w:t xml:space="preserve">CATE, si fueron inconvenientes </w:t>
      </w:r>
      <w:r w:rsidR="00D4238D">
        <w:rPr>
          <w:rFonts w:eastAsia="Times New Roman" w:cs="Times New Roman"/>
          <w:bCs/>
          <w:color w:val="000000" w:themeColor="text1"/>
          <w:kern w:val="36"/>
          <w:lang w:eastAsia="es-AR"/>
        </w:rPr>
        <w:t>al desarrollo normal de la cues</w:t>
      </w:r>
      <w:r w:rsidRPr="009D786B">
        <w:rPr>
          <w:rFonts w:eastAsia="Times New Roman" w:cs="Times New Roman"/>
          <w:bCs/>
          <w:color w:val="000000" w:themeColor="text1"/>
          <w:kern w:val="36"/>
          <w:lang w:eastAsia="es-AR"/>
        </w:rPr>
        <w:t>tión, no podían incidir en el positivo problema de la electricidad. Es decir, en un proceso que suponía la presencia de imperativos ineludibles.</w:t>
      </w:r>
    </w:p>
    <w:p w:rsidR="004A3F78" w:rsidRDefault="004A3F78"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4A3F78" w:rsidRPr="009D786B" w:rsidRDefault="004A3F78"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noProof/>
          <w:lang w:eastAsia="es-AR"/>
        </w:rPr>
        <w:drawing>
          <wp:inline distT="0" distB="0" distL="0" distR="0">
            <wp:extent cx="5400675" cy="3339417"/>
            <wp:effectExtent l="19050" t="0" r="9525" b="0"/>
            <wp:docPr id="31" name="Imagen 31" descr="http://www.arcondebuenosaires.com.ar/puerto-usi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arcondebuenosaires.com.ar/puerto-usina.jpg"/>
                    <pic:cNvPicPr>
                      <a:picLocks noChangeAspect="1" noChangeArrowheads="1"/>
                    </pic:cNvPicPr>
                  </pic:nvPicPr>
                  <pic:blipFill>
                    <a:blip r:embed="rId8"/>
                    <a:srcRect/>
                    <a:stretch>
                      <a:fillRect/>
                    </a:stretch>
                  </pic:blipFill>
                  <pic:spPr bwMode="auto">
                    <a:xfrm>
                      <a:off x="0" y="0"/>
                      <a:ext cx="5400675" cy="3339417"/>
                    </a:xfrm>
                    <a:prstGeom prst="rect">
                      <a:avLst/>
                    </a:prstGeom>
                    <a:noFill/>
                    <a:ln w="9525">
                      <a:noFill/>
                      <a:miter lim="800000"/>
                      <a:headEnd/>
                      <a:tailEnd/>
                    </a:ln>
                  </pic:spPr>
                </pic:pic>
              </a:graphicData>
            </a:graphic>
          </wp:inline>
        </w:drawing>
      </w:r>
    </w:p>
    <w:p w:rsidR="00D4238D" w:rsidRDefault="00D4238D"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9D786B" w:rsidRPr="009D786B" w:rsidRDefault="00D4238D"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009D786B" w:rsidRPr="009D786B">
        <w:rPr>
          <w:rFonts w:eastAsia="Times New Roman" w:cs="Times New Roman"/>
          <w:bCs/>
          <w:color w:val="000000" w:themeColor="text1"/>
          <w:kern w:val="36"/>
          <w:lang w:eastAsia="es-AR"/>
        </w:rPr>
        <w:t xml:space="preserve">El alumbrado eléctrico de la Ciudad de Buenos Aires asume entonces características extraordinarias. Comienza deslumbrando con la potencia de sus focos y </w:t>
      </w:r>
      <w:r>
        <w:rPr>
          <w:rFonts w:eastAsia="Times New Roman" w:cs="Times New Roman"/>
          <w:bCs/>
          <w:color w:val="000000" w:themeColor="text1"/>
          <w:kern w:val="36"/>
          <w:lang w:eastAsia="es-AR"/>
        </w:rPr>
        <w:t>termina democratizando su servi</w:t>
      </w:r>
      <w:r w:rsidR="009D786B" w:rsidRPr="009D786B">
        <w:rPr>
          <w:rFonts w:eastAsia="Times New Roman" w:cs="Times New Roman"/>
          <w:bCs/>
          <w:color w:val="000000" w:themeColor="text1"/>
          <w:kern w:val="36"/>
          <w:lang w:eastAsia="es-AR"/>
        </w:rPr>
        <w:t xml:space="preserve">cio, ya que los cables trasmiten la misma corriente para todos, </w:t>
      </w:r>
      <w:r>
        <w:rPr>
          <w:rFonts w:eastAsia="Times New Roman" w:cs="Times New Roman"/>
          <w:bCs/>
          <w:color w:val="000000" w:themeColor="text1"/>
          <w:kern w:val="36"/>
          <w:lang w:eastAsia="es-AR"/>
        </w:rPr>
        <w:t>e</w:t>
      </w:r>
      <w:r w:rsidR="009D786B" w:rsidRPr="009D786B">
        <w:rPr>
          <w:rFonts w:eastAsia="Times New Roman" w:cs="Times New Roman"/>
          <w:bCs/>
          <w:color w:val="000000" w:themeColor="text1"/>
          <w:kern w:val="36"/>
          <w:lang w:eastAsia="es-AR"/>
        </w:rPr>
        <w:t>n  efecto, tanto en el largo trayecto de la Plaza de Mayo a la lejana Plaza de Flores, o por la calle Santa Fe, desde Callao a la distante Plaza de Belgrano, idéntica iluminación reciben l</w:t>
      </w:r>
      <w:r>
        <w:rPr>
          <w:rFonts w:eastAsia="Times New Roman" w:cs="Times New Roman"/>
          <w:bCs/>
          <w:color w:val="000000" w:themeColor="text1"/>
          <w:kern w:val="36"/>
          <w:lang w:eastAsia="es-AR"/>
        </w:rPr>
        <w:t>as ve</w:t>
      </w:r>
      <w:r w:rsidR="009D786B" w:rsidRPr="009D786B">
        <w:rPr>
          <w:rFonts w:eastAsia="Times New Roman" w:cs="Times New Roman"/>
          <w:bCs/>
          <w:color w:val="000000" w:themeColor="text1"/>
          <w:kern w:val="36"/>
          <w:lang w:eastAsia="es-AR"/>
        </w:rPr>
        <w:t>redas y las casas, sean éstas espléndidas mansiones de familias de fortuna, o sencillas moradas de gente modesta.</w:t>
      </w:r>
    </w:p>
    <w:p w:rsidR="00D4238D" w:rsidRDefault="00D4238D"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9D786B" w:rsidRDefault="00D4238D" w:rsidP="00D4238D">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009D786B" w:rsidRPr="009D786B">
        <w:rPr>
          <w:rFonts w:eastAsia="Times New Roman" w:cs="Times New Roman"/>
          <w:bCs/>
          <w:color w:val="000000" w:themeColor="text1"/>
          <w:kern w:val="36"/>
          <w:lang w:eastAsia="es-AR"/>
        </w:rPr>
        <w:t>Otro detalle merece destacars</w:t>
      </w:r>
      <w:r>
        <w:rPr>
          <w:rFonts w:eastAsia="Times New Roman" w:cs="Times New Roman"/>
          <w:bCs/>
          <w:color w:val="000000" w:themeColor="text1"/>
          <w:kern w:val="36"/>
          <w:lang w:eastAsia="es-AR"/>
        </w:rPr>
        <w:t xml:space="preserve">e. Los anteriores sistemas, hasta </w:t>
      </w:r>
      <w:r w:rsidRPr="00D4238D">
        <w:rPr>
          <w:rFonts w:eastAsia="Times New Roman" w:cs="Times New Roman"/>
          <w:bCs/>
          <w:color w:val="000000" w:themeColor="text1"/>
          <w:kern w:val="36"/>
          <w:lang w:eastAsia="es-AR"/>
        </w:rPr>
        <w:t>el gas, estaban destinados exclusivamente al servicio urbano, y tanto el candil como el farol de a</w:t>
      </w:r>
      <w:r>
        <w:rPr>
          <w:rFonts w:eastAsia="Times New Roman" w:cs="Times New Roman"/>
          <w:bCs/>
          <w:color w:val="000000" w:themeColor="text1"/>
          <w:kern w:val="36"/>
          <w:lang w:eastAsia="es-AR"/>
        </w:rPr>
        <w:t>ceite, kerosene o alcohol, alum</w:t>
      </w:r>
      <w:r w:rsidRPr="00D4238D">
        <w:rPr>
          <w:rFonts w:eastAsia="Times New Roman" w:cs="Times New Roman"/>
          <w:bCs/>
          <w:color w:val="000000" w:themeColor="text1"/>
          <w:kern w:val="36"/>
          <w:lang w:eastAsia="es-AR"/>
        </w:rPr>
        <w:t xml:space="preserve">braban la calle sin penetrar en la casa del vecino. Recién con el gas el alumbrado penetra al hogar y se hace particular. Pero si el gas lleva la luz al servicio doméstico, la electricidad acaba por romper las tinieblas de todos los rincones y se apropia de las moradas de pobres y de ricos. Por lo pronto, elimina el fuego, </w:t>
      </w:r>
      <w:r>
        <w:rPr>
          <w:rFonts w:eastAsia="Times New Roman" w:cs="Times New Roman"/>
          <w:bCs/>
          <w:color w:val="000000" w:themeColor="text1"/>
          <w:kern w:val="36"/>
          <w:lang w:eastAsia="es-AR"/>
        </w:rPr>
        <w:t>pro</w:t>
      </w:r>
      <w:r w:rsidRPr="00D4238D">
        <w:rPr>
          <w:rFonts w:eastAsia="Times New Roman" w:cs="Times New Roman"/>
          <w:bCs/>
          <w:color w:val="000000" w:themeColor="text1"/>
          <w:kern w:val="36"/>
          <w:lang w:eastAsia="es-AR"/>
        </w:rPr>
        <w:t>clive a fáciles incendios. Luego, poco a poco, las bombitas eléctricas, como luciérnagas, se desparraman por los terrenos semipoblados de los arrabales, iluminando las casitas de los obreros entre los paraísos que circundan las veredas de ladrillo. Y, tras esas lucecitas, fue dilatándose la ciudad como empujada y guiada por ellas. Lucecitas precu</w:t>
      </w:r>
      <w:r>
        <w:rPr>
          <w:rFonts w:eastAsia="Times New Roman" w:cs="Times New Roman"/>
          <w:bCs/>
          <w:color w:val="000000" w:themeColor="text1"/>
          <w:kern w:val="36"/>
          <w:lang w:eastAsia="es-AR"/>
        </w:rPr>
        <w:t>r</w:t>
      </w:r>
      <w:r w:rsidRPr="00D4238D">
        <w:rPr>
          <w:rFonts w:eastAsia="Times New Roman" w:cs="Times New Roman"/>
          <w:bCs/>
          <w:color w:val="000000" w:themeColor="text1"/>
          <w:kern w:val="36"/>
          <w:lang w:eastAsia="es-AR"/>
        </w:rPr>
        <w:t>soras de potentes focos, como fueran del pavimento y de la edificación, en íntima cooperación a</w:t>
      </w:r>
      <w:r>
        <w:rPr>
          <w:rFonts w:eastAsia="Times New Roman" w:cs="Times New Roman"/>
          <w:bCs/>
          <w:color w:val="000000" w:themeColor="text1"/>
          <w:kern w:val="36"/>
          <w:lang w:eastAsia="es-AR"/>
        </w:rPr>
        <w:t>l incremento y belleza de la ci</w:t>
      </w:r>
      <w:r w:rsidRPr="00D4238D">
        <w:rPr>
          <w:rFonts w:eastAsia="Times New Roman" w:cs="Times New Roman"/>
          <w:bCs/>
          <w:color w:val="000000" w:themeColor="text1"/>
          <w:kern w:val="36"/>
          <w:lang w:eastAsia="es-AR"/>
        </w:rPr>
        <w:t>udad. Semejara que con la luz se fueran arando tierras vírgenes, para sembrar en ellas la vida jubilosa de futuras poblaciones</w:t>
      </w:r>
      <w:r>
        <w:rPr>
          <w:rFonts w:eastAsia="Times New Roman" w:cs="Times New Roman"/>
          <w:bCs/>
          <w:color w:val="000000" w:themeColor="text1"/>
          <w:kern w:val="36"/>
          <w:lang w:eastAsia="es-AR"/>
        </w:rPr>
        <w:t>.</w:t>
      </w:r>
    </w:p>
    <w:p w:rsidR="00D4238D" w:rsidRDefault="00D4238D" w:rsidP="00D4238D">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D4238D" w:rsidRDefault="00D4238D" w:rsidP="00D4238D">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lastRenderedPageBreak/>
        <w:t xml:space="preserve">     </w:t>
      </w:r>
      <w:r w:rsidRPr="00D4238D">
        <w:rPr>
          <w:rFonts w:eastAsia="Times New Roman" w:cs="Times New Roman"/>
          <w:bCs/>
          <w:color w:val="000000" w:themeColor="text1"/>
          <w:kern w:val="36"/>
          <w:lang w:eastAsia="es-AR"/>
        </w:rPr>
        <w:t xml:space="preserve">Ya sabemos cómo en 1912 </w:t>
      </w:r>
      <w:r w:rsidR="0062494E" w:rsidRPr="00D4238D">
        <w:rPr>
          <w:rFonts w:eastAsia="Times New Roman" w:cs="Times New Roman"/>
          <w:bCs/>
          <w:color w:val="000000" w:themeColor="text1"/>
          <w:kern w:val="36"/>
          <w:lang w:eastAsia="es-AR"/>
        </w:rPr>
        <w:t>presentase</w:t>
      </w:r>
      <w:r w:rsidRPr="00D4238D">
        <w:rPr>
          <w:rFonts w:eastAsia="Times New Roman" w:cs="Times New Roman"/>
          <w:bCs/>
          <w:color w:val="000000" w:themeColor="text1"/>
          <w:kern w:val="36"/>
          <w:lang w:eastAsia="es-AR"/>
        </w:rPr>
        <w:t xml:space="preserve"> en el escenario porteño la Compañía </w:t>
      </w:r>
      <w:r w:rsidR="0062494E" w:rsidRPr="00D4238D">
        <w:rPr>
          <w:rFonts w:eastAsia="Times New Roman" w:cs="Times New Roman"/>
          <w:bCs/>
          <w:color w:val="000000" w:themeColor="text1"/>
          <w:kern w:val="36"/>
          <w:lang w:eastAsia="es-AR"/>
        </w:rPr>
        <w:t>Ítal</w:t>
      </w:r>
      <w:r w:rsidR="0062494E">
        <w:rPr>
          <w:rFonts w:eastAsia="Times New Roman" w:cs="Times New Roman"/>
          <w:bCs/>
          <w:color w:val="000000" w:themeColor="text1"/>
          <w:kern w:val="36"/>
          <w:lang w:eastAsia="es-AR"/>
        </w:rPr>
        <w:t>o</w:t>
      </w:r>
      <w:r>
        <w:rPr>
          <w:rFonts w:eastAsia="Times New Roman" w:cs="Times New Roman"/>
          <w:bCs/>
          <w:color w:val="000000" w:themeColor="text1"/>
          <w:kern w:val="36"/>
          <w:lang w:eastAsia="es-AR"/>
        </w:rPr>
        <w:t>-Argentina de Electricidad (</w:t>
      </w:r>
      <w:r w:rsidRPr="00D4238D">
        <w:rPr>
          <w:rFonts w:eastAsia="Times New Roman" w:cs="Times New Roman"/>
          <w:bCs/>
          <w:color w:val="000000" w:themeColor="text1"/>
          <w:kern w:val="36"/>
          <w:lang w:eastAsia="es-AR"/>
        </w:rPr>
        <w:t>CIADE</w:t>
      </w:r>
      <w:r>
        <w:rPr>
          <w:rFonts w:eastAsia="Times New Roman" w:cs="Times New Roman"/>
          <w:bCs/>
          <w:color w:val="000000" w:themeColor="text1"/>
          <w:kern w:val="36"/>
          <w:lang w:eastAsia="es-AR"/>
        </w:rPr>
        <w:t>), a com</w:t>
      </w:r>
      <w:r w:rsidRPr="00D4238D">
        <w:rPr>
          <w:rFonts w:eastAsia="Times New Roman" w:cs="Times New Roman"/>
          <w:bCs/>
          <w:color w:val="000000" w:themeColor="text1"/>
          <w:kern w:val="36"/>
          <w:lang w:eastAsia="es-AR"/>
        </w:rPr>
        <w:t xml:space="preserve">petir con la Compañía Alemana, que había absorbido a sus rivales </w:t>
      </w:r>
      <w:r>
        <w:rPr>
          <w:rFonts w:eastAsia="Times New Roman" w:cs="Times New Roman"/>
          <w:bCs/>
          <w:color w:val="000000" w:themeColor="text1"/>
          <w:kern w:val="36"/>
          <w:lang w:eastAsia="es-AR"/>
        </w:rPr>
        <w:t>anteri</w:t>
      </w:r>
      <w:r w:rsidRPr="00D4238D">
        <w:rPr>
          <w:rFonts w:eastAsia="Times New Roman" w:cs="Times New Roman"/>
          <w:bCs/>
          <w:color w:val="000000" w:themeColor="text1"/>
          <w:kern w:val="36"/>
          <w:lang w:eastAsia="es-AR"/>
        </w:rPr>
        <w:t>ores. La CIADE obtiene, asimismo, una concesión por 50 años, similar a la CATE, e inicia sus actividades en 1914, con una potencia instalada de 1.500 kilovatios.</w:t>
      </w:r>
    </w:p>
    <w:p w:rsidR="004A3F78" w:rsidRDefault="004A3F78" w:rsidP="00D4238D">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4A3F78" w:rsidRPr="00D4238D" w:rsidRDefault="004A3F78" w:rsidP="00D4238D">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noProof/>
          <w:lang w:eastAsia="es-AR"/>
        </w:rPr>
        <w:drawing>
          <wp:inline distT="0" distB="0" distL="0" distR="0">
            <wp:extent cx="5400675" cy="7533942"/>
            <wp:effectExtent l="19050" t="0" r="9525" b="0"/>
            <wp:docPr id="34" name="Imagen 34" descr="Cia. Italo Argentina de Electricid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ia. Italo Argentina de Electricidad"/>
                    <pic:cNvPicPr>
                      <a:picLocks noChangeAspect="1" noChangeArrowheads="1"/>
                    </pic:cNvPicPr>
                  </pic:nvPicPr>
                  <pic:blipFill>
                    <a:blip r:embed="rId9"/>
                    <a:srcRect/>
                    <a:stretch>
                      <a:fillRect/>
                    </a:stretch>
                  </pic:blipFill>
                  <pic:spPr bwMode="auto">
                    <a:xfrm>
                      <a:off x="0" y="0"/>
                      <a:ext cx="5400675" cy="7533942"/>
                    </a:xfrm>
                    <a:prstGeom prst="rect">
                      <a:avLst/>
                    </a:prstGeom>
                    <a:noFill/>
                    <a:ln w="9525">
                      <a:noFill/>
                      <a:miter lim="800000"/>
                      <a:headEnd/>
                      <a:tailEnd/>
                    </a:ln>
                  </pic:spPr>
                </pic:pic>
              </a:graphicData>
            </a:graphic>
          </wp:inline>
        </w:drawing>
      </w:r>
    </w:p>
    <w:p w:rsidR="00D4238D" w:rsidRDefault="00D4238D" w:rsidP="00D4238D">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D4238D" w:rsidRPr="00D4238D" w:rsidRDefault="00D4238D" w:rsidP="00D4238D">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lastRenderedPageBreak/>
        <w:t xml:space="preserve">     </w:t>
      </w:r>
      <w:r w:rsidRPr="00D4238D">
        <w:rPr>
          <w:rFonts w:eastAsia="Times New Roman" w:cs="Times New Roman"/>
          <w:bCs/>
          <w:color w:val="000000" w:themeColor="text1"/>
          <w:kern w:val="36"/>
          <w:lang w:eastAsia="es-AR"/>
        </w:rPr>
        <w:t>La guerra europea de 1914-1918 impidió a ambas empresas, particularmente a la CATE, cumplir su plan de ampliaciones en la extensión prevista, lo que en parte pudo realizar, en 1922, la Compañía Hispano-Americana de Electricidad, a la que la CATE había traspasado en 1921 su concesión de 1907. Inmediatamente eleva la potencia instalada de 124.190 kilovatios de 1914, a 156.000 kilovatios, y en 1927 a 241.00</w:t>
      </w:r>
      <w:r>
        <w:rPr>
          <w:rFonts w:eastAsia="Times New Roman" w:cs="Times New Roman"/>
          <w:bCs/>
          <w:color w:val="000000" w:themeColor="text1"/>
          <w:kern w:val="36"/>
          <w:lang w:eastAsia="es-AR"/>
        </w:rPr>
        <w:t>0, con una producción de 588 mi</w:t>
      </w:r>
      <w:r w:rsidRPr="00D4238D">
        <w:rPr>
          <w:rFonts w:eastAsia="Times New Roman" w:cs="Times New Roman"/>
          <w:bCs/>
          <w:color w:val="000000" w:themeColor="text1"/>
          <w:kern w:val="36"/>
          <w:lang w:eastAsia="es-AR"/>
        </w:rPr>
        <w:t xml:space="preserve">llones de kilovatios/hora. Para este año la potencia instalada de la CIADE fue de 98.000 kilovatios y su producción de 115 millones </w:t>
      </w:r>
      <w:r>
        <w:rPr>
          <w:rFonts w:eastAsia="Times New Roman" w:cs="Times New Roman"/>
          <w:bCs/>
          <w:color w:val="000000" w:themeColor="text1"/>
          <w:kern w:val="36"/>
          <w:lang w:eastAsia="es-AR"/>
        </w:rPr>
        <w:t>de kilovati</w:t>
      </w:r>
      <w:r w:rsidRPr="00D4238D">
        <w:rPr>
          <w:rFonts w:eastAsia="Times New Roman" w:cs="Times New Roman"/>
          <w:bCs/>
          <w:color w:val="000000" w:themeColor="text1"/>
          <w:kern w:val="36"/>
          <w:lang w:eastAsia="es-AR"/>
        </w:rPr>
        <w:t>os/hora.</w:t>
      </w:r>
    </w:p>
    <w:p w:rsidR="00D4238D" w:rsidRDefault="00D4238D" w:rsidP="00D4238D">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D4238D" w:rsidRPr="00D4238D" w:rsidRDefault="00D4238D" w:rsidP="00D4238D">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D4238D">
        <w:rPr>
          <w:rFonts w:eastAsia="Times New Roman" w:cs="Times New Roman"/>
          <w:bCs/>
          <w:color w:val="000000" w:themeColor="text1"/>
          <w:kern w:val="36"/>
          <w:lang w:eastAsia="es-AR"/>
        </w:rPr>
        <w:t>El acelerado crecimiento demográfico, industrial y comercial</w:t>
      </w:r>
      <w:r>
        <w:rPr>
          <w:rFonts w:eastAsia="Times New Roman" w:cs="Times New Roman"/>
          <w:bCs/>
          <w:color w:val="000000" w:themeColor="text1"/>
          <w:kern w:val="36"/>
          <w:lang w:eastAsia="es-AR"/>
        </w:rPr>
        <w:t xml:space="preserve"> </w:t>
      </w:r>
      <w:r w:rsidRPr="00D4238D">
        <w:rPr>
          <w:rFonts w:eastAsia="Times New Roman" w:cs="Times New Roman"/>
          <w:bCs/>
          <w:color w:val="000000" w:themeColor="text1"/>
          <w:kern w:val="36"/>
          <w:lang w:eastAsia="es-AR"/>
        </w:rPr>
        <w:t>de la Capital, el aumento de la de</w:t>
      </w:r>
      <w:r>
        <w:rPr>
          <w:rFonts w:eastAsia="Times New Roman" w:cs="Times New Roman"/>
          <w:bCs/>
          <w:color w:val="000000" w:themeColor="text1"/>
          <w:kern w:val="36"/>
          <w:lang w:eastAsia="es-AR"/>
        </w:rPr>
        <w:t>manda constante de energía eléc</w:t>
      </w:r>
      <w:r w:rsidRPr="00D4238D">
        <w:rPr>
          <w:rFonts w:eastAsia="Times New Roman" w:cs="Times New Roman"/>
          <w:bCs/>
          <w:color w:val="000000" w:themeColor="text1"/>
          <w:kern w:val="36"/>
          <w:lang w:eastAsia="es-AR"/>
        </w:rPr>
        <w:t xml:space="preserve">trica y la obligación contraída por su concesión de anticiparse a las necesidades del consumo, a más de la experiencia recogida durante la guerra, llevaron a la </w:t>
      </w:r>
      <w:r>
        <w:rPr>
          <w:rFonts w:eastAsia="Times New Roman" w:cs="Times New Roman"/>
          <w:bCs/>
          <w:color w:val="000000" w:themeColor="text1"/>
          <w:kern w:val="36"/>
          <w:lang w:eastAsia="es-AR"/>
        </w:rPr>
        <w:t>CHADE, según queda ya apuntado</w:t>
      </w:r>
      <w:r w:rsidRPr="00D4238D">
        <w:rPr>
          <w:rFonts w:eastAsia="Times New Roman" w:cs="Times New Roman"/>
          <w:bCs/>
          <w:color w:val="000000" w:themeColor="text1"/>
          <w:kern w:val="36"/>
          <w:lang w:eastAsia="es-AR"/>
        </w:rPr>
        <w:t>, a</w:t>
      </w:r>
      <w:r>
        <w:rPr>
          <w:rFonts w:eastAsia="Times New Roman" w:cs="Times New Roman"/>
          <w:bCs/>
          <w:color w:val="000000" w:themeColor="text1"/>
          <w:kern w:val="36"/>
          <w:lang w:eastAsia="es-AR"/>
        </w:rPr>
        <w:t xml:space="preserve"> </w:t>
      </w:r>
      <w:r w:rsidRPr="00D4238D">
        <w:rPr>
          <w:rFonts w:eastAsia="Times New Roman" w:cs="Times New Roman"/>
          <w:bCs/>
          <w:color w:val="000000" w:themeColor="text1"/>
          <w:kern w:val="36"/>
          <w:lang w:eastAsia="es-AR"/>
        </w:rPr>
        <w:t xml:space="preserve">construir en Puerto Nuevo la superusina inaugurada en 1928 y proyectada para una potencia total de 900.000 HP, con 12 turbinas y 42 calderas, de cuya magnitud </w:t>
      </w:r>
      <w:r w:rsidR="006F0EC7">
        <w:rPr>
          <w:rFonts w:eastAsia="Times New Roman" w:cs="Times New Roman"/>
          <w:bCs/>
          <w:color w:val="000000" w:themeColor="text1"/>
          <w:kern w:val="36"/>
          <w:lang w:eastAsia="es-AR"/>
        </w:rPr>
        <w:t>permitirá darse una idea aproxi</w:t>
      </w:r>
      <w:r w:rsidRPr="00D4238D">
        <w:rPr>
          <w:rFonts w:eastAsia="Times New Roman" w:cs="Times New Roman"/>
          <w:bCs/>
          <w:color w:val="000000" w:themeColor="text1"/>
          <w:kern w:val="36"/>
          <w:lang w:eastAsia="es-AR"/>
        </w:rPr>
        <w:t>mada los siguientes datos comparativos: los terrenos ocupados por la monumen</w:t>
      </w:r>
      <w:r w:rsidR="006F0EC7">
        <w:rPr>
          <w:rFonts w:eastAsia="Times New Roman" w:cs="Times New Roman"/>
          <w:bCs/>
          <w:color w:val="000000" w:themeColor="text1"/>
          <w:kern w:val="36"/>
          <w:lang w:eastAsia="es-AR"/>
        </w:rPr>
        <w:t xml:space="preserve">tal superusina son de 140.400 </w:t>
      </w:r>
      <m:oMath>
        <m:sSup>
          <m:sSupPr>
            <m:ctrlPr>
              <w:rPr>
                <w:rFonts w:ascii="Cambria Math" w:eastAsia="Times New Roman" w:hAnsi="Cambria Math" w:cs="Times New Roman"/>
                <w:bCs/>
                <w:i/>
                <w:color w:val="000000" w:themeColor="text1"/>
                <w:kern w:val="36"/>
                <w:lang w:eastAsia="es-AR"/>
              </w:rPr>
            </m:ctrlPr>
          </m:sSupPr>
          <m:e>
            <m:r>
              <w:rPr>
                <w:rFonts w:ascii="Cambria Math" w:eastAsia="Times New Roman" w:hAnsi="Cambria Math" w:cs="Times New Roman"/>
                <w:color w:val="000000" w:themeColor="text1"/>
                <w:kern w:val="36"/>
                <w:lang w:eastAsia="es-AR"/>
              </w:rPr>
              <m:t>m</m:t>
            </m:r>
          </m:e>
          <m:sup>
            <m:r>
              <w:rPr>
                <w:rFonts w:ascii="Cambria Math" w:eastAsia="Times New Roman" w:hAnsi="Cambria Math" w:cs="Times New Roman"/>
                <w:color w:val="000000" w:themeColor="text1"/>
                <w:kern w:val="36"/>
                <w:lang w:eastAsia="es-AR"/>
              </w:rPr>
              <m:t>2</m:t>
            </m:r>
          </m:sup>
        </m:sSup>
      </m:oMath>
      <w:r w:rsidRPr="00D4238D">
        <w:rPr>
          <w:rFonts w:eastAsia="Times New Roman" w:cs="Times New Roman"/>
          <w:bCs/>
          <w:color w:val="000000" w:themeColor="text1"/>
          <w:kern w:val="36"/>
          <w:lang w:eastAsia="es-AR"/>
        </w:rPr>
        <w:t xml:space="preserve">, o sea cinco veces la Plaza de Mayo; los terrenos ganados al Río de la Plata, contiguos a la superusina, para ser entregados gratuitamente al Gobierno de la Nación, representan una extensión igual a la Plaza del Congreso </w:t>
      </w:r>
      <w:r w:rsidR="006F0EC7">
        <w:rPr>
          <w:rFonts w:eastAsia="Times New Roman" w:cs="Times New Roman"/>
          <w:bCs/>
          <w:color w:val="000000" w:themeColor="text1"/>
          <w:kern w:val="36"/>
          <w:lang w:eastAsia="es-AR"/>
        </w:rPr>
        <w:t xml:space="preserve">(43.000 </w:t>
      </w:r>
      <m:oMath>
        <m:sSup>
          <m:sSupPr>
            <m:ctrlPr>
              <w:rPr>
                <w:rFonts w:ascii="Cambria Math" w:eastAsia="Times New Roman" w:hAnsi="Cambria Math" w:cs="Times New Roman"/>
                <w:bCs/>
                <w:i/>
                <w:color w:val="000000" w:themeColor="text1"/>
                <w:kern w:val="36"/>
                <w:lang w:eastAsia="es-AR"/>
              </w:rPr>
            </m:ctrlPr>
          </m:sSupPr>
          <m:e>
            <m:r>
              <w:rPr>
                <w:rFonts w:ascii="Cambria Math" w:eastAsia="Times New Roman" w:hAnsi="Cambria Math" w:cs="Times New Roman"/>
                <w:color w:val="000000" w:themeColor="text1"/>
                <w:kern w:val="36"/>
                <w:lang w:eastAsia="es-AR"/>
              </w:rPr>
              <m:t>m</m:t>
            </m:r>
          </m:e>
          <m:sup>
            <m:r>
              <w:rPr>
                <w:rFonts w:ascii="Cambria Math" w:eastAsia="Times New Roman" w:hAnsi="Cambria Math" w:cs="Times New Roman"/>
                <w:color w:val="000000" w:themeColor="text1"/>
                <w:kern w:val="36"/>
                <w:lang w:eastAsia="es-AR"/>
              </w:rPr>
              <m:t>2</m:t>
            </m:r>
          </m:sup>
        </m:sSup>
      </m:oMath>
      <w:r w:rsidRPr="00D4238D">
        <w:rPr>
          <w:rFonts w:eastAsia="Times New Roman" w:cs="Times New Roman"/>
          <w:bCs/>
          <w:color w:val="000000" w:themeColor="text1"/>
          <w:kern w:val="36"/>
          <w:lang w:eastAsia="es-AR"/>
        </w:rPr>
        <w:t>); el largo de los muros del dique es casi el de la Avenida de Mayo, la superficie de las defensas</w:t>
      </w:r>
      <w:r w:rsidR="006F0EC7">
        <w:rPr>
          <w:rFonts w:eastAsia="Times New Roman" w:cs="Times New Roman"/>
          <w:bCs/>
          <w:color w:val="000000" w:themeColor="text1"/>
          <w:kern w:val="36"/>
          <w:lang w:eastAsia="es-AR"/>
        </w:rPr>
        <w:t xml:space="preserve">, once veces la Plaza de Mayo, </w:t>
      </w:r>
      <w:r w:rsidRPr="00D4238D">
        <w:rPr>
          <w:rFonts w:eastAsia="Times New Roman" w:cs="Times New Roman"/>
          <w:bCs/>
          <w:color w:val="000000" w:themeColor="text1"/>
          <w:kern w:val="36"/>
          <w:lang w:eastAsia="es-AR"/>
        </w:rPr>
        <w:t>la sala de calderas, máquinas y tableros, ocupan una extensión tres veces y media el edificio del Congreso, consumiendo cada caldera 12.000 kilos de carbón por hora.</w:t>
      </w:r>
    </w:p>
    <w:p w:rsidR="006F0EC7" w:rsidRDefault="006F0EC7" w:rsidP="00D4238D">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D4238D" w:rsidRPr="00D4238D" w:rsidRDefault="006F0EC7" w:rsidP="00D4238D">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00D4238D" w:rsidRPr="00D4238D">
        <w:rPr>
          <w:rFonts w:eastAsia="Times New Roman" w:cs="Times New Roman"/>
          <w:bCs/>
          <w:color w:val="000000" w:themeColor="text1"/>
          <w:kern w:val="36"/>
          <w:lang w:eastAsia="es-AR"/>
        </w:rPr>
        <w:t>Siguiendo el ejemplo de CHADE, la CIADE inauguró en 1932 una superusina, construida también en Puerto Nuevo, con una capacidad de 350.000 kilovatios.</w:t>
      </w:r>
      <w:r>
        <w:rPr>
          <w:rFonts w:eastAsia="Times New Roman" w:cs="Times New Roman"/>
          <w:bCs/>
          <w:color w:val="000000" w:themeColor="text1"/>
          <w:kern w:val="36"/>
          <w:lang w:eastAsia="es-AR"/>
        </w:rPr>
        <w:t xml:space="preserve"> </w:t>
      </w:r>
      <w:r w:rsidR="00D4238D" w:rsidRPr="00D4238D">
        <w:rPr>
          <w:rFonts w:eastAsia="Times New Roman" w:cs="Times New Roman"/>
          <w:bCs/>
          <w:color w:val="000000" w:themeColor="text1"/>
          <w:kern w:val="36"/>
          <w:lang w:eastAsia="es-AR"/>
        </w:rPr>
        <w:t xml:space="preserve">Sin embargo, las enormes instalaciones de la CHADE y de la CIADE, con sus poderosas </w:t>
      </w:r>
      <w:r w:rsidR="0062494E" w:rsidRPr="00D4238D">
        <w:rPr>
          <w:rFonts w:eastAsia="Times New Roman" w:cs="Times New Roman"/>
          <w:bCs/>
          <w:color w:val="000000" w:themeColor="text1"/>
          <w:kern w:val="36"/>
          <w:lang w:eastAsia="es-AR"/>
        </w:rPr>
        <w:t>superusina</w:t>
      </w:r>
      <w:r w:rsidR="00D4238D" w:rsidRPr="00D4238D">
        <w:rPr>
          <w:rFonts w:eastAsia="Times New Roman" w:cs="Times New Roman"/>
          <w:bCs/>
          <w:color w:val="000000" w:themeColor="text1"/>
          <w:kern w:val="36"/>
          <w:lang w:eastAsia="es-AR"/>
        </w:rPr>
        <w:t xml:space="preserve"> de Puerto Nuevo, no lograron superar las exigencias de un acelerado crecimiento del servido y pusieron de relieve la insuficiencia de las primeras usinas, obligando a las empresas a efectuar ampliaciones adecuadas a la ascendente demanda de energía. Asimismo, el transcurrir del tiempo, sobrepujando todo cálculo, mostró la ineficacia de las concesiones otorgadas en 1907 a la CATE, y en 1912 a la CIADE, provocando la necesidad de sub</w:t>
      </w:r>
      <w:r>
        <w:rPr>
          <w:rFonts w:eastAsia="Times New Roman" w:cs="Times New Roman"/>
          <w:bCs/>
          <w:color w:val="000000" w:themeColor="text1"/>
          <w:kern w:val="36"/>
          <w:lang w:eastAsia="es-AR"/>
        </w:rPr>
        <w:t>stituirlas por otras más en con</w:t>
      </w:r>
      <w:r w:rsidR="00D4238D" w:rsidRPr="00D4238D">
        <w:rPr>
          <w:rFonts w:eastAsia="Times New Roman" w:cs="Times New Roman"/>
          <w:bCs/>
          <w:color w:val="000000" w:themeColor="text1"/>
          <w:kern w:val="36"/>
          <w:lang w:eastAsia="es-AR"/>
        </w:rPr>
        <w:t>sonancia con el desarrollo del s</w:t>
      </w:r>
      <w:r>
        <w:rPr>
          <w:rFonts w:eastAsia="Times New Roman" w:cs="Times New Roman"/>
          <w:bCs/>
          <w:color w:val="000000" w:themeColor="text1"/>
          <w:kern w:val="36"/>
          <w:lang w:eastAsia="es-AR"/>
        </w:rPr>
        <w:t>ervicio encomendado a dichas em</w:t>
      </w:r>
      <w:r w:rsidR="00D4238D" w:rsidRPr="00D4238D">
        <w:rPr>
          <w:rFonts w:eastAsia="Times New Roman" w:cs="Times New Roman"/>
          <w:bCs/>
          <w:color w:val="000000" w:themeColor="text1"/>
          <w:kern w:val="36"/>
          <w:lang w:eastAsia="es-AR"/>
        </w:rPr>
        <w:t>presas.</w:t>
      </w:r>
    </w:p>
    <w:p w:rsidR="006F0EC7" w:rsidRDefault="006F0EC7" w:rsidP="00D4238D">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6F0EC7" w:rsidRPr="006F0EC7" w:rsidRDefault="006F0EC7" w:rsidP="006F0EC7">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00D4238D" w:rsidRPr="00D4238D">
        <w:rPr>
          <w:rFonts w:eastAsia="Times New Roman" w:cs="Times New Roman"/>
          <w:bCs/>
          <w:color w:val="000000" w:themeColor="text1"/>
          <w:kern w:val="36"/>
          <w:lang w:eastAsia="es-AR"/>
        </w:rPr>
        <w:t>Estas circunstancias promovieron el nuevo convenio que las autoridades municipales celebr</w:t>
      </w:r>
      <w:r>
        <w:rPr>
          <w:rFonts w:eastAsia="Times New Roman" w:cs="Times New Roman"/>
          <w:bCs/>
          <w:color w:val="000000" w:themeColor="text1"/>
          <w:kern w:val="36"/>
          <w:lang w:eastAsia="es-AR"/>
        </w:rPr>
        <w:t>an en 1936 con ambas compa</w:t>
      </w:r>
      <w:r w:rsidR="00D4238D" w:rsidRPr="00D4238D">
        <w:rPr>
          <w:rFonts w:eastAsia="Times New Roman" w:cs="Times New Roman"/>
          <w:bCs/>
          <w:color w:val="000000" w:themeColor="text1"/>
          <w:kern w:val="36"/>
          <w:lang w:eastAsia="es-AR"/>
        </w:rPr>
        <w:t xml:space="preserve">ñías, modificando las concesiones según las ordenanzas 8028 y </w:t>
      </w:r>
      <w:r>
        <w:rPr>
          <w:rFonts w:eastAsia="Times New Roman" w:cs="Times New Roman"/>
          <w:bCs/>
          <w:color w:val="000000" w:themeColor="text1"/>
          <w:kern w:val="36"/>
          <w:lang w:eastAsia="es-AR"/>
        </w:rPr>
        <w:t>8</w:t>
      </w:r>
      <w:r w:rsidR="00D4238D" w:rsidRPr="00D4238D">
        <w:rPr>
          <w:rFonts w:eastAsia="Times New Roman" w:cs="Times New Roman"/>
          <w:bCs/>
          <w:color w:val="000000" w:themeColor="text1"/>
          <w:kern w:val="36"/>
          <w:lang w:eastAsia="es-AR"/>
        </w:rPr>
        <w:t>029. De ellas resultan las siguientes ventajas para los usuarios del servicio: fijación de un límite máximo para cada una de las ocho tarifas generales autorizadas,- homologación de las tarifas especiales para el consumo de ha</w:t>
      </w:r>
      <w:r>
        <w:rPr>
          <w:rFonts w:eastAsia="Times New Roman" w:cs="Times New Roman"/>
          <w:bCs/>
          <w:color w:val="000000" w:themeColor="text1"/>
          <w:kern w:val="36"/>
          <w:lang w:eastAsia="es-AR"/>
        </w:rPr>
        <w:t>sta 50.000 kilovatios/hora anua</w:t>
      </w:r>
      <w:r w:rsidR="00D4238D" w:rsidRPr="00D4238D">
        <w:rPr>
          <w:rFonts w:eastAsia="Times New Roman" w:cs="Times New Roman"/>
          <w:bCs/>
          <w:color w:val="000000" w:themeColor="text1"/>
          <w:kern w:val="36"/>
          <w:lang w:eastAsia="es-AR"/>
        </w:rPr>
        <w:t>les, tarifas que no han de ser superiores a las generales y a las que puede acogerse cualquier usuario del servicio, siempre que</w:t>
      </w:r>
      <w:r>
        <w:rPr>
          <w:rFonts w:eastAsia="Times New Roman" w:cs="Times New Roman"/>
          <w:bCs/>
          <w:color w:val="000000" w:themeColor="text1"/>
          <w:kern w:val="36"/>
          <w:lang w:eastAsia="es-AR"/>
        </w:rPr>
        <w:t xml:space="preserve"> </w:t>
      </w:r>
      <w:r w:rsidRPr="006F0EC7">
        <w:rPr>
          <w:rFonts w:eastAsia="Times New Roman" w:cs="Times New Roman"/>
          <w:bCs/>
          <w:color w:val="000000" w:themeColor="text1"/>
          <w:kern w:val="36"/>
          <w:lang w:eastAsia="es-AR"/>
        </w:rPr>
        <w:t>se encuentre en las condiciones previstas en las mismas; rebaja de las tarifas vigentes en 1936, que para los consumidores de la CHADE han significado, entre los años 1936 a 1938, un 15,54 % para los consumos de casas-habi</w:t>
      </w:r>
      <w:r>
        <w:rPr>
          <w:rFonts w:eastAsia="Times New Roman" w:cs="Times New Roman"/>
          <w:bCs/>
          <w:color w:val="000000" w:themeColor="text1"/>
          <w:kern w:val="36"/>
          <w:lang w:eastAsia="es-AR"/>
        </w:rPr>
        <w:t>tación, un 20,51 % en los consu</w:t>
      </w:r>
      <w:r w:rsidRPr="006F0EC7">
        <w:rPr>
          <w:rFonts w:eastAsia="Times New Roman" w:cs="Times New Roman"/>
          <w:bCs/>
          <w:color w:val="000000" w:themeColor="text1"/>
          <w:kern w:val="36"/>
          <w:lang w:eastAsia="es-AR"/>
        </w:rPr>
        <w:t>mos para fuerza motriz, un 8,18% para los negocios en general, un 22,68 % para la calefacción y ventilación particular, y un 1 7,5 % en el alumbrado público.</w:t>
      </w:r>
    </w:p>
    <w:p w:rsidR="006F0EC7" w:rsidRDefault="006F0EC7" w:rsidP="006F0EC7">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6F0EC7" w:rsidRPr="006F0EC7" w:rsidRDefault="006F0EC7" w:rsidP="006F0EC7">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6F0EC7">
        <w:rPr>
          <w:rFonts w:eastAsia="Times New Roman" w:cs="Times New Roman"/>
          <w:bCs/>
          <w:color w:val="000000" w:themeColor="text1"/>
          <w:kern w:val="36"/>
          <w:lang w:eastAsia="es-AR"/>
        </w:rPr>
        <w:t xml:space="preserve">En 1936, la CHADE transfirió a la Compañía Argentina de </w:t>
      </w:r>
      <w:r>
        <w:rPr>
          <w:rFonts w:eastAsia="Times New Roman" w:cs="Times New Roman"/>
          <w:bCs/>
          <w:color w:val="000000" w:themeColor="text1"/>
          <w:kern w:val="36"/>
          <w:lang w:eastAsia="es-AR"/>
        </w:rPr>
        <w:t>Electricidad (</w:t>
      </w:r>
      <w:r w:rsidRPr="006F0EC7">
        <w:rPr>
          <w:rFonts w:eastAsia="Times New Roman" w:cs="Times New Roman"/>
          <w:bCs/>
          <w:color w:val="000000" w:themeColor="text1"/>
          <w:kern w:val="36"/>
          <w:lang w:eastAsia="es-AR"/>
        </w:rPr>
        <w:t>CADE</w:t>
      </w:r>
      <w:r>
        <w:rPr>
          <w:rFonts w:eastAsia="Times New Roman" w:cs="Times New Roman"/>
          <w:bCs/>
          <w:color w:val="000000" w:themeColor="text1"/>
          <w:kern w:val="36"/>
          <w:lang w:eastAsia="es-AR"/>
        </w:rPr>
        <w:t>)</w:t>
      </w:r>
      <w:r w:rsidRPr="006F0EC7">
        <w:rPr>
          <w:rFonts w:eastAsia="Times New Roman" w:cs="Times New Roman"/>
          <w:bCs/>
          <w:color w:val="000000" w:themeColor="text1"/>
          <w:kern w:val="36"/>
          <w:lang w:eastAsia="es-AR"/>
        </w:rPr>
        <w:t>, sociedad argentina que actuaba en el país desde 1909, su concesió</w:t>
      </w:r>
      <w:r>
        <w:rPr>
          <w:rFonts w:eastAsia="Times New Roman" w:cs="Times New Roman"/>
          <w:bCs/>
          <w:color w:val="000000" w:themeColor="text1"/>
          <w:kern w:val="36"/>
          <w:lang w:eastAsia="es-AR"/>
        </w:rPr>
        <w:t>n, dando cumplimiento a la Orde</w:t>
      </w:r>
      <w:r w:rsidRPr="006F0EC7">
        <w:rPr>
          <w:rFonts w:eastAsia="Times New Roman" w:cs="Times New Roman"/>
          <w:bCs/>
          <w:color w:val="000000" w:themeColor="text1"/>
          <w:kern w:val="36"/>
          <w:lang w:eastAsia="es-AR"/>
        </w:rPr>
        <w:t xml:space="preserve">nanza Municipal N° 7749, por la </w:t>
      </w:r>
      <w:r>
        <w:rPr>
          <w:rFonts w:eastAsia="Times New Roman" w:cs="Times New Roman"/>
          <w:bCs/>
          <w:color w:val="000000" w:themeColor="text1"/>
          <w:kern w:val="36"/>
          <w:lang w:eastAsia="es-AR"/>
        </w:rPr>
        <w:t>cual se le intimó a transformar</w:t>
      </w:r>
      <w:r w:rsidRPr="006F0EC7">
        <w:rPr>
          <w:rFonts w:eastAsia="Times New Roman" w:cs="Times New Roman"/>
          <w:bCs/>
          <w:color w:val="000000" w:themeColor="text1"/>
          <w:kern w:val="36"/>
          <w:lang w:eastAsia="es-AR"/>
        </w:rPr>
        <w:t>se en sociedad argentina o transferir su con</w:t>
      </w:r>
      <w:r>
        <w:rPr>
          <w:rFonts w:eastAsia="Times New Roman" w:cs="Times New Roman"/>
          <w:bCs/>
          <w:color w:val="000000" w:themeColor="text1"/>
          <w:kern w:val="36"/>
          <w:lang w:eastAsia="es-AR"/>
        </w:rPr>
        <w:t>cesión y bienes afec</w:t>
      </w:r>
      <w:r w:rsidRPr="006F0EC7">
        <w:rPr>
          <w:rFonts w:eastAsia="Times New Roman" w:cs="Times New Roman"/>
          <w:bCs/>
          <w:color w:val="000000" w:themeColor="text1"/>
          <w:kern w:val="36"/>
          <w:lang w:eastAsia="es-AR"/>
        </w:rPr>
        <w:t>tados al servicio de una soci</w:t>
      </w:r>
      <w:r>
        <w:rPr>
          <w:rFonts w:eastAsia="Times New Roman" w:cs="Times New Roman"/>
          <w:bCs/>
          <w:color w:val="000000" w:themeColor="text1"/>
          <w:kern w:val="36"/>
          <w:lang w:eastAsia="es-AR"/>
        </w:rPr>
        <w:t>edad que lo fuera. La CHADE, si</w:t>
      </w:r>
      <w:r w:rsidRPr="006F0EC7">
        <w:rPr>
          <w:rFonts w:eastAsia="Times New Roman" w:cs="Times New Roman"/>
          <w:bCs/>
          <w:color w:val="000000" w:themeColor="text1"/>
          <w:kern w:val="36"/>
          <w:lang w:eastAsia="es-AR"/>
        </w:rPr>
        <w:t>guiendo la tradición política de su antecesora y consciente de la responsabilidad que implica tener a su cargo la prestación de tan importante servicio público, no ha escatimado esfuerzo para asegurar la eficiencia y continuidad del mismo, realizando a tal fin ampliaciones por un total de</w:t>
      </w:r>
      <w:r>
        <w:rPr>
          <w:rFonts w:eastAsia="Times New Roman" w:cs="Times New Roman"/>
          <w:bCs/>
          <w:color w:val="000000" w:themeColor="text1"/>
          <w:kern w:val="36"/>
          <w:lang w:eastAsia="es-AR"/>
        </w:rPr>
        <w:t xml:space="preserve"> 100.000 kilovatios y ensanchan</w:t>
      </w:r>
      <w:r w:rsidRPr="006F0EC7">
        <w:rPr>
          <w:rFonts w:eastAsia="Times New Roman" w:cs="Times New Roman"/>
          <w:bCs/>
          <w:color w:val="000000" w:themeColor="text1"/>
          <w:kern w:val="36"/>
          <w:lang w:eastAsia="es-AR"/>
        </w:rPr>
        <w:t>do sus parques de almacena</w:t>
      </w:r>
      <w:r>
        <w:rPr>
          <w:rFonts w:eastAsia="Times New Roman" w:cs="Times New Roman"/>
          <w:bCs/>
          <w:color w:val="000000" w:themeColor="text1"/>
          <w:kern w:val="36"/>
          <w:lang w:eastAsia="es-AR"/>
        </w:rPr>
        <w:t xml:space="preserve">miento de combustibles en </w:t>
      </w:r>
      <w:r>
        <w:rPr>
          <w:rFonts w:eastAsia="Times New Roman" w:cs="Times New Roman"/>
          <w:bCs/>
          <w:color w:val="000000" w:themeColor="text1"/>
          <w:kern w:val="36"/>
          <w:lang w:eastAsia="es-AR"/>
        </w:rPr>
        <w:lastRenderedPageBreak/>
        <w:t>la ex</w:t>
      </w:r>
      <w:r w:rsidRPr="006F0EC7">
        <w:rPr>
          <w:rFonts w:eastAsia="Times New Roman" w:cs="Times New Roman"/>
          <w:bCs/>
          <w:color w:val="000000" w:themeColor="text1"/>
          <w:kern w:val="36"/>
          <w:lang w:eastAsia="es-AR"/>
        </w:rPr>
        <w:t>tensión necesaria para dar cabida a crecidos stocks que le permitan afrontar la escasez de épocas anormales.</w:t>
      </w:r>
    </w:p>
    <w:p w:rsidR="006F0EC7" w:rsidRPr="006F0EC7" w:rsidRDefault="006F0EC7" w:rsidP="006F0EC7">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6F0EC7" w:rsidRDefault="006F0EC7" w:rsidP="006F0EC7">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6F0EC7">
        <w:rPr>
          <w:rFonts w:eastAsia="Times New Roman" w:cs="Times New Roman"/>
          <w:bCs/>
          <w:color w:val="000000" w:themeColor="text1"/>
          <w:kern w:val="36"/>
          <w:lang w:eastAsia="es-AR"/>
        </w:rPr>
        <w:t>Al lector de estas noticias pasan por alto, sin duda alguna, ciertos antecedentes que, sin embargo, pertenecen al conocimiento de la cuestión que venimos tratando. Así, la curva anual de consumo de energía eléctrica en la ciudad, por razones obvias, presenta un aumento natural en los meses de invierno. Análogamente, en las curvas mensuales trazadas en base a los consumos diarios, observamos las oscilaciones semanales con la alternancia de días laborales y festivos. Asimismo, en las curvas diarias, teniendo en cuenta el</w:t>
      </w:r>
      <w:r>
        <w:rPr>
          <w:rFonts w:eastAsia="Times New Roman" w:cs="Times New Roman"/>
          <w:bCs/>
          <w:color w:val="000000" w:themeColor="text1"/>
          <w:kern w:val="36"/>
          <w:lang w:eastAsia="es-AR"/>
        </w:rPr>
        <w:t xml:space="preserve"> consumo horario, podemos adver</w:t>
      </w:r>
      <w:r w:rsidRPr="006F0EC7">
        <w:rPr>
          <w:rFonts w:eastAsia="Times New Roman" w:cs="Times New Roman"/>
          <w:bCs/>
          <w:color w:val="000000" w:themeColor="text1"/>
          <w:kern w:val="36"/>
          <w:lang w:eastAsia="es-AR"/>
        </w:rPr>
        <w:t>tir el detalle de nuestra vida cotidiana y de las necesidades domésticas, comerciales e industriales, influyendo en la forma de dichas curvas.</w:t>
      </w:r>
    </w:p>
    <w:p w:rsidR="006F0EC7" w:rsidRDefault="006F0EC7"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19600A" w:rsidRPr="0019600A" w:rsidRDefault="00F96B60" w:rsidP="0019600A">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F96B60">
        <w:rPr>
          <w:rFonts w:eastAsia="Times New Roman" w:cs="Times New Roman"/>
          <w:bCs/>
          <w:color w:val="000000" w:themeColor="text1"/>
          <w:kern w:val="36"/>
          <w:lang w:eastAsia="es-AR"/>
        </w:rPr>
        <w:t>Mientras la ciudad duerme, las centrales disminuyen su actividad. Sólo el alumbrado de las calles, contadas fábricas y el transporte electrificado requieren corriente. Pero, en cuanto la ciudad despierta, entran en servi</w:t>
      </w:r>
      <w:r w:rsidR="0019600A">
        <w:rPr>
          <w:rFonts w:eastAsia="Times New Roman" w:cs="Times New Roman"/>
          <w:bCs/>
          <w:color w:val="000000" w:themeColor="text1"/>
          <w:kern w:val="36"/>
          <w:lang w:eastAsia="es-AR"/>
        </w:rPr>
        <w:t>cio nuevas máquinas generado</w:t>
      </w:r>
      <w:r w:rsidR="0019600A" w:rsidRPr="0019600A">
        <w:rPr>
          <w:rFonts w:eastAsia="Times New Roman" w:cs="Times New Roman"/>
          <w:bCs/>
          <w:color w:val="000000" w:themeColor="text1"/>
          <w:kern w:val="36"/>
          <w:lang w:eastAsia="es-AR"/>
        </w:rPr>
        <w:t xml:space="preserve">ras que proporcionan energía a las </w:t>
      </w:r>
      <w:r w:rsidR="0019600A">
        <w:rPr>
          <w:rFonts w:eastAsia="Times New Roman" w:cs="Times New Roman"/>
          <w:bCs/>
          <w:color w:val="000000" w:themeColor="text1"/>
          <w:kern w:val="36"/>
          <w:lang w:eastAsia="es-AR"/>
        </w:rPr>
        <w:t>industrias, al tránsito de tran</w:t>
      </w:r>
      <w:r w:rsidR="0019600A" w:rsidRPr="0019600A">
        <w:rPr>
          <w:rFonts w:eastAsia="Times New Roman" w:cs="Times New Roman"/>
          <w:bCs/>
          <w:color w:val="000000" w:themeColor="text1"/>
          <w:kern w:val="36"/>
          <w:lang w:eastAsia="es-AR"/>
        </w:rPr>
        <w:t>vías a nivel y subterráneos electrificados, a los comercios y a las múltiples aplicaciones domésticas. A la caída de la tarde, cuando se iluminan las calles, las vidrieras, los hogares y las oficinas, el consumo d</w:t>
      </w:r>
      <w:r w:rsidR="0019600A">
        <w:rPr>
          <w:rFonts w:eastAsia="Times New Roman" w:cs="Times New Roman"/>
          <w:bCs/>
          <w:color w:val="000000" w:themeColor="text1"/>
          <w:kern w:val="36"/>
          <w:lang w:eastAsia="es-AR"/>
        </w:rPr>
        <w:t>e</w:t>
      </w:r>
      <w:r w:rsidR="0019600A" w:rsidRPr="0019600A">
        <w:rPr>
          <w:rFonts w:eastAsia="Times New Roman" w:cs="Times New Roman"/>
          <w:bCs/>
          <w:color w:val="000000" w:themeColor="text1"/>
          <w:kern w:val="36"/>
          <w:lang w:eastAsia="es-AR"/>
        </w:rPr>
        <w:t xml:space="preserve"> corriente </w:t>
      </w:r>
      <w:r w:rsidR="0019600A">
        <w:rPr>
          <w:rFonts w:eastAsia="Times New Roman" w:cs="Times New Roman"/>
          <w:bCs/>
          <w:color w:val="000000" w:themeColor="text1"/>
          <w:kern w:val="36"/>
          <w:lang w:eastAsia="es-AR"/>
        </w:rPr>
        <w:t>se multiplica bruscamente y exi</w:t>
      </w:r>
      <w:r w:rsidR="0019600A" w:rsidRPr="0019600A">
        <w:rPr>
          <w:rFonts w:eastAsia="Times New Roman" w:cs="Times New Roman"/>
          <w:bCs/>
          <w:color w:val="000000" w:themeColor="text1"/>
          <w:kern w:val="36"/>
          <w:lang w:eastAsia="es-AR"/>
        </w:rPr>
        <w:t xml:space="preserve">ge la puesta en marcha de nuevas máquinas cuya función concluye pocas horas después, ya que </w:t>
      </w:r>
      <w:r w:rsidR="0019600A">
        <w:rPr>
          <w:rFonts w:eastAsia="Times New Roman" w:cs="Times New Roman"/>
          <w:bCs/>
          <w:color w:val="000000" w:themeColor="text1"/>
          <w:kern w:val="36"/>
          <w:lang w:eastAsia="es-AR"/>
        </w:rPr>
        <w:t>a la entrada de la noche el con</w:t>
      </w:r>
      <w:r w:rsidR="0019600A" w:rsidRPr="0019600A">
        <w:rPr>
          <w:rFonts w:eastAsia="Times New Roman" w:cs="Times New Roman"/>
          <w:bCs/>
          <w:color w:val="000000" w:themeColor="text1"/>
          <w:kern w:val="36"/>
          <w:lang w:eastAsia="es-AR"/>
        </w:rPr>
        <w:t>sumo disminuye todavía con celeridad mayor.</w:t>
      </w:r>
    </w:p>
    <w:p w:rsidR="0019600A" w:rsidRDefault="0019600A" w:rsidP="0019600A">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19600A" w:rsidRPr="0019600A" w:rsidRDefault="0019600A" w:rsidP="0019600A">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19600A">
        <w:rPr>
          <w:rFonts w:eastAsia="Times New Roman" w:cs="Times New Roman"/>
          <w:bCs/>
          <w:color w:val="000000" w:themeColor="text1"/>
          <w:kern w:val="36"/>
          <w:lang w:eastAsia="es-AR"/>
        </w:rPr>
        <w:t xml:space="preserve">La central ha estado en pleno rendimiento durante esas </w:t>
      </w:r>
      <w:r>
        <w:rPr>
          <w:rFonts w:eastAsia="Times New Roman" w:cs="Times New Roman"/>
          <w:bCs/>
          <w:color w:val="000000" w:themeColor="text1"/>
          <w:kern w:val="36"/>
          <w:lang w:eastAsia="es-AR"/>
        </w:rPr>
        <w:t>breves horas,</w:t>
      </w:r>
      <w:r w:rsidRPr="0019600A">
        <w:rPr>
          <w:rFonts w:eastAsia="Times New Roman" w:cs="Times New Roman"/>
          <w:bCs/>
          <w:color w:val="000000" w:themeColor="text1"/>
          <w:kern w:val="36"/>
          <w:lang w:eastAsia="es-AR"/>
        </w:rPr>
        <w:t xml:space="preserve"> las denominad</w:t>
      </w:r>
      <w:r>
        <w:rPr>
          <w:rFonts w:eastAsia="Times New Roman" w:cs="Times New Roman"/>
          <w:bCs/>
          <w:color w:val="000000" w:themeColor="text1"/>
          <w:kern w:val="36"/>
          <w:lang w:eastAsia="es-AR"/>
        </w:rPr>
        <w:t>as "horas de punta". Para satis</w:t>
      </w:r>
      <w:r w:rsidRPr="0019600A">
        <w:rPr>
          <w:rFonts w:eastAsia="Times New Roman" w:cs="Times New Roman"/>
          <w:bCs/>
          <w:color w:val="000000" w:themeColor="text1"/>
          <w:kern w:val="36"/>
          <w:lang w:eastAsia="es-AR"/>
        </w:rPr>
        <w:t>facer las exigencias de dichas horas se necesitan poderosas maquinarias, las cuales permanecen inactivas e improductivas gran parte del día, pues el fluido  eléctrico, a diferencia de los demás productos, no puede al</w:t>
      </w:r>
      <w:r>
        <w:rPr>
          <w:rFonts w:eastAsia="Times New Roman" w:cs="Times New Roman"/>
          <w:bCs/>
          <w:color w:val="000000" w:themeColor="text1"/>
          <w:kern w:val="36"/>
          <w:lang w:eastAsia="es-AR"/>
        </w:rPr>
        <w:t>macenarse ni fabricarse por ade</w:t>
      </w:r>
      <w:r w:rsidRPr="0019600A">
        <w:rPr>
          <w:rFonts w:eastAsia="Times New Roman" w:cs="Times New Roman"/>
          <w:bCs/>
          <w:color w:val="000000" w:themeColor="text1"/>
          <w:kern w:val="36"/>
          <w:lang w:eastAsia="es-AR"/>
        </w:rPr>
        <w:t>lantado. La energía debe s</w:t>
      </w:r>
      <w:r>
        <w:rPr>
          <w:rFonts w:eastAsia="Times New Roman" w:cs="Times New Roman"/>
          <w:bCs/>
          <w:color w:val="000000" w:themeColor="text1"/>
          <w:kern w:val="36"/>
          <w:lang w:eastAsia="es-AR"/>
        </w:rPr>
        <w:t>er generada por la central en el</w:t>
      </w:r>
      <w:r w:rsidRPr="0019600A">
        <w:rPr>
          <w:rFonts w:eastAsia="Times New Roman" w:cs="Times New Roman"/>
          <w:bCs/>
          <w:color w:val="000000" w:themeColor="text1"/>
          <w:kern w:val="36"/>
          <w:lang w:eastAsia="es-AR"/>
        </w:rPr>
        <w:t xml:space="preserve"> mismo instante en que es requerida por cualquier consumidor a quien se le surte en form</w:t>
      </w:r>
      <w:r>
        <w:rPr>
          <w:rFonts w:eastAsia="Times New Roman" w:cs="Times New Roman"/>
          <w:bCs/>
          <w:color w:val="000000" w:themeColor="text1"/>
          <w:kern w:val="36"/>
          <w:lang w:eastAsia="es-AR"/>
        </w:rPr>
        <w:t>a cómoda y segura cuando y mien</w:t>
      </w:r>
      <w:r w:rsidRPr="0019600A">
        <w:rPr>
          <w:rFonts w:eastAsia="Times New Roman" w:cs="Times New Roman"/>
          <w:bCs/>
          <w:color w:val="000000" w:themeColor="text1"/>
          <w:kern w:val="36"/>
          <w:lang w:eastAsia="es-AR"/>
        </w:rPr>
        <w:t>tras desee utilizarla.</w:t>
      </w:r>
      <w:r>
        <w:rPr>
          <w:rFonts w:eastAsia="Times New Roman" w:cs="Times New Roman"/>
          <w:bCs/>
          <w:color w:val="000000" w:themeColor="text1"/>
          <w:kern w:val="36"/>
          <w:lang w:eastAsia="es-AR"/>
        </w:rPr>
        <w:t xml:space="preserve"> </w:t>
      </w:r>
      <w:r w:rsidRPr="0019600A">
        <w:rPr>
          <w:rFonts w:eastAsia="Times New Roman" w:cs="Times New Roman"/>
          <w:bCs/>
          <w:color w:val="000000" w:themeColor="text1"/>
          <w:kern w:val="36"/>
          <w:lang w:eastAsia="es-AR"/>
        </w:rPr>
        <w:t>La máxima demanda suele tener lugar alrededor de las 18 horas, debido a la superposición del alumbrado y la fuerza motriz. La empresa debe encarar esta demanda creciente de año en año, instalando nue</w:t>
      </w:r>
      <w:r>
        <w:rPr>
          <w:rFonts w:eastAsia="Times New Roman" w:cs="Times New Roman"/>
          <w:bCs/>
          <w:color w:val="000000" w:themeColor="text1"/>
          <w:kern w:val="36"/>
          <w:lang w:eastAsia="es-AR"/>
        </w:rPr>
        <w:t>vas máquinas y equipos que suponen, a su vez, la i</w:t>
      </w:r>
      <w:r w:rsidRPr="0019600A">
        <w:rPr>
          <w:rFonts w:eastAsia="Times New Roman" w:cs="Times New Roman"/>
          <w:bCs/>
          <w:color w:val="000000" w:themeColor="text1"/>
          <w:kern w:val="36"/>
          <w:lang w:eastAsia="es-AR"/>
        </w:rPr>
        <w:t>nversión de cuantiosos capitales, aparte del pequeño ejército de emplea</w:t>
      </w:r>
      <w:r>
        <w:rPr>
          <w:rFonts w:eastAsia="Times New Roman" w:cs="Times New Roman"/>
          <w:bCs/>
          <w:color w:val="000000" w:themeColor="text1"/>
          <w:kern w:val="36"/>
          <w:lang w:eastAsia="es-AR"/>
        </w:rPr>
        <w:t>dos especializados para la cons</w:t>
      </w:r>
      <w:r w:rsidRPr="0019600A">
        <w:rPr>
          <w:rFonts w:eastAsia="Times New Roman" w:cs="Times New Roman"/>
          <w:bCs/>
          <w:color w:val="000000" w:themeColor="text1"/>
          <w:kern w:val="36"/>
          <w:lang w:eastAsia="es-AR"/>
        </w:rPr>
        <w:t>trucción y atención de centrales, redes de alta tensión, líneas de distribución, etc., que deben funcionar perfectamente para servir a los consum</w:t>
      </w:r>
      <w:r>
        <w:rPr>
          <w:rFonts w:eastAsia="Times New Roman" w:cs="Times New Roman"/>
          <w:bCs/>
          <w:color w:val="000000" w:themeColor="text1"/>
          <w:kern w:val="36"/>
          <w:lang w:eastAsia="es-AR"/>
        </w:rPr>
        <w:t>idores en el mismo momento, uti</w:t>
      </w:r>
      <w:r w:rsidRPr="0019600A">
        <w:rPr>
          <w:rFonts w:eastAsia="Times New Roman" w:cs="Times New Roman"/>
          <w:bCs/>
          <w:color w:val="000000" w:themeColor="text1"/>
          <w:kern w:val="36"/>
          <w:lang w:eastAsia="es-AR"/>
        </w:rPr>
        <w:t>licen poca o mucha corriente, una o varias horas del día o de la noche.</w:t>
      </w:r>
    </w:p>
    <w:p w:rsidR="0019600A" w:rsidRPr="0019600A" w:rsidRDefault="0019600A" w:rsidP="0019600A">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DC2DC4" w:rsidRPr="00DC2DC4" w:rsidRDefault="0019600A" w:rsidP="00DC2DC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19600A">
        <w:rPr>
          <w:rFonts w:eastAsia="Times New Roman" w:cs="Times New Roman"/>
          <w:bCs/>
          <w:color w:val="000000" w:themeColor="text1"/>
          <w:kern w:val="36"/>
          <w:lang w:eastAsia="es-AR"/>
        </w:rPr>
        <w:t>Hasta aquí se han seguido, más o menos, las curvas que marcan el desarrollo del alumbrado eléctrico en la Ciudad de Buenos Aires y poblacion</w:t>
      </w:r>
      <w:r>
        <w:rPr>
          <w:rFonts w:eastAsia="Times New Roman" w:cs="Times New Roman"/>
          <w:bCs/>
          <w:color w:val="000000" w:themeColor="text1"/>
          <w:kern w:val="36"/>
          <w:lang w:eastAsia="es-AR"/>
        </w:rPr>
        <w:t>es cercanas. Con ello puede comp</w:t>
      </w:r>
      <w:r w:rsidRPr="0019600A">
        <w:rPr>
          <w:rFonts w:eastAsia="Times New Roman" w:cs="Times New Roman"/>
          <w:bCs/>
          <w:color w:val="000000" w:themeColor="text1"/>
          <w:kern w:val="36"/>
          <w:lang w:eastAsia="es-AR"/>
        </w:rPr>
        <w:t>robarse la progresiva potencialidad que van adquiriendo las usinas, en la producción ascendente de la demanda de energía. Es decir, reiterar la cuestión candente que aparece en el mismo momento en que la energía eléct</w:t>
      </w:r>
      <w:r>
        <w:rPr>
          <w:rFonts w:eastAsia="Times New Roman" w:cs="Times New Roman"/>
          <w:bCs/>
          <w:color w:val="000000" w:themeColor="text1"/>
          <w:kern w:val="36"/>
          <w:lang w:eastAsia="es-AR"/>
        </w:rPr>
        <w:t>rica se adueña del quehacer ciu</w:t>
      </w:r>
      <w:r w:rsidRPr="0019600A">
        <w:rPr>
          <w:rFonts w:eastAsia="Times New Roman" w:cs="Times New Roman"/>
          <w:bCs/>
          <w:color w:val="000000" w:themeColor="text1"/>
          <w:kern w:val="36"/>
          <w:lang w:eastAsia="es-AR"/>
        </w:rPr>
        <w:t>dadano en todos sus aspectos urbanos o privados, domésticos o industriales, como alumbrado o como fuerza motriz. Tan múltiples</w:t>
      </w:r>
      <w:r w:rsidR="00DC2DC4">
        <w:rPr>
          <w:rFonts w:eastAsia="Times New Roman" w:cs="Times New Roman"/>
          <w:bCs/>
          <w:color w:val="000000" w:themeColor="text1"/>
          <w:kern w:val="36"/>
          <w:lang w:eastAsia="es-AR"/>
        </w:rPr>
        <w:t xml:space="preserve"> </w:t>
      </w:r>
      <w:r w:rsidR="00DC2DC4" w:rsidRPr="00DC2DC4">
        <w:rPr>
          <w:rFonts w:eastAsia="Times New Roman" w:cs="Times New Roman"/>
          <w:bCs/>
          <w:color w:val="000000" w:themeColor="text1"/>
          <w:kern w:val="36"/>
          <w:lang w:eastAsia="es-AR"/>
        </w:rPr>
        <w:t>instancias llegan a dominar la vida íntegra de la ciudad, con creaciones diversas e imprescindibles en el orden familiar, social o comercial de la comunidad.</w:t>
      </w:r>
    </w:p>
    <w:p w:rsidR="00DC2DC4" w:rsidRDefault="00DC2DC4" w:rsidP="00DC2DC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DC2DC4" w:rsidRPr="00DC2DC4" w:rsidRDefault="00DC2DC4" w:rsidP="00DC2DC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DC2DC4">
        <w:rPr>
          <w:rFonts w:eastAsia="Times New Roman" w:cs="Times New Roman"/>
          <w:bCs/>
          <w:color w:val="000000" w:themeColor="text1"/>
          <w:kern w:val="36"/>
          <w:lang w:eastAsia="es-AR"/>
        </w:rPr>
        <w:t xml:space="preserve">En esto llegamos al año 1947, desde donde proseguiremos casi sin interrupción hasta la actualidad. Entramos, pues, en el año 1947, cuando la economía argentina se hallaba en medio de un período de una ficticia prosperidad. </w:t>
      </w:r>
      <w:r w:rsidR="0062494E" w:rsidRPr="00DC2DC4">
        <w:rPr>
          <w:rFonts w:eastAsia="Times New Roman" w:cs="Times New Roman"/>
          <w:bCs/>
          <w:color w:val="000000" w:themeColor="text1"/>
          <w:kern w:val="36"/>
          <w:lang w:eastAsia="es-AR"/>
        </w:rPr>
        <w:t>Índice</w:t>
      </w:r>
      <w:r w:rsidRPr="00DC2DC4">
        <w:rPr>
          <w:rFonts w:eastAsia="Times New Roman" w:cs="Times New Roman"/>
          <w:bCs/>
          <w:color w:val="000000" w:themeColor="text1"/>
          <w:kern w:val="36"/>
          <w:lang w:eastAsia="es-AR"/>
        </w:rPr>
        <w:t xml:space="preserve"> de esta situación lo daban las cifras del comercio de exportación: la agricultura aportaba a ellas por valor de 2.015 millones de pesos, les p</w:t>
      </w:r>
      <w:r>
        <w:rPr>
          <w:rFonts w:eastAsia="Times New Roman" w:cs="Times New Roman"/>
          <w:bCs/>
          <w:color w:val="000000" w:themeColor="text1"/>
          <w:kern w:val="36"/>
          <w:lang w:eastAsia="es-AR"/>
        </w:rPr>
        <w:t>ro</w:t>
      </w:r>
      <w:r w:rsidRPr="00DC2DC4">
        <w:rPr>
          <w:rFonts w:eastAsia="Times New Roman" w:cs="Times New Roman"/>
          <w:bCs/>
          <w:color w:val="000000" w:themeColor="text1"/>
          <w:kern w:val="36"/>
          <w:lang w:eastAsia="es-AR"/>
        </w:rPr>
        <w:t>ductos ganaderos participaban por valor de 1.880 millones y el resto</w:t>
      </w:r>
      <w:r>
        <w:rPr>
          <w:rFonts w:eastAsia="Times New Roman" w:cs="Times New Roman"/>
          <w:bCs/>
          <w:color w:val="000000" w:themeColor="text1"/>
          <w:kern w:val="36"/>
          <w:lang w:eastAsia="es-AR"/>
        </w:rPr>
        <w:t xml:space="preserve">, </w:t>
      </w:r>
      <w:r w:rsidRPr="00DC2DC4">
        <w:rPr>
          <w:rFonts w:eastAsia="Times New Roman" w:cs="Times New Roman"/>
          <w:bCs/>
          <w:color w:val="000000" w:themeColor="text1"/>
          <w:kern w:val="36"/>
          <w:lang w:eastAsia="es-AR"/>
        </w:rPr>
        <w:t>industria, minería, forestales, con 1.435 millones. Podía</w:t>
      </w:r>
      <w:r>
        <w:rPr>
          <w:rFonts w:eastAsia="Times New Roman" w:cs="Times New Roman"/>
          <w:bCs/>
          <w:color w:val="000000" w:themeColor="text1"/>
          <w:kern w:val="36"/>
          <w:lang w:eastAsia="es-AR"/>
        </w:rPr>
        <w:t xml:space="preserve"> </w:t>
      </w:r>
      <w:r w:rsidRPr="00DC2DC4">
        <w:rPr>
          <w:rFonts w:eastAsia="Times New Roman" w:cs="Times New Roman"/>
          <w:bCs/>
          <w:color w:val="000000" w:themeColor="text1"/>
          <w:kern w:val="36"/>
          <w:lang w:eastAsia="es-AR"/>
        </w:rPr>
        <w:t>entreverse el decaimiento en el</w:t>
      </w:r>
      <w:r>
        <w:rPr>
          <w:rFonts w:eastAsia="Times New Roman" w:cs="Times New Roman"/>
          <w:bCs/>
          <w:color w:val="000000" w:themeColor="text1"/>
          <w:kern w:val="36"/>
          <w:lang w:eastAsia="es-AR"/>
        </w:rPr>
        <w:t xml:space="preserve"> paralelo decrecimiento del mar</w:t>
      </w:r>
      <w:r w:rsidRPr="00DC2DC4">
        <w:rPr>
          <w:rFonts w:eastAsia="Times New Roman" w:cs="Times New Roman"/>
          <w:bCs/>
          <w:color w:val="000000" w:themeColor="text1"/>
          <w:kern w:val="36"/>
          <w:lang w:eastAsia="es-AR"/>
        </w:rPr>
        <w:t>gen favorable del intercambio, que ese año alcanza a los 865 millones.</w:t>
      </w:r>
    </w:p>
    <w:p w:rsidR="00DC2DC4" w:rsidRDefault="00DC2DC4" w:rsidP="00DC2DC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DC2DC4" w:rsidRPr="00DC2DC4" w:rsidRDefault="00DC2DC4" w:rsidP="00DC2DC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lastRenderedPageBreak/>
        <w:t xml:space="preserve">     </w:t>
      </w:r>
      <w:r w:rsidRPr="00DC2DC4">
        <w:rPr>
          <w:rFonts w:eastAsia="Times New Roman" w:cs="Times New Roman"/>
          <w:bCs/>
          <w:color w:val="000000" w:themeColor="text1"/>
          <w:kern w:val="36"/>
          <w:lang w:eastAsia="es-AR"/>
        </w:rPr>
        <w:t>Por su parte el consumo</w:t>
      </w:r>
      <w:r>
        <w:rPr>
          <w:rFonts w:eastAsia="Times New Roman" w:cs="Times New Roman"/>
          <w:bCs/>
          <w:color w:val="000000" w:themeColor="text1"/>
          <w:kern w:val="36"/>
          <w:lang w:eastAsia="es-AR"/>
        </w:rPr>
        <w:t xml:space="preserve"> de energía eléctrica, patrón i</w:t>
      </w:r>
      <w:r w:rsidRPr="00DC2DC4">
        <w:rPr>
          <w:rFonts w:eastAsia="Times New Roman" w:cs="Times New Roman"/>
          <w:bCs/>
          <w:color w:val="000000" w:themeColor="text1"/>
          <w:kern w:val="36"/>
          <w:lang w:eastAsia="es-AR"/>
        </w:rPr>
        <w:t>nfalible por el que puede ser medido el</w:t>
      </w:r>
      <w:r>
        <w:rPr>
          <w:rFonts w:eastAsia="Times New Roman" w:cs="Times New Roman"/>
          <w:bCs/>
          <w:color w:val="000000" w:themeColor="text1"/>
          <w:kern w:val="36"/>
          <w:lang w:eastAsia="es-AR"/>
        </w:rPr>
        <w:t xml:space="preserve"> potencial de una estructura mo</w:t>
      </w:r>
      <w:r w:rsidRPr="00DC2DC4">
        <w:rPr>
          <w:rFonts w:eastAsia="Times New Roman" w:cs="Times New Roman"/>
          <w:bCs/>
          <w:color w:val="000000" w:themeColor="text1"/>
          <w:kern w:val="36"/>
          <w:lang w:eastAsia="es-AR"/>
        </w:rPr>
        <w:t>derna, mantenía el firme ritmo de expansión establecido desde años atrás. Así, la Compañía Argentina de Electricidad llegaba a producir durante el ejercicio a que</w:t>
      </w:r>
      <w:r>
        <w:rPr>
          <w:rFonts w:eastAsia="Times New Roman" w:cs="Times New Roman"/>
          <w:bCs/>
          <w:color w:val="000000" w:themeColor="text1"/>
          <w:kern w:val="36"/>
          <w:lang w:eastAsia="es-AR"/>
        </w:rPr>
        <w:t xml:space="preserve"> nos referimos casi 2.100 millo</w:t>
      </w:r>
      <w:r w:rsidRPr="00DC2DC4">
        <w:rPr>
          <w:rFonts w:eastAsia="Times New Roman" w:cs="Times New Roman"/>
          <w:bCs/>
          <w:color w:val="000000" w:themeColor="text1"/>
          <w:kern w:val="36"/>
          <w:lang w:eastAsia="es-AR"/>
        </w:rPr>
        <w:t xml:space="preserve">nes de kWh, con un aumento del 10 % sobre el tope del año </w:t>
      </w:r>
      <w:r>
        <w:rPr>
          <w:rFonts w:eastAsia="Times New Roman" w:cs="Times New Roman"/>
          <w:bCs/>
          <w:color w:val="000000" w:themeColor="text1"/>
          <w:kern w:val="36"/>
          <w:lang w:eastAsia="es-AR"/>
        </w:rPr>
        <w:t>anterior,</w:t>
      </w:r>
      <w:r w:rsidRPr="00DC2DC4">
        <w:rPr>
          <w:rFonts w:eastAsia="Times New Roman" w:cs="Times New Roman"/>
          <w:bCs/>
          <w:color w:val="000000" w:themeColor="text1"/>
          <w:kern w:val="36"/>
          <w:lang w:eastAsia="es-AR"/>
        </w:rPr>
        <w:t xml:space="preserve"> la carga máxima pasaba de 432.700 kWh contra 413.900, </w:t>
      </w:r>
      <w:r>
        <w:rPr>
          <w:rFonts w:eastAsia="Times New Roman" w:cs="Times New Roman"/>
          <w:bCs/>
          <w:color w:val="000000" w:themeColor="text1"/>
          <w:kern w:val="36"/>
          <w:lang w:eastAsia="es-AR"/>
        </w:rPr>
        <w:t xml:space="preserve">respectivamente, </w:t>
      </w:r>
      <w:r w:rsidRPr="00DC2DC4">
        <w:rPr>
          <w:rFonts w:eastAsia="Times New Roman" w:cs="Times New Roman"/>
          <w:bCs/>
          <w:color w:val="000000" w:themeColor="text1"/>
          <w:kern w:val="36"/>
          <w:lang w:eastAsia="es-AR"/>
        </w:rPr>
        <w:t>la potencia en máquinas era de 635.417 kWh, la longi.tud de cables de 21.300 km y el número de medidores era de 840.000, siendo el p</w:t>
      </w:r>
      <w:r>
        <w:rPr>
          <w:rFonts w:eastAsia="Times New Roman" w:cs="Times New Roman"/>
          <w:bCs/>
          <w:color w:val="000000" w:themeColor="text1"/>
          <w:kern w:val="36"/>
          <w:lang w:eastAsia="es-AR"/>
        </w:rPr>
        <w:t>roducto de explotación de la em</w:t>
      </w:r>
      <w:r w:rsidRPr="00DC2DC4">
        <w:rPr>
          <w:rFonts w:eastAsia="Times New Roman" w:cs="Times New Roman"/>
          <w:bCs/>
          <w:color w:val="000000" w:themeColor="text1"/>
          <w:kern w:val="36"/>
          <w:lang w:eastAsia="es-AR"/>
        </w:rPr>
        <w:t>presa de 131 millones de pesos.</w:t>
      </w:r>
    </w:p>
    <w:p w:rsidR="00DC2DC4" w:rsidRDefault="00DC2DC4" w:rsidP="00DC2DC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DC2DC4" w:rsidRPr="00DC2DC4" w:rsidRDefault="00DC2DC4" w:rsidP="00DC2DC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DC2DC4">
        <w:rPr>
          <w:rFonts w:eastAsia="Times New Roman" w:cs="Times New Roman"/>
          <w:bCs/>
          <w:color w:val="000000" w:themeColor="text1"/>
          <w:kern w:val="36"/>
          <w:lang w:eastAsia="es-AR"/>
        </w:rPr>
        <w:t xml:space="preserve">Todo ello marcaba la ilusión de una etapa de florecimiento en la evolución de la comunidad y de los entes a su servicio. </w:t>
      </w:r>
      <w:r>
        <w:rPr>
          <w:rFonts w:eastAsia="Times New Roman" w:cs="Times New Roman"/>
          <w:bCs/>
          <w:color w:val="000000" w:themeColor="text1"/>
          <w:kern w:val="36"/>
          <w:lang w:eastAsia="es-AR"/>
        </w:rPr>
        <w:t xml:space="preserve">Las dificultades, </w:t>
      </w:r>
      <w:r w:rsidRPr="00DC2DC4">
        <w:rPr>
          <w:rFonts w:eastAsia="Times New Roman" w:cs="Times New Roman"/>
          <w:bCs/>
          <w:color w:val="000000" w:themeColor="text1"/>
          <w:kern w:val="36"/>
          <w:lang w:eastAsia="es-AR"/>
        </w:rPr>
        <w:t>que eran propias de la época de postguerra</w:t>
      </w:r>
      <w:r>
        <w:rPr>
          <w:rFonts w:eastAsia="Times New Roman" w:cs="Times New Roman"/>
          <w:bCs/>
          <w:color w:val="000000" w:themeColor="text1"/>
          <w:kern w:val="36"/>
          <w:lang w:eastAsia="es-AR"/>
        </w:rPr>
        <w:t xml:space="preserve"> que recorría el mundo</w:t>
      </w:r>
      <w:r w:rsidRPr="00DC2DC4">
        <w:rPr>
          <w:rFonts w:eastAsia="Times New Roman" w:cs="Times New Roman"/>
          <w:bCs/>
          <w:color w:val="000000" w:themeColor="text1"/>
          <w:kern w:val="36"/>
          <w:lang w:eastAsia="es-AR"/>
        </w:rPr>
        <w:t>, h</w:t>
      </w:r>
      <w:r>
        <w:rPr>
          <w:rFonts w:eastAsia="Times New Roman" w:cs="Times New Roman"/>
          <w:bCs/>
          <w:color w:val="000000" w:themeColor="text1"/>
          <w:kern w:val="36"/>
          <w:lang w:eastAsia="es-AR"/>
        </w:rPr>
        <w:t>allarían, nadie lo dudaba, solu</w:t>
      </w:r>
      <w:r w:rsidRPr="00DC2DC4">
        <w:rPr>
          <w:rFonts w:eastAsia="Times New Roman" w:cs="Times New Roman"/>
          <w:bCs/>
          <w:color w:val="000000" w:themeColor="text1"/>
          <w:kern w:val="36"/>
          <w:lang w:eastAsia="es-AR"/>
        </w:rPr>
        <w:t>ción en el paulatino regreso a las normas económicas de tiempos de paz. Esas dificultades se ref</w:t>
      </w:r>
      <w:r>
        <w:rPr>
          <w:rFonts w:eastAsia="Times New Roman" w:cs="Times New Roman"/>
          <w:bCs/>
          <w:color w:val="000000" w:themeColor="text1"/>
          <w:kern w:val="36"/>
          <w:lang w:eastAsia="es-AR"/>
        </w:rPr>
        <w:t xml:space="preserve">lejaban en múltiples aspectos, </w:t>
      </w:r>
      <w:r w:rsidRPr="00DC2DC4">
        <w:rPr>
          <w:rFonts w:eastAsia="Times New Roman" w:cs="Times New Roman"/>
          <w:bCs/>
          <w:color w:val="000000" w:themeColor="text1"/>
          <w:kern w:val="36"/>
          <w:lang w:eastAsia="es-AR"/>
        </w:rPr>
        <w:t>se pueden recordar los inconven</w:t>
      </w:r>
      <w:r>
        <w:rPr>
          <w:rFonts w:eastAsia="Times New Roman" w:cs="Times New Roman"/>
          <w:bCs/>
          <w:color w:val="000000" w:themeColor="text1"/>
          <w:kern w:val="36"/>
          <w:lang w:eastAsia="es-AR"/>
        </w:rPr>
        <w:t>ientes que tenía el aprovisiona</w:t>
      </w:r>
      <w:r w:rsidRPr="00DC2DC4">
        <w:rPr>
          <w:rFonts w:eastAsia="Times New Roman" w:cs="Times New Roman"/>
          <w:bCs/>
          <w:color w:val="000000" w:themeColor="text1"/>
          <w:kern w:val="36"/>
          <w:lang w:eastAsia="es-AR"/>
        </w:rPr>
        <w:t>miento de combustibles, en l</w:t>
      </w:r>
      <w:r>
        <w:rPr>
          <w:rFonts w:eastAsia="Times New Roman" w:cs="Times New Roman"/>
          <w:bCs/>
          <w:color w:val="000000" w:themeColor="text1"/>
          <w:kern w:val="36"/>
          <w:lang w:eastAsia="es-AR"/>
        </w:rPr>
        <w:t xml:space="preserve">a calidad irregular del carbón </w:t>
      </w:r>
      <w:r w:rsidRPr="00DC2DC4">
        <w:rPr>
          <w:rFonts w:eastAsia="Times New Roman" w:cs="Times New Roman"/>
          <w:bCs/>
          <w:color w:val="000000" w:themeColor="text1"/>
          <w:kern w:val="36"/>
          <w:lang w:eastAsia="es-AR"/>
        </w:rPr>
        <w:t xml:space="preserve">mineral y en el progresivo reemplazo en las usinas de éste por el Fuel </w:t>
      </w:r>
      <w:proofErr w:type="spellStart"/>
      <w:r w:rsidRPr="00DC2DC4">
        <w:rPr>
          <w:rFonts w:eastAsia="Times New Roman" w:cs="Times New Roman"/>
          <w:bCs/>
          <w:color w:val="000000" w:themeColor="text1"/>
          <w:kern w:val="36"/>
          <w:lang w:eastAsia="es-AR"/>
        </w:rPr>
        <w:t>Oil</w:t>
      </w:r>
      <w:proofErr w:type="spellEnd"/>
      <w:r w:rsidRPr="00DC2DC4">
        <w:rPr>
          <w:rFonts w:eastAsia="Times New Roman" w:cs="Times New Roman"/>
          <w:bCs/>
          <w:color w:val="000000" w:themeColor="text1"/>
          <w:kern w:val="36"/>
          <w:lang w:eastAsia="es-AR"/>
        </w:rPr>
        <w:t>, tendencia que luego sería constante hasta hoy.</w:t>
      </w:r>
    </w:p>
    <w:p w:rsidR="00DC2DC4" w:rsidRDefault="00DC2DC4" w:rsidP="00DC2DC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DC2DC4" w:rsidRPr="00DC2DC4" w:rsidRDefault="00DC2DC4" w:rsidP="00DC2DC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DC2DC4">
        <w:rPr>
          <w:rFonts w:eastAsia="Times New Roman" w:cs="Times New Roman"/>
          <w:bCs/>
          <w:color w:val="000000" w:themeColor="text1"/>
          <w:kern w:val="36"/>
          <w:lang w:eastAsia="es-AR"/>
        </w:rPr>
        <w:t>Otro síntoma de la situación era discernible en las demoras de las fábricas para atender los pedidos de materiales; la expansión originada en la guerra, se acrecentaba en la paz y se veía constreñida por los terribles destrozos sufridos por los centros fabriles europeos. Los pedidos entonces se acumulaban</w:t>
      </w:r>
      <w:r>
        <w:rPr>
          <w:rFonts w:eastAsia="Times New Roman" w:cs="Times New Roman"/>
          <w:bCs/>
          <w:color w:val="000000" w:themeColor="text1"/>
          <w:kern w:val="36"/>
          <w:lang w:eastAsia="es-AR"/>
        </w:rPr>
        <w:t xml:space="preserve"> </w:t>
      </w:r>
      <w:r w:rsidRPr="00DC2DC4">
        <w:rPr>
          <w:rFonts w:eastAsia="Times New Roman" w:cs="Times New Roman"/>
          <w:bCs/>
          <w:color w:val="000000" w:themeColor="text1"/>
          <w:kern w:val="36"/>
          <w:lang w:eastAsia="es-AR"/>
        </w:rPr>
        <w:t xml:space="preserve">y era imposible darles salida. Las compañías eléctricas se encontraban, pues, impotentes para renovar equipos de acuerdo a </w:t>
      </w:r>
      <w:r>
        <w:rPr>
          <w:rFonts w:eastAsia="Times New Roman" w:cs="Times New Roman"/>
          <w:bCs/>
          <w:color w:val="000000" w:themeColor="text1"/>
          <w:kern w:val="36"/>
          <w:lang w:eastAsia="es-AR"/>
        </w:rPr>
        <w:t xml:space="preserve">las necesidades técnicas, </w:t>
      </w:r>
      <w:r w:rsidRPr="00DC2DC4">
        <w:rPr>
          <w:rFonts w:eastAsia="Times New Roman" w:cs="Times New Roman"/>
          <w:bCs/>
          <w:color w:val="000000" w:themeColor="text1"/>
          <w:kern w:val="36"/>
          <w:lang w:eastAsia="es-AR"/>
        </w:rPr>
        <w:t>también fue eso causa de que se volvieran más y más frecuentemente hacia la incipiente industria nacional. Vemos figurar en las compras locales de ese año de la Compañía antes mencionada</w:t>
      </w:r>
      <w:r>
        <w:rPr>
          <w:rFonts w:eastAsia="Times New Roman" w:cs="Times New Roman"/>
          <w:bCs/>
          <w:color w:val="000000" w:themeColor="text1"/>
          <w:kern w:val="36"/>
          <w:lang w:eastAsia="es-AR"/>
        </w:rPr>
        <w:t>, 440 km de cables, 73 transfor</w:t>
      </w:r>
      <w:r w:rsidRPr="00DC2DC4">
        <w:rPr>
          <w:rFonts w:eastAsia="Times New Roman" w:cs="Times New Roman"/>
          <w:bCs/>
          <w:color w:val="000000" w:themeColor="text1"/>
          <w:kern w:val="36"/>
          <w:lang w:eastAsia="es-AR"/>
        </w:rPr>
        <w:t>madores de distribución, 13.771 medidores.</w:t>
      </w:r>
    </w:p>
    <w:p w:rsidR="00DC2DC4" w:rsidRDefault="00DC2DC4" w:rsidP="00DC2DC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DC2DC4" w:rsidRPr="00DC2DC4" w:rsidRDefault="00DC2DC4" w:rsidP="00DC2DC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DC2DC4">
        <w:rPr>
          <w:rFonts w:eastAsia="Times New Roman" w:cs="Times New Roman"/>
          <w:bCs/>
          <w:color w:val="000000" w:themeColor="text1"/>
          <w:kern w:val="36"/>
          <w:lang w:eastAsia="es-AR"/>
        </w:rPr>
        <w:t>Quedan mencionadas las loc</w:t>
      </w:r>
      <w:r>
        <w:rPr>
          <w:rFonts w:eastAsia="Times New Roman" w:cs="Times New Roman"/>
          <w:bCs/>
          <w:color w:val="000000" w:themeColor="text1"/>
          <w:kern w:val="36"/>
          <w:lang w:eastAsia="es-AR"/>
        </w:rPr>
        <w:t>alidades de la Provincia de Bue</w:t>
      </w:r>
      <w:r w:rsidRPr="00DC2DC4">
        <w:rPr>
          <w:rFonts w:eastAsia="Times New Roman" w:cs="Times New Roman"/>
          <w:bCs/>
          <w:color w:val="000000" w:themeColor="text1"/>
          <w:kern w:val="36"/>
          <w:lang w:eastAsia="es-AR"/>
        </w:rPr>
        <w:t>nos Aires que en 1923 serví</w:t>
      </w:r>
      <w:r>
        <w:rPr>
          <w:rFonts w:eastAsia="Times New Roman" w:cs="Times New Roman"/>
          <w:bCs/>
          <w:color w:val="000000" w:themeColor="text1"/>
          <w:kern w:val="36"/>
          <w:lang w:eastAsia="es-AR"/>
        </w:rPr>
        <w:t>a la Compañía Argentina de Elec</w:t>
      </w:r>
      <w:r w:rsidRPr="00DC2DC4">
        <w:rPr>
          <w:rFonts w:eastAsia="Times New Roman" w:cs="Times New Roman"/>
          <w:bCs/>
          <w:color w:val="000000" w:themeColor="text1"/>
          <w:kern w:val="36"/>
          <w:lang w:eastAsia="es-AR"/>
        </w:rPr>
        <w:t>tricidad, instalada con su usina en San Fernando. Luego, al incorporar a su si.gla los servicios y concesiones de la CHADE en 1936, su desarrollo adqui</w:t>
      </w:r>
      <w:r>
        <w:rPr>
          <w:rFonts w:eastAsia="Times New Roman" w:cs="Times New Roman"/>
          <w:bCs/>
          <w:color w:val="000000" w:themeColor="text1"/>
          <w:kern w:val="36"/>
          <w:lang w:eastAsia="es-AR"/>
        </w:rPr>
        <w:t>ere enormes proporciones, exten</w:t>
      </w:r>
      <w:r w:rsidRPr="00DC2DC4">
        <w:rPr>
          <w:rFonts w:eastAsia="Times New Roman" w:cs="Times New Roman"/>
          <w:bCs/>
          <w:color w:val="000000" w:themeColor="text1"/>
          <w:kern w:val="36"/>
          <w:lang w:eastAsia="es-AR"/>
        </w:rPr>
        <w:t xml:space="preserve">diendo sus servicios a la Capital Federal y a los partidos de la Provincia de Buenos Aires, que en 1947 eran los siguientes: Avellaneda, </w:t>
      </w:r>
      <w:r w:rsidR="008259F9" w:rsidRPr="00DC2DC4">
        <w:rPr>
          <w:rFonts w:eastAsia="Times New Roman" w:cs="Times New Roman"/>
          <w:bCs/>
          <w:color w:val="000000" w:themeColor="text1"/>
          <w:kern w:val="36"/>
          <w:lang w:eastAsia="es-AR"/>
        </w:rPr>
        <w:t>Brandsen</w:t>
      </w:r>
      <w:r w:rsidRPr="00DC2DC4">
        <w:rPr>
          <w:rFonts w:eastAsia="Times New Roman" w:cs="Times New Roman"/>
          <w:bCs/>
          <w:color w:val="000000" w:themeColor="text1"/>
          <w:kern w:val="36"/>
          <w:lang w:eastAsia="es-AR"/>
        </w:rPr>
        <w:t xml:space="preserve">, Cañuelas, Esteban Echeverría, General Las Heras, General Rodríguez, General Sarmiento, Lanús, La Plata, Las Conchas, Magdalena, Marcos Paz, Merlo, Morón, Pilar, San Fernando, San Isidro, San Vicente y Vicente López. Además suministra corriente en masa a la Compañía de Electricidad de la Provincia de Buenos Aires Ltda., que la </w:t>
      </w:r>
      <w:r w:rsidR="008259F9" w:rsidRPr="00DC2DC4">
        <w:rPr>
          <w:rFonts w:eastAsia="Times New Roman" w:cs="Times New Roman"/>
          <w:bCs/>
          <w:color w:val="000000" w:themeColor="text1"/>
          <w:kern w:val="36"/>
          <w:lang w:eastAsia="es-AR"/>
        </w:rPr>
        <w:t>distribuye</w:t>
      </w:r>
      <w:r w:rsidRPr="00DC2DC4">
        <w:rPr>
          <w:rFonts w:eastAsia="Times New Roman" w:cs="Times New Roman"/>
          <w:bCs/>
          <w:color w:val="000000" w:themeColor="text1"/>
          <w:kern w:val="36"/>
          <w:lang w:eastAsia="es-AR"/>
        </w:rPr>
        <w:t xml:space="preserve"> en los Partidos de Almirante Brown, Fl</w:t>
      </w:r>
      <w:r>
        <w:rPr>
          <w:rFonts w:eastAsia="Times New Roman" w:cs="Times New Roman"/>
          <w:bCs/>
          <w:color w:val="000000" w:themeColor="text1"/>
          <w:kern w:val="36"/>
          <w:lang w:eastAsia="es-AR"/>
        </w:rPr>
        <w:t>orencio Varela, General San Mar</w:t>
      </w:r>
      <w:r w:rsidRPr="00DC2DC4">
        <w:rPr>
          <w:rFonts w:eastAsia="Times New Roman" w:cs="Times New Roman"/>
          <w:bCs/>
          <w:color w:val="000000" w:themeColor="text1"/>
          <w:kern w:val="36"/>
          <w:lang w:eastAsia="es-AR"/>
        </w:rPr>
        <w:t>tín, Lomas de Zamora, Matanza y Quilmes. En total se trata de una zona de 13.447 kilómetros cuadrados que incluye el conglomerado urbano del Gran Buenos Aires, La Plata y otras poblaciones más alejadas.</w:t>
      </w:r>
    </w:p>
    <w:p w:rsidR="00DC2DC4" w:rsidRDefault="00DC2DC4" w:rsidP="00DC2DC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DC2DC4" w:rsidRPr="00DC2DC4" w:rsidRDefault="00DC2DC4" w:rsidP="00DC2DC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DC2DC4">
        <w:rPr>
          <w:rFonts w:eastAsia="Times New Roman" w:cs="Times New Roman"/>
          <w:bCs/>
          <w:color w:val="000000" w:themeColor="text1"/>
          <w:kern w:val="36"/>
          <w:lang w:eastAsia="es-AR"/>
        </w:rPr>
        <w:t>En dicho año de 1947, un sis</w:t>
      </w:r>
      <w:r>
        <w:rPr>
          <w:rFonts w:eastAsia="Times New Roman" w:cs="Times New Roman"/>
          <w:bCs/>
          <w:color w:val="000000" w:themeColor="text1"/>
          <w:kern w:val="36"/>
          <w:lang w:eastAsia="es-AR"/>
        </w:rPr>
        <w:t>tema de centrales interconecta</w:t>
      </w:r>
      <w:r w:rsidRPr="00DC2DC4">
        <w:rPr>
          <w:rFonts w:eastAsia="Times New Roman" w:cs="Times New Roman"/>
          <w:bCs/>
          <w:color w:val="000000" w:themeColor="text1"/>
          <w:kern w:val="36"/>
          <w:lang w:eastAsia="es-AR"/>
        </w:rPr>
        <w:t xml:space="preserve">das produce casi la totalidad de la corriente. Son las de Puerto Nuevo, de 262.500 kilowatts y La Paternal de 14.000 kWh, en la </w:t>
      </w:r>
    </w:p>
    <w:p w:rsidR="00DC2DC4" w:rsidRPr="00DC2DC4" w:rsidRDefault="00DC2DC4" w:rsidP="00DC2DC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Capital Federal, </w:t>
      </w:r>
      <w:r w:rsidRPr="00DC2DC4">
        <w:rPr>
          <w:rFonts w:eastAsia="Times New Roman" w:cs="Times New Roman"/>
          <w:bCs/>
          <w:color w:val="000000" w:themeColor="text1"/>
          <w:kern w:val="36"/>
          <w:lang w:eastAsia="es-AR"/>
        </w:rPr>
        <w:t>las de Dock Sud, que en 1947 alcanzaba a</w:t>
      </w:r>
      <w:r>
        <w:rPr>
          <w:rFonts w:eastAsia="Times New Roman" w:cs="Times New Roman"/>
          <w:bCs/>
          <w:color w:val="000000" w:themeColor="text1"/>
          <w:kern w:val="36"/>
          <w:lang w:eastAsia="es-AR"/>
        </w:rPr>
        <w:t xml:space="preserve"> </w:t>
      </w:r>
      <w:r w:rsidRPr="00DC2DC4">
        <w:rPr>
          <w:rFonts w:eastAsia="Times New Roman" w:cs="Times New Roman"/>
          <w:bCs/>
          <w:color w:val="000000" w:themeColor="text1"/>
          <w:kern w:val="36"/>
          <w:lang w:eastAsia="es-AR"/>
        </w:rPr>
        <w:t xml:space="preserve">310.500 kWh, y Ribera Este de 30.000 kWh en Avellaneda; la de Berisso, de 16.000 kWh, en La Plata. A estas centrales, que totalizan una capacidad instalada de 633.500 kWh, se añaden las pequeñas usinas de General Las Heras, Cañuelas, Coronel </w:t>
      </w:r>
      <w:r w:rsidR="008259F9">
        <w:rPr>
          <w:rFonts w:eastAsia="Times New Roman" w:cs="Times New Roman"/>
          <w:bCs/>
          <w:color w:val="000000" w:themeColor="text1"/>
          <w:kern w:val="36"/>
          <w:lang w:eastAsia="es-AR"/>
        </w:rPr>
        <w:t>Brand</w:t>
      </w:r>
      <w:r w:rsidR="008259F9" w:rsidRPr="00DC2DC4">
        <w:rPr>
          <w:rFonts w:eastAsia="Times New Roman" w:cs="Times New Roman"/>
          <w:bCs/>
          <w:color w:val="000000" w:themeColor="text1"/>
          <w:kern w:val="36"/>
          <w:lang w:eastAsia="es-AR"/>
        </w:rPr>
        <w:t>sen</w:t>
      </w:r>
      <w:r w:rsidRPr="00DC2DC4">
        <w:rPr>
          <w:rFonts w:eastAsia="Times New Roman" w:cs="Times New Roman"/>
          <w:bCs/>
          <w:color w:val="000000" w:themeColor="text1"/>
          <w:kern w:val="36"/>
          <w:lang w:eastAsia="es-AR"/>
        </w:rPr>
        <w:t>, Magdalena, Verónica y Bavio, que, con una potencia total de 1.500 kWh abastecen las poblaciones homónimas y las de Pilar, General Rodríguez y San Vicente.</w:t>
      </w:r>
    </w:p>
    <w:p w:rsidR="00DC2DC4" w:rsidRPr="00DC2DC4" w:rsidRDefault="00DC2DC4" w:rsidP="00DC2DC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DC2DC4">
        <w:rPr>
          <w:rFonts w:eastAsia="Times New Roman" w:cs="Times New Roman"/>
          <w:bCs/>
          <w:color w:val="000000" w:themeColor="text1"/>
          <w:kern w:val="36"/>
          <w:lang w:eastAsia="es-AR"/>
        </w:rPr>
        <w:t xml:space="preserve">Este conjunto de usinas produjo en el año 1946, 1.897.055.203 kWh, cifra que, sumada al suministro que en la misma zona realizan otras compañías, equivale a </w:t>
      </w:r>
      <w:r>
        <w:rPr>
          <w:rFonts w:eastAsia="Times New Roman" w:cs="Times New Roman"/>
          <w:bCs/>
          <w:color w:val="000000" w:themeColor="text1"/>
          <w:kern w:val="36"/>
          <w:lang w:eastAsia="es-AR"/>
        </w:rPr>
        <w:t>570 kilo</w:t>
      </w:r>
      <w:r w:rsidRPr="00DC2DC4">
        <w:rPr>
          <w:rFonts w:eastAsia="Times New Roman" w:cs="Times New Roman"/>
          <w:bCs/>
          <w:color w:val="000000" w:themeColor="text1"/>
          <w:kern w:val="36"/>
          <w:lang w:eastAsia="es-AR"/>
        </w:rPr>
        <w:t>watt</w:t>
      </w:r>
      <w:r>
        <w:rPr>
          <w:rFonts w:eastAsia="Times New Roman" w:cs="Times New Roman"/>
          <w:bCs/>
          <w:color w:val="000000" w:themeColor="text1"/>
          <w:kern w:val="36"/>
          <w:lang w:eastAsia="es-AR"/>
        </w:rPr>
        <w:t>/</w:t>
      </w:r>
      <w:r w:rsidRPr="00DC2DC4">
        <w:rPr>
          <w:rFonts w:eastAsia="Times New Roman" w:cs="Times New Roman"/>
          <w:bCs/>
          <w:color w:val="000000" w:themeColor="text1"/>
          <w:kern w:val="36"/>
          <w:lang w:eastAsia="es-AR"/>
        </w:rPr>
        <w:t>hora por</w:t>
      </w:r>
      <w:r>
        <w:rPr>
          <w:rFonts w:eastAsia="Times New Roman" w:cs="Times New Roman"/>
          <w:bCs/>
          <w:color w:val="000000" w:themeColor="text1"/>
          <w:kern w:val="36"/>
          <w:lang w:eastAsia="es-AR"/>
        </w:rPr>
        <w:t xml:space="preserve"> </w:t>
      </w:r>
      <w:r w:rsidRPr="00DC2DC4">
        <w:rPr>
          <w:rFonts w:eastAsia="Times New Roman" w:cs="Times New Roman"/>
          <w:bCs/>
          <w:color w:val="000000" w:themeColor="text1"/>
          <w:kern w:val="36"/>
          <w:lang w:eastAsia="es-AR"/>
        </w:rPr>
        <w:t>habitante. La p</w:t>
      </w:r>
      <w:r>
        <w:rPr>
          <w:rFonts w:eastAsia="Times New Roman" w:cs="Times New Roman"/>
          <w:bCs/>
          <w:color w:val="000000" w:themeColor="text1"/>
          <w:kern w:val="36"/>
          <w:lang w:eastAsia="es-AR"/>
        </w:rPr>
        <w:t>roducción del resto del país as</w:t>
      </w:r>
      <w:r w:rsidRPr="00DC2DC4">
        <w:rPr>
          <w:rFonts w:eastAsia="Times New Roman" w:cs="Times New Roman"/>
          <w:bCs/>
          <w:color w:val="000000" w:themeColor="text1"/>
          <w:kern w:val="36"/>
          <w:lang w:eastAsia="es-AR"/>
        </w:rPr>
        <w:t>ciende a sólo 90 kilowatts</w:t>
      </w:r>
      <w:r>
        <w:rPr>
          <w:rFonts w:eastAsia="Times New Roman" w:cs="Times New Roman"/>
          <w:bCs/>
          <w:color w:val="000000" w:themeColor="text1"/>
          <w:kern w:val="36"/>
          <w:lang w:eastAsia="es-AR"/>
        </w:rPr>
        <w:t>/</w:t>
      </w:r>
      <w:r w:rsidRPr="00DC2DC4">
        <w:rPr>
          <w:rFonts w:eastAsia="Times New Roman" w:cs="Times New Roman"/>
          <w:bCs/>
          <w:color w:val="000000" w:themeColor="text1"/>
          <w:kern w:val="36"/>
          <w:lang w:eastAsia="es-AR"/>
        </w:rPr>
        <w:t>hora para toda la República Argentina, que se coloca así, este año de 1947, a la cabeza de las naciones latinoamericanas.</w:t>
      </w:r>
    </w:p>
    <w:p w:rsidR="00F94BE4" w:rsidRDefault="00F94BE4" w:rsidP="00DC2DC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DC2DC4" w:rsidRPr="00DC2DC4" w:rsidRDefault="00F94BE4" w:rsidP="00DC2DC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00DC2DC4" w:rsidRPr="00DC2DC4">
        <w:rPr>
          <w:rFonts w:eastAsia="Times New Roman" w:cs="Times New Roman"/>
          <w:bCs/>
          <w:color w:val="000000" w:themeColor="text1"/>
          <w:kern w:val="36"/>
          <w:lang w:eastAsia="es-AR"/>
        </w:rPr>
        <w:t>Como puede verse, el proceso de la electricidad en la Argentina resulta verdaderamente asombroso ante el increíble desarrollo de estos primeros ci</w:t>
      </w:r>
      <w:r>
        <w:rPr>
          <w:rFonts w:eastAsia="Times New Roman" w:cs="Times New Roman"/>
          <w:bCs/>
          <w:color w:val="000000" w:themeColor="text1"/>
          <w:kern w:val="36"/>
          <w:lang w:eastAsia="es-AR"/>
        </w:rPr>
        <w:t>ncuenta años, marcando, al uní</w:t>
      </w:r>
      <w:r w:rsidR="00DC2DC4" w:rsidRPr="00DC2DC4">
        <w:rPr>
          <w:rFonts w:eastAsia="Times New Roman" w:cs="Times New Roman"/>
          <w:bCs/>
          <w:color w:val="000000" w:themeColor="text1"/>
          <w:kern w:val="36"/>
          <w:lang w:eastAsia="es-AR"/>
        </w:rPr>
        <w:t>sono, el enorme crecimiento y potencialidad económica de la República. Ya se ha dicho con acierto que el co</w:t>
      </w:r>
      <w:r>
        <w:rPr>
          <w:rFonts w:eastAsia="Times New Roman" w:cs="Times New Roman"/>
          <w:bCs/>
          <w:color w:val="000000" w:themeColor="text1"/>
          <w:kern w:val="36"/>
          <w:lang w:eastAsia="es-AR"/>
        </w:rPr>
        <w:t>nsumo de ener</w:t>
      </w:r>
      <w:r w:rsidR="00DC2DC4" w:rsidRPr="00DC2DC4">
        <w:rPr>
          <w:rFonts w:eastAsia="Times New Roman" w:cs="Times New Roman"/>
          <w:bCs/>
          <w:color w:val="000000" w:themeColor="text1"/>
          <w:kern w:val="36"/>
          <w:lang w:eastAsia="es-AR"/>
        </w:rPr>
        <w:t xml:space="preserve">gía eléctrica es un índice primordial indicativo del nivel de vida </w:t>
      </w:r>
    </w:p>
    <w:p w:rsidR="00DC2DC4" w:rsidRPr="00DC2DC4" w:rsidRDefault="00DC2DC4" w:rsidP="00DC2DC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roofErr w:type="gramStart"/>
      <w:r w:rsidRPr="00DC2DC4">
        <w:rPr>
          <w:rFonts w:eastAsia="Times New Roman" w:cs="Times New Roman"/>
          <w:bCs/>
          <w:color w:val="000000" w:themeColor="text1"/>
          <w:kern w:val="36"/>
          <w:lang w:eastAsia="es-AR"/>
        </w:rPr>
        <w:t>de</w:t>
      </w:r>
      <w:proofErr w:type="gramEnd"/>
      <w:r w:rsidRPr="00DC2DC4">
        <w:rPr>
          <w:rFonts w:eastAsia="Times New Roman" w:cs="Times New Roman"/>
          <w:bCs/>
          <w:color w:val="000000" w:themeColor="text1"/>
          <w:kern w:val="36"/>
          <w:lang w:eastAsia="es-AR"/>
        </w:rPr>
        <w:t xml:space="preserve"> un pueblo. En efecto, hasta 1947, este iluminarse de ciudades y pueblos, de calles, caminos</w:t>
      </w:r>
      <w:r w:rsidR="00F94BE4">
        <w:rPr>
          <w:rFonts w:eastAsia="Times New Roman" w:cs="Times New Roman"/>
          <w:bCs/>
          <w:color w:val="000000" w:themeColor="text1"/>
          <w:kern w:val="36"/>
          <w:lang w:eastAsia="es-AR"/>
        </w:rPr>
        <w:t xml:space="preserve"> y campos, nos mostraba la gran</w:t>
      </w:r>
      <w:r w:rsidRPr="00DC2DC4">
        <w:rPr>
          <w:rFonts w:eastAsia="Times New Roman" w:cs="Times New Roman"/>
          <w:bCs/>
          <w:color w:val="000000" w:themeColor="text1"/>
          <w:kern w:val="36"/>
          <w:lang w:eastAsia="es-AR"/>
        </w:rPr>
        <w:t>deza inocultable de la Nación. Sin duda alguna, la energía eléctrica va estrechamente vinculada a la energía desbordante de un pueblo que luchaba por su maravilloso destino.</w:t>
      </w:r>
    </w:p>
    <w:p w:rsidR="00F94BE4" w:rsidRDefault="00F94BE4" w:rsidP="00DC2DC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DC2DC4" w:rsidRPr="00DC2DC4" w:rsidRDefault="00F94BE4" w:rsidP="00DC2DC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00DC2DC4" w:rsidRPr="00DC2DC4">
        <w:rPr>
          <w:rFonts w:eastAsia="Times New Roman" w:cs="Times New Roman"/>
          <w:bCs/>
          <w:color w:val="000000" w:themeColor="text1"/>
          <w:kern w:val="36"/>
          <w:lang w:eastAsia="es-AR"/>
        </w:rPr>
        <w:t>Al constante e indetenible progreso se lo sentía palpitar a través de sus luminarias, como si los focos eléctricos fueran il</w:t>
      </w:r>
      <w:r>
        <w:rPr>
          <w:rFonts w:eastAsia="Times New Roman" w:cs="Times New Roman"/>
          <w:bCs/>
          <w:color w:val="000000" w:themeColor="text1"/>
          <w:kern w:val="36"/>
          <w:lang w:eastAsia="es-AR"/>
        </w:rPr>
        <w:t>u</w:t>
      </w:r>
      <w:r w:rsidR="00DC2DC4" w:rsidRPr="00DC2DC4">
        <w:rPr>
          <w:rFonts w:eastAsia="Times New Roman" w:cs="Times New Roman"/>
          <w:bCs/>
          <w:color w:val="000000" w:themeColor="text1"/>
          <w:kern w:val="36"/>
          <w:lang w:eastAsia="es-AR"/>
        </w:rPr>
        <w:t xml:space="preserve">minando el paso triunfal de una comunidad en marcha hacia </w:t>
      </w:r>
      <w:proofErr w:type="gramStart"/>
      <w:r w:rsidR="00DC2DC4" w:rsidRPr="00DC2DC4">
        <w:rPr>
          <w:rFonts w:eastAsia="Times New Roman" w:cs="Times New Roman"/>
          <w:bCs/>
          <w:color w:val="000000" w:themeColor="text1"/>
          <w:kern w:val="36"/>
          <w:lang w:eastAsia="es-AR"/>
        </w:rPr>
        <w:t>!</w:t>
      </w:r>
      <w:proofErr w:type="gramEnd"/>
      <w:r w:rsidR="00DC2DC4" w:rsidRPr="00DC2DC4">
        <w:rPr>
          <w:rFonts w:eastAsia="Times New Roman" w:cs="Times New Roman"/>
          <w:bCs/>
          <w:color w:val="000000" w:themeColor="text1"/>
          <w:kern w:val="36"/>
          <w:lang w:eastAsia="es-AR"/>
        </w:rPr>
        <w:t xml:space="preserve">a realización de sus más entrañables anhelos. A esos alcances, </w:t>
      </w:r>
      <w:r>
        <w:rPr>
          <w:rFonts w:eastAsia="Times New Roman" w:cs="Times New Roman"/>
          <w:bCs/>
          <w:color w:val="000000" w:themeColor="text1"/>
          <w:kern w:val="36"/>
          <w:lang w:eastAsia="es-AR"/>
        </w:rPr>
        <w:t>aun</w:t>
      </w:r>
      <w:r w:rsidR="00DC2DC4" w:rsidRPr="00DC2DC4">
        <w:rPr>
          <w:rFonts w:eastAsia="Times New Roman" w:cs="Times New Roman"/>
          <w:bCs/>
          <w:color w:val="000000" w:themeColor="text1"/>
          <w:kern w:val="36"/>
          <w:lang w:eastAsia="es-AR"/>
        </w:rPr>
        <w:t xml:space="preserve"> es dable esperar del trabajo tesonero de nuestro pueblo y la fertilidad generosa de nuestras </w:t>
      </w:r>
      <w:r w:rsidR="008259F9" w:rsidRPr="00DC2DC4">
        <w:rPr>
          <w:rFonts w:eastAsia="Times New Roman" w:cs="Times New Roman"/>
          <w:bCs/>
          <w:color w:val="000000" w:themeColor="text1"/>
          <w:kern w:val="36"/>
          <w:lang w:eastAsia="es-AR"/>
        </w:rPr>
        <w:t>tierras</w:t>
      </w:r>
      <w:r w:rsidR="00DC2DC4" w:rsidRPr="00DC2DC4">
        <w:rPr>
          <w:rFonts w:eastAsia="Times New Roman" w:cs="Times New Roman"/>
          <w:bCs/>
          <w:color w:val="000000" w:themeColor="text1"/>
          <w:kern w:val="36"/>
          <w:lang w:eastAsia="es-AR"/>
        </w:rPr>
        <w:t>.</w:t>
      </w:r>
    </w:p>
    <w:p w:rsidR="00F94BE4" w:rsidRDefault="00F94BE4" w:rsidP="00DC2DC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DC2DC4" w:rsidRPr="00DC2DC4" w:rsidRDefault="00F94BE4" w:rsidP="00DC2DC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00DC2DC4" w:rsidRPr="00DC2DC4">
        <w:rPr>
          <w:rFonts w:eastAsia="Times New Roman" w:cs="Times New Roman"/>
          <w:bCs/>
          <w:color w:val="000000" w:themeColor="text1"/>
          <w:kern w:val="36"/>
          <w:lang w:eastAsia="es-AR"/>
        </w:rPr>
        <w:t>Llegados a este punto donde las mismas palabras pierden sentido para transformarse en canto de superación, sentimos la pobreza de todos los programas, la misma insignificancia de ciertos gobernantes, ante este desborde superando cálculos de economistas y demagogias polí</w:t>
      </w:r>
      <w:r>
        <w:rPr>
          <w:rFonts w:eastAsia="Times New Roman" w:cs="Times New Roman"/>
          <w:bCs/>
          <w:color w:val="000000" w:themeColor="text1"/>
          <w:kern w:val="36"/>
          <w:lang w:eastAsia="es-AR"/>
        </w:rPr>
        <w:t>ticas. Porque la prosperidad ar</w:t>
      </w:r>
      <w:r w:rsidR="00DC2DC4" w:rsidRPr="00DC2DC4">
        <w:rPr>
          <w:rFonts w:eastAsia="Times New Roman" w:cs="Times New Roman"/>
          <w:bCs/>
          <w:color w:val="000000" w:themeColor="text1"/>
          <w:kern w:val="36"/>
          <w:lang w:eastAsia="es-AR"/>
        </w:rPr>
        <w:t>gentina está por encima del orden económico de los ideólogos y de la propia fantasía. Lo</w:t>
      </w:r>
      <w:r w:rsidR="008259F9">
        <w:rPr>
          <w:rFonts w:eastAsia="Times New Roman" w:cs="Times New Roman"/>
          <w:bCs/>
          <w:color w:val="000000" w:themeColor="text1"/>
          <w:kern w:val="36"/>
          <w:lang w:eastAsia="es-AR"/>
        </w:rPr>
        <w:t>s</w:t>
      </w:r>
      <w:r w:rsidR="00DC2DC4" w:rsidRPr="00DC2DC4">
        <w:rPr>
          <w:rFonts w:eastAsia="Times New Roman" w:cs="Times New Roman"/>
          <w:bCs/>
          <w:color w:val="000000" w:themeColor="text1"/>
          <w:kern w:val="36"/>
          <w:lang w:eastAsia="es-AR"/>
        </w:rPr>
        <w:t xml:space="preserve"> prueban cómo los errores y las mismas exacciones deshonestas de políticos aprovechados, no </w:t>
      </w:r>
      <w:r>
        <w:rPr>
          <w:rFonts w:eastAsia="Times New Roman" w:cs="Times New Roman"/>
          <w:bCs/>
          <w:color w:val="000000" w:themeColor="text1"/>
          <w:kern w:val="36"/>
          <w:lang w:eastAsia="es-AR"/>
        </w:rPr>
        <w:t>han podido desvi</w:t>
      </w:r>
      <w:r w:rsidR="00DC2DC4" w:rsidRPr="00DC2DC4">
        <w:rPr>
          <w:rFonts w:eastAsia="Times New Roman" w:cs="Times New Roman"/>
          <w:bCs/>
          <w:color w:val="000000" w:themeColor="text1"/>
          <w:kern w:val="36"/>
          <w:lang w:eastAsia="es-AR"/>
        </w:rPr>
        <w:t>ar ni menguar</w:t>
      </w:r>
      <w:r>
        <w:rPr>
          <w:rFonts w:eastAsia="Times New Roman" w:cs="Times New Roman"/>
          <w:bCs/>
          <w:color w:val="000000" w:themeColor="text1"/>
          <w:kern w:val="36"/>
          <w:lang w:eastAsia="es-AR"/>
        </w:rPr>
        <w:t xml:space="preserve"> la riqueza que la tierra despa</w:t>
      </w:r>
      <w:r w:rsidR="00DC2DC4" w:rsidRPr="00DC2DC4">
        <w:rPr>
          <w:rFonts w:eastAsia="Times New Roman" w:cs="Times New Roman"/>
          <w:bCs/>
          <w:color w:val="000000" w:themeColor="text1"/>
          <w:kern w:val="36"/>
          <w:lang w:eastAsia="es-AR"/>
        </w:rPr>
        <w:t xml:space="preserve">rrama en alarde de abundancia generosa. Acaso ello sea la razón porque al argentino no lo conmueva la fortuna con el </w:t>
      </w:r>
      <w:r w:rsidR="008259F9" w:rsidRPr="00DC2DC4">
        <w:rPr>
          <w:rFonts w:eastAsia="Times New Roman" w:cs="Times New Roman"/>
          <w:bCs/>
          <w:color w:val="000000" w:themeColor="text1"/>
          <w:kern w:val="36"/>
          <w:lang w:eastAsia="es-AR"/>
        </w:rPr>
        <w:t>ahincó</w:t>
      </w:r>
      <w:r w:rsidR="00DC2DC4" w:rsidRPr="00DC2DC4">
        <w:rPr>
          <w:rFonts w:eastAsia="Times New Roman" w:cs="Times New Roman"/>
          <w:bCs/>
          <w:color w:val="000000" w:themeColor="text1"/>
          <w:kern w:val="36"/>
          <w:lang w:eastAsia="es-AR"/>
        </w:rPr>
        <w:t xml:space="preserve"> que hace la prosperidad del extranjero.</w:t>
      </w:r>
    </w:p>
    <w:p w:rsidR="00F94BE4" w:rsidRDefault="00F94BE4" w:rsidP="00DC2DC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F94BE4" w:rsidRPr="00F94BE4" w:rsidRDefault="00F94BE4" w:rsidP="00F94BE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00DC2DC4" w:rsidRPr="00DC2DC4">
        <w:rPr>
          <w:rFonts w:eastAsia="Times New Roman" w:cs="Times New Roman"/>
          <w:bCs/>
          <w:color w:val="000000" w:themeColor="text1"/>
          <w:kern w:val="36"/>
          <w:lang w:eastAsia="es-AR"/>
        </w:rPr>
        <w:t xml:space="preserve">Ya sabemos cómo en el año 1947, la producción total de electricidad en el país, asignaba una cuota per cápita de 240 kWh, y particularmente al habitante de Buenos Aires y La Plata, de 570 kWh, lo que, repetimos, colocaba a la Argentina al frente de los países de </w:t>
      </w:r>
      <w:r w:rsidR="008259F9" w:rsidRPr="00DC2DC4">
        <w:rPr>
          <w:rFonts w:eastAsia="Times New Roman" w:cs="Times New Roman"/>
          <w:bCs/>
          <w:color w:val="000000" w:themeColor="text1"/>
          <w:kern w:val="36"/>
          <w:lang w:eastAsia="es-AR"/>
        </w:rPr>
        <w:t>Latinoamérica</w:t>
      </w:r>
      <w:r w:rsidR="00DC2DC4" w:rsidRPr="00DC2DC4">
        <w:rPr>
          <w:rFonts w:eastAsia="Times New Roman" w:cs="Times New Roman"/>
          <w:bCs/>
          <w:color w:val="000000" w:themeColor="text1"/>
          <w:kern w:val="36"/>
          <w:lang w:eastAsia="es-AR"/>
        </w:rPr>
        <w:t>. De tal suerte, cada uno de nuestros obreros disponía de más caballos de fuerza, cada comercio de más luz, y cada hogar de mayores comodidades electrificadas que en cualquiera</w:t>
      </w:r>
      <w:r>
        <w:rPr>
          <w:rFonts w:eastAsia="Times New Roman" w:cs="Times New Roman"/>
          <w:bCs/>
          <w:color w:val="000000" w:themeColor="text1"/>
          <w:kern w:val="36"/>
          <w:lang w:eastAsia="es-AR"/>
        </w:rPr>
        <w:t xml:space="preserve"> de los restantes Estados herma</w:t>
      </w:r>
      <w:r w:rsidRPr="00F94BE4">
        <w:rPr>
          <w:rFonts w:eastAsia="Times New Roman" w:cs="Times New Roman"/>
          <w:bCs/>
          <w:color w:val="000000" w:themeColor="text1"/>
          <w:kern w:val="36"/>
          <w:lang w:eastAsia="es-AR"/>
        </w:rPr>
        <w:t xml:space="preserve">nos situados entre el Golfo de </w:t>
      </w:r>
      <w:r>
        <w:rPr>
          <w:rFonts w:eastAsia="Times New Roman" w:cs="Times New Roman"/>
          <w:bCs/>
          <w:color w:val="000000" w:themeColor="text1"/>
          <w:kern w:val="36"/>
          <w:lang w:eastAsia="es-AR"/>
        </w:rPr>
        <w:t>México y el Estrecho de Magalla</w:t>
      </w:r>
      <w:r w:rsidRPr="00F94BE4">
        <w:rPr>
          <w:rFonts w:eastAsia="Times New Roman" w:cs="Times New Roman"/>
          <w:bCs/>
          <w:color w:val="000000" w:themeColor="text1"/>
          <w:kern w:val="36"/>
          <w:lang w:eastAsia="es-AR"/>
        </w:rPr>
        <w:t>nes.</w:t>
      </w:r>
    </w:p>
    <w:p w:rsidR="00F94BE4" w:rsidRDefault="00F94BE4" w:rsidP="00F94BE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F94BE4" w:rsidRPr="00F94BE4" w:rsidRDefault="00F94BE4" w:rsidP="00F94BE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F94BE4">
        <w:rPr>
          <w:rFonts w:eastAsia="Times New Roman" w:cs="Times New Roman"/>
          <w:bCs/>
          <w:color w:val="000000" w:themeColor="text1"/>
          <w:kern w:val="36"/>
          <w:lang w:eastAsia="es-AR"/>
        </w:rPr>
        <w:t>Incompleta sería la informa</w:t>
      </w:r>
      <w:r>
        <w:rPr>
          <w:rFonts w:eastAsia="Times New Roman" w:cs="Times New Roman"/>
          <w:bCs/>
          <w:color w:val="000000" w:themeColor="text1"/>
          <w:kern w:val="36"/>
          <w:lang w:eastAsia="es-AR"/>
        </w:rPr>
        <w:t>ción que ofrecemos, si omitiéra</w:t>
      </w:r>
      <w:r w:rsidRPr="00F94BE4">
        <w:rPr>
          <w:rFonts w:eastAsia="Times New Roman" w:cs="Times New Roman"/>
          <w:bCs/>
          <w:color w:val="000000" w:themeColor="text1"/>
          <w:kern w:val="36"/>
          <w:lang w:eastAsia="es-AR"/>
        </w:rPr>
        <w:t xml:space="preserve">mos referirnos a la electricidad como factor preponderante en la industrialización del país, en aquella etapa que culmina el año de 1947. El período transcurrido desde 1939, ha sido de extraordinario desarrollo para la industria argentina, que aflora con vigor creciente en los años </w:t>
      </w:r>
      <w:r w:rsidR="008259F9" w:rsidRPr="00F94BE4">
        <w:rPr>
          <w:rFonts w:eastAsia="Times New Roman" w:cs="Times New Roman"/>
          <w:bCs/>
          <w:color w:val="000000" w:themeColor="text1"/>
          <w:kern w:val="36"/>
          <w:lang w:eastAsia="es-AR"/>
        </w:rPr>
        <w:t>iníciales</w:t>
      </w:r>
      <w:r w:rsidRPr="00F94BE4">
        <w:rPr>
          <w:rFonts w:eastAsia="Times New Roman" w:cs="Times New Roman"/>
          <w:bCs/>
          <w:color w:val="000000" w:themeColor="text1"/>
          <w:kern w:val="36"/>
          <w:lang w:eastAsia="es-AR"/>
        </w:rPr>
        <w:t xml:space="preserve"> de este siglo. Fue la consecuencia de múltiples causas engendradas en la prosperidad económica de la Nación brot</w:t>
      </w:r>
      <w:r>
        <w:rPr>
          <w:rFonts w:eastAsia="Times New Roman" w:cs="Times New Roman"/>
          <w:bCs/>
          <w:color w:val="000000" w:themeColor="text1"/>
          <w:kern w:val="36"/>
          <w:lang w:eastAsia="es-AR"/>
        </w:rPr>
        <w:t>ando de los campos. En esa pros</w:t>
      </w:r>
      <w:r w:rsidRPr="00F94BE4">
        <w:rPr>
          <w:rFonts w:eastAsia="Times New Roman" w:cs="Times New Roman"/>
          <w:bCs/>
          <w:color w:val="000000" w:themeColor="text1"/>
          <w:kern w:val="36"/>
          <w:lang w:eastAsia="es-AR"/>
        </w:rPr>
        <w:t>peridad se funda la etapa industrial como paso obligado a su madurez en el proceso de desarrollo. Y en este lapso es donde se advierte la importantísima colaboración de la energía eléctrica, colocándose, no sól</w:t>
      </w:r>
      <w:r>
        <w:rPr>
          <w:rFonts w:eastAsia="Times New Roman" w:cs="Times New Roman"/>
          <w:bCs/>
          <w:color w:val="000000" w:themeColor="text1"/>
          <w:kern w:val="36"/>
          <w:lang w:eastAsia="es-AR"/>
        </w:rPr>
        <w:t>o como una contribución trascen</w:t>
      </w:r>
      <w:r w:rsidRPr="00F94BE4">
        <w:rPr>
          <w:rFonts w:eastAsia="Times New Roman" w:cs="Times New Roman"/>
          <w:bCs/>
          <w:color w:val="000000" w:themeColor="text1"/>
          <w:kern w:val="36"/>
          <w:lang w:eastAsia="es-AR"/>
        </w:rPr>
        <w:t>dente, sino igualmente en consecuencia. Es decir, compartiendo el progreso e</w:t>
      </w:r>
      <w:r>
        <w:rPr>
          <w:rFonts w:eastAsia="Times New Roman" w:cs="Times New Roman"/>
          <w:bCs/>
          <w:color w:val="000000" w:themeColor="text1"/>
          <w:kern w:val="36"/>
          <w:lang w:eastAsia="es-AR"/>
        </w:rPr>
        <w:t>c</w:t>
      </w:r>
      <w:r w:rsidRPr="00F94BE4">
        <w:rPr>
          <w:rFonts w:eastAsia="Times New Roman" w:cs="Times New Roman"/>
          <w:bCs/>
          <w:color w:val="000000" w:themeColor="text1"/>
          <w:kern w:val="36"/>
          <w:lang w:eastAsia="es-AR"/>
        </w:rPr>
        <w:t xml:space="preserve">onómico como causa en el momento primero y resultado del esfuerzo, hasta </w:t>
      </w:r>
      <w:r>
        <w:rPr>
          <w:rFonts w:eastAsia="Times New Roman" w:cs="Times New Roman"/>
          <w:bCs/>
          <w:color w:val="000000" w:themeColor="text1"/>
          <w:kern w:val="36"/>
          <w:lang w:eastAsia="es-AR"/>
        </w:rPr>
        <w:t>compenetrarse en la propia pros</w:t>
      </w:r>
      <w:r w:rsidRPr="00F94BE4">
        <w:rPr>
          <w:rFonts w:eastAsia="Times New Roman" w:cs="Times New Roman"/>
          <w:bCs/>
          <w:color w:val="000000" w:themeColor="text1"/>
          <w:kern w:val="36"/>
          <w:lang w:eastAsia="es-AR"/>
        </w:rPr>
        <w:t>peridad de nuestro pueblo.</w:t>
      </w:r>
    </w:p>
    <w:p w:rsidR="00F94BE4" w:rsidRDefault="00F94BE4" w:rsidP="00F94BE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F94BE4" w:rsidRPr="00F94BE4" w:rsidRDefault="00F94BE4" w:rsidP="00F94BE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F94BE4">
        <w:rPr>
          <w:rFonts w:eastAsia="Times New Roman" w:cs="Times New Roman"/>
          <w:bCs/>
          <w:color w:val="000000" w:themeColor="text1"/>
          <w:kern w:val="36"/>
          <w:lang w:eastAsia="es-AR"/>
        </w:rPr>
        <w:t xml:space="preserve">Aquí conviene reiterar lo apuntado antes: con la electricidad se manifiesta clara la participación del pueblo y la naciente industria </w:t>
      </w:r>
      <w:r w:rsidR="008259F9" w:rsidRPr="00F94BE4">
        <w:rPr>
          <w:rFonts w:eastAsia="Times New Roman" w:cs="Times New Roman"/>
          <w:bCs/>
          <w:color w:val="000000" w:themeColor="text1"/>
          <w:kern w:val="36"/>
          <w:lang w:eastAsia="es-AR"/>
        </w:rPr>
        <w:t>privada</w:t>
      </w:r>
      <w:r w:rsidRPr="00F94BE4">
        <w:rPr>
          <w:rFonts w:eastAsia="Times New Roman" w:cs="Times New Roman"/>
          <w:bCs/>
          <w:color w:val="000000" w:themeColor="text1"/>
          <w:kern w:val="36"/>
          <w:lang w:eastAsia="es-AR"/>
        </w:rPr>
        <w:t xml:space="preserve">, como auténticas fuerzas de su desarrollo. El público respondía a una necesidad que incumbía tanto a sus menesteres domésticos como a su desenvolvimiento económico. </w:t>
      </w:r>
    </w:p>
    <w:p w:rsidR="00F94BE4" w:rsidRPr="00F94BE4" w:rsidRDefault="00F94BE4" w:rsidP="00F94BE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F94BE4">
        <w:rPr>
          <w:rFonts w:eastAsia="Times New Roman" w:cs="Times New Roman"/>
          <w:bCs/>
          <w:color w:val="000000" w:themeColor="text1"/>
          <w:kern w:val="36"/>
          <w:lang w:eastAsia="es-AR"/>
        </w:rPr>
        <w:t xml:space="preserve">Comienza por proporcionar comodidad y termina por ser una exigencia. Por lo demás, el pueblo actuaba como parte y no en pupilo del Estado en su carácter de gobierno. Más todavía, </w:t>
      </w:r>
      <w:r>
        <w:rPr>
          <w:rFonts w:eastAsia="Times New Roman" w:cs="Times New Roman"/>
          <w:bCs/>
          <w:color w:val="000000" w:themeColor="text1"/>
          <w:kern w:val="36"/>
          <w:lang w:eastAsia="es-AR"/>
        </w:rPr>
        <w:t>e</w:t>
      </w:r>
      <w:r w:rsidRPr="00F94BE4">
        <w:rPr>
          <w:rFonts w:eastAsia="Times New Roman" w:cs="Times New Roman"/>
          <w:bCs/>
          <w:color w:val="000000" w:themeColor="text1"/>
          <w:kern w:val="36"/>
          <w:lang w:eastAsia="es-AR"/>
        </w:rPr>
        <w:t xml:space="preserve">l pueblo procedía en función de autoridad, adoptando una ventaja; en condición de patrón. Y nadie como el patrón entiende y defiende mejor su caudal. La contrapartida la representan las </w:t>
      </w:r>
    </w:p>
    <w:p w:rsidR="00F94BE4" w:rsidRPr="00F94BE4" w:rsidRDefault="00F94BE4" w:rsidP="00F94BE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sidRPr="00F94BE4">
        <w:rPr>
          <w:rFonts w:eastAsia="Times New Roman" w:cs="Times New Roman"/>
          <w:bCs/>
          <w:color w:val="000000" w:themeColor="text1"/>
          <w:kern w:val="36"/>
          <w:lang w:eastAsia="es-AR"/>
        </w:rPr>
        <w:lastRenderedPageBreak/>
        <w:t>empresas, que, también en patrón, cuidaban sus bienes sirviendo mejor al consumidor. La ley de la necesidad y la competencia libre, equilibra justa y normalmente este trueque de ventajas. Más adelante, veremos decaer l</w:t>
      </w:r>
      <w:r>
        <w:rPr>
          <w:rFonts w:eastAsia="Times New Roman" w:cs="Times New Roman"/>
          <w:bCs/>
          <w:color w:val="000000" w:themeColor="text1"/>
          <w:kern w:val="36"/>
          <w:lang w:eastAsia="es-AR"/>
        </w:rPr>
        <w:t>a línea ascendente de la produc</w:t>
      </w:r>
      <w:r w:rsidRPr="00F94BE4">
        <w:rPr>
          <w:rFonts w:eastAsia="Times New Roman" w:cs="Times New Roman"/>
          <w:bCs/>
          <w:color w:val="000000" w:themeColor="text1"/>
          <w:kern w:val="36"/>
          <w:lang w:eastAsia="es-AR"/>
        </w:rPr>
        <w:t>ción y la merma del progreso gen</w:t>
      </w:r>
      <w:r>
        <w:rPr>
          <w:rFonts w:eastAsia="Times New Roman" w:cs="Times New Roman"/>
          <w:bCs/>
          <w:color w:val="000000" w:themeColor="text1"/>
          <w:kern w:val="36"/>
          <w:lang w:eastAsia="es-AR"/>
        </w:rPr>
        <w:t>eral de la República. Lo eviden</w:t>
      </w:r>
      <w:r w:rsidRPr="00F94BE4">
        <w:rPr>
          <w:rFonts w:eastAsia="Times New Roman" w:cs="Times New Roman"/>
          <w:bCs/>
          <w:color w:val="000000" w:themeColor="text1"/>
          <w:kern w:val="36"/>
          <w:lang w:eastAsia="es-AR"/>
        </w:rPr>
        <w:t>cian las cifras que oportunamente expondremos.</w:t>
      </w:r>
    </w:p>
    <w:p w:rsidR="00F94BE4" w:rsidRDefault="00F94BE4" w:rsidP="00F94BE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F94BE4" w:rsidRPr="00F94BE4" w:rsidRDefault="00F94BE4" w:rsidP="00F94BE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F94BE4">
        <w:rPr>
          <w:rFonts w:eastAsia="Times New Roman" w:cs="Times New Roman"/>
          <w:bCs/>
          <w:color w:val="000000" w:themeColor="text1"/>
          <w:kern w:val="36"/>
          <w:lang w:eastAsia="es-AR"/>
        </w:rPr>
        <w:t>La fuerza motriz servida por la electricidad desde 1939</w:t>
      </w:r>
      <w:r>
        <w:rPr>
          <w:rFonts w:eastAsia="Times New Roman" w:cs="Times New Roman"/>
          <w:bCs/>
          <w:color w:val="000000" w:themeColor="text1"/>
          <w:kern w:val="36"/>
          <w:lang w:eastAsia="es-AR"/>
        </w:rPr>
        <w:t>, repetimos</w:t>
      </w:r>
      <w:r w:rsidRPr="00F94BE4">
        <w:rPr>
          <w:rFonts w:eastAsia="Times New Roman" w:cs="Times New Roman"/>
          <w:bCs/>
          <w:color w:val="000000" w:themeColor="text1"/>
          <w:kern w:val="36"/>
          <w:lang w:eastAsia="es-AR"/>
        </w:rPr>
        <w:t>, permitió ampliar</w:t>
      </w:r>
      <w:r>
        <w:rPr>
          <w:rFonts w:eastAsia="Times New Roman" w:cs="Times New Roman"/>
          <w:bCs/>
          <w:color w:val="000000" w:themeColor="text1"/>
          <w:kern w:val="36"/>
          <w:lang w:eastAsia="es-AR"/>
        </w:rPr>
        <w:t xml:space="preserve"> la actividad Industrial y esta</w:t>
      </w:r>
      <w:r w:rsidRPr="00F94BE4">
        <w:rPr>
          <w:rFonts w:eastAsia="Times New Roman" w:cs="Times New Roman"/>
          <w:bCs/>
          <w:color w:val="000000" w:themeColor="text1"/>
          <w:kern w:val="36"/>
          <w:lang w:eastAsia="es-AR"/>
        </w:rPr>
        <w:t>blecer nuevas fábricas y talleres, creando más trabajo y más productos nacionales a la poblaci</w:t>
      </w:r>
      <w:r>
        <w:rPr>
          <w:rFonts w:eastAsia="Times New Roman" w:cs="Times New Roman"/>
          <w:bCs/>
          <w:color w:val="000000" w:themeColor="text1"/>
          <w:kern w:val="36"/>
          <w:lang w:eastAsia="es-AR"/>
        </w:rPr>
        <w:t>ón, elaborando las materias pri</w:t>
      </w:r>
      <w:r w:rsidRPr="00F94BE4">
        <w:rPr>
          <w:rFonts w:eastAsia="Times New Roman" w:cs="Times New Roman"/>
          <w:bCs/>
          <w:color w:val="000000" w:themeColor="text1"/>
          <w:kern w:val="36"/>
          <w:lang w:eastAsia="es-AR"/>
        </w:rPr>
        <w:t>mas de nuestro suelo. Corrobora lo expuesto la notable coin</w:t>
      </w:r>
      <w:r>
        <w:rPr>
          <w:rFonts w:eastAsia="Times New Roman" w:cs="Times New Roman"/>
          <w:bCs/>
          <w:color w:val="000000" w:themeColor="text1"/>
          <w:kern w:val="36"/>
          <w:lang w:eastAsia="es-AR"/>
        </w:rPr>
        <w:t>cid</w:t>
      </w:r>
      <w:r w:rsidRPr="00F94BE4">
        <w:rPr>
          <w:rFonts w:eastAsia="Times New Roman" w:cs="Times New Roman"/>
          <w:bCs/>
          <w:color w:val="000000" w:themeColor="text1"/>
          <w:kern w:val="36"/>
          <w:lang w:eastAsia="es-AR"/>
        </w:rPr>
        <w:t>encia habida en el período 19</w:t>
      </w:r>
      <w:r>
        <w:rPr>
          <w:rFonts w:eastAsia="Times New Roman" w:cs="Times New Roman"/>
          <w:bCs/>
          <w:color w:val="000000" w:themeColor="text1"/>
          <w:kern w:val="36"/>
          <w:lang w:eastAsia="es-AR"/>
        </w:rPr>
        <w:t>39-1945, entre la producción in</w:t>
      </w:r>
      <w:r w:rsidRPr="00F94BE4">
        <w:rPr>
          <w:rFonts w:eastAsia="Times New Roman" w:cs="Times New Roman"/>
          <w:bCs/>
          <w:color w:val="000000" w:themeColor="text1"/>
          <w:kern w:val="36"/>
          <w:lang w:eastAsia="es-AR"/>
        </w:rPr>
        <w:t>dustrial y la energía eléctrica.</w:t>
      </w:r>
    </w:p>
    <w:p w:rsidR="00F94BE4" w:rsidRDefault="00F94BE4" w:rsidP="00F94BE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F94BE4" w:rsidRPr="00F94BE4" w:rsidRDefault="00F94BE4" w:rsidP="00F94BE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F94BE4">
        <w:rPr>
          <w:rFonts w:eastAsia="Times New Roman" w:cs="Times New Roman"/>
          <w:bCs/>
          <w:color w:val="000000" w:themeColor="text1"/>
          <w:kern w:val="36"/>
          <w:lang w:eastAsia="es-AR"/>
        </w:rPr>
        <w:t>Insoslayable antecedente nos ofrece la transformación institucional producida a partir de 1943. Al principio, por ley de inercia, el país prosiguió la cu</w:t>
      </w:r>
      <w:r>
        <w:rPr>
          <w:rFonts w:eastAsia="Times New Roman" w:cs="Times New Roman"/>
          <w:bCs/>
          <w:color w:val="000000" w:themeColor="text1"/>
          <w:kern w:val="36"/>
          <w:lang w:eastAsia="es-AR"/>
        </w:rPr>
        <w:t>rva ascendente de los años ante</w:t>
      </w:r>
      <w:r w:rsidRPr="00F94BE4">
        <w:rPr>
          <w:rFonts w:eastAsia="Times New Roman" w:cs="Times New Roman"/>
          <w:bCs/>
          <w:color w:val="000000" w:themeColor="text1"/>
          <w:kern w:val="36"/>
          <w:lang w:eastAsia="es-AR"/>
        </w:rPr>
        <w:t>riores, hasta poco después de 1947, en que se advierte el desgaste de las fuentes de producción y la paralización en el orden económico, cuyas consecuencias se revelan e</w:t>
      </w:r>
      <w:r>
        <w:rPr>
          <w:rFonts w:eastAsia="Times New Roman" w:cs="Times New Roman"/>
          <w:bCs/>
          <w:color w:val="000000" w:themeColor="text1"/>
          <w:kern w:val="36"/>
          <w:lang w:eastAsia="es-AR"/>
        </w:rPr>
        <w:t>n el decai</w:t>
      </w:r>
      <w:r w:rsidRPr="00F94BE4">
        <w:rPr>
          <w:rFonts w:eastAsia="Times New Roman" w:cs="Times New Roman"/>
          <w:bCs/>
          <w:color w:val="000000" w:themeColor="text1"/>
          <w:kern w:val="36"/>
          <w:lang w:eastAsia="es-AR"/>
        </w:rPr>
        <w:t>miento del progreso general,</w:t>
      </w:r>
      <w:r>
        <w:rPr>
          <w:rFonts w:eastAsia="Times New Roman" w:cs="Times New Roman"/>
          <w:bCs/>
          <w:color w:val="000000" w:themeColor="text1"/>
          <w:kern w:val="36"/>
          <w:lang w:eastAsia="es-AR"/>
        </w:rPr>
        <w:t xml:space="preserve"> y por ende, en la energía eléc</w:t>
      </w:r>
      <w:r w:rsidRPr="00F94BE4">
        <w:rPr>
          <w:rFonts w:eastAsia="Times New Roman" w:cs="Times New Roman"/>
          <w:bCs/>
          <w:color w:val="000000" w:themeColor="text1"/>
          <w:kern w:val="36"/>
          <w:lang w:eastAsia="es-AR"/>
        </w:rPr>
        <w:t>trica.</w:t>
      </w:r>
    </w:p>
    <w:p w:rsidR="00F94BE4" w:rsidRDefault="00F94BE4" w:rsidP="00F94BE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F94BE4" w:rsidRPr="00F94BE4" w:rsidRDefault="00F94BE4" w:rsidP="00F94BE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F94BE4">
        <w:rPr>
          <w:rFonts w:eastAsia="Times New Roman" w:cs="Times New Roman"/>
          <w:bCs/>
          <w:color w:val="000000" w:themeColor="text1"/>
          <w:kern w:val="36"/>
          <w:lang w:eastAsia="es-AR"/>
        </w:rPr>
        <w:t xml:space="preserve">Tampoco pueden no ser consideradas las graves inferencias que traen aquellos años inmediatamente posteriores a la guerra, en el estancamiento general de las actividades básicas de la riqueza nacional. Hoy nos es dable comprender eso de manera más completa que entonces, teniendo ante los ojos la visión de un progreso superficial </w:t>
      </w:r>
      <w:r>
        <w:rPr>
          <w:rFonts w:eastAsia="Times New Roman" w:cs="Times New Roman"/>
          <w:bCs/>
          <w:color w:val="000000" w:themeColor="text1"/>
          <w:kern w:val="36"/>
          <w:lang w:eastAsia="es-AR"/>
        </w:rPr>
        <w:t>provocado per el crecimiento de</w:t>
      </w:r>
      <w:r w:rsidRPr="00F94BE4">
        <w:rPr>
          <w:rFonts w:eastAsia="Times New Roman" w:cs="Times New Roman"/>
          <w:bCs/>
          <w:color w:val="000000" w:themeColor="text1"/>
          <w:kern w:val="36"/>
          <w:lang w:eastAsia="es-AR"/>
        </w:rPr>
        <w:t xml:space="preserve">mográfico de los centros urbanos, divorciado de un avance armónico con la producción. A las consecuencias de la guerra se agregan, en este caso, las imprevisiones del gobierno. Este estado de ficción afectó sensiblemente el rubro electricidad, como realidad inexorable. En dicho </w:t>
      </w:r>
      <w:r>
        <w:rPr>
          <w:rFonts w:eastAsia="Times New Roman" w:cs="Times New Roman"/>
          <w:bCs/>
          <w:color w:val="000000" w:themeColor="text1"/>
          <w:kern w:val="36"/>
          <w:lang w:eastAsia="es-AR"/>
        </w:rPr>
        <w:t>lapso, las memorias de las com</w:t>
      </w:r>
      <w:r w:rsidRPr="00F94BE4">
        <w:rPr>
          <w:rFonts w:eastAsia="Times New Roman" w:cs="Times New Roman"/>
          <w:bCs/>
          <w:color w:val="000000" w:themeColor="text1"/>
          <w:kern w:val="36"/>
          <w:lang w:eastAsia="es-AR"/>
        </w:rPr>
        <w:t>pañí</w:t>
      </w:r>
      <w:r w:rsidR="00050352">
        <w:rPr>
          <w:rFonts w:eastAsia="Times New Roman" w:cs="Times New Roman"/>
          <w:bCs/>
          <w:color w:val="000000" w:themeColor="text1"/>
          <w:kern w:val="36"/>
          <w:lang w:eastAsia="es-AR"/>
        </w:rPr>
        <w:t>as</w:t>
      </w:r>
      <w:r w:rsidRPr="00F94BE4">
        <w:rPr>
          <w:rFonts w:eastAsia="Times New Roman" w:cs="Times New Roman"/>
          <w:bCs/>
          <w:color w:val="000000" w:themeColor="text1"/>
          <w:kern w:val="36"/>
          <w:lang w:eastAsia="es-AR"/>
        </w:rPr>
        <w:t xml:space="preserve"> cobran de a poco el tono </w:t>
      </w:r>
      <w:r w:rsidR="00050352">
        <w:rPr>
          <w:rFonts w:eastAsia="Times New Roman" w:cs="Times New Roman"/>
          <w:bCs/>
          <w:color w:val="000000" w:themeColor="text1"/>
          <w:kern w:val="36"/>
          <w:lang w:eastAsia="es-AR"/>
        </w:rPr>
        <w:t>de letanías: se solicitan permi</w:t>
      </w:r>
      <w:r w:rsidRPr="00F94BE4">
        <w:rPr>
          <w:rFonts w:eastAsia="Times New Roman" w:cs="Times New Roman"/>
          <w:bCs/>
          <w:color w:val="000000" w:themeColor="text1"/>
          <w:kern w:val="36"/>
          <w:lang w:eastAsia="es-AR"/>
        </w:rPr>
        <w:t>sos de cambio para introducir equipos y repuestos, que la disminución de las exportaciones obliga a restringir.</w:t>
      </w:r>
    </w:p>
    <w:p w:rsidR="00050352" w:rsidRDefault="00050352" w:rsidP="00F94BE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F94BE4" w:rsidRPr="00F94BE4" w:rsidRDefault="00050352" w:rsidP="00F94BE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00F94BE4" w:rsidRPr="00F94BE4">
        <w:rPr>
          <w:rFonts w:eastAsia="Times New Roman" w:cs="Times New Roman"/>
          <w:bCs/>
          <w:color w:val="000000" w:themeColor="text1"/>
          <w:kern w:val="36"/>
          <w:lang w:eastAsia="es-AR"/>
        </w:rPr>
        <w:t>Luego el desenvolvimiento</w:t>
      </w:r>
      <w:r>
        <w:rPr>
          <w:rFonts w:eastAsia="Times New Roman" w:cs="Times New Roman"/>
          <w:bCs/>
          <w:color w:val="000000" w:themeColor="text1"/>
          <w:kern w:val="36"/>
          <w:lang w:eastAsia="es-AR"/>
        </w:rPr>
        <w:t xml:space="preserve"> fabril traía apremios que supe</w:t>
      </w:r>
      <w:r w:rsidR="00F94BE4" w:rsidRPr="00F94BE4">
        <w:rPr>
          <w:rFonts w:eastAsia="Times New Roman" w:cs="Times New Roman"/>
          <w:bCs/>
          <w:color w:val="000000" w:themeColor="text1"/>
          <w:kern w:val="36"/>
          <w:lang w:eastAsia="es-AR"/>
        </w:rPr>
        <w:t xml:space="preserve">raban en mucho el ritmo de incremento del 10% anual a que podían atender las empresas. Y no eran sólo las nuevas obras, </w:t>
      </w:r>
    </w:p>
    <w:p w:rsidR="00F94BE4" w:rsidRPr="00F94BE4" w:rsidRDefault="00F94BE4" w:rsidP="00F94BE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sidRPr="00F94BE4">
        <w:rPr>
          <w:rFonts w:eastAsia="Times New Roman" w:cs="Times New Roman"/>
          <w:bCs/>
          <w:color w:val="000000" w:themeColor="text1"/>
          <w:kern w:val="36"/>
          <w:lang w:eastAsia="es-AR"/>
        </w:rPr>
        <w:t>sino hasta la simple reparación de los desperfectos los que comenzaban a retrasarse en meses.</w:t>
      </w:r>
    </w:p>
    <w:p w:rsidR="00F94BE4" w:rsidRPr="00F94BE4" w:rsidRDefault="00F94BE4" w:rsidP="00F94BE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sidRPr="00F94BE4">
        <w:rPr>
          <w:rFonts w:eastAsia="Times New Roman" w:cs="Times New Roman"/>
          <w:bCs/>
          <w:color w:val="000000" w:themeColor="text1"/>
          <w:kern w:val="36"/>
          <w:lang w:eastAsia="es-AR"/>
        </w:rPr>
        <w:t xml:space="preserve">Las dificultades que acarreaba la guerra en la provisión de materiales, lejos </w:t>
      </w:r>
      <w:r w:rsidR="008259F9" w:rsidRPr="00F94BE4">
        <w:rPr>
          <w:rFonts w:eastAsia="Times New Roman" w:cs="Times New Roman"/>
          <w:bCs/>
          <w:color w:val="000000" w:themeColor="text1"/>
          <w:kern w:val="36"/>
          <w:lang w:eastAsia="es-AR"/>
        </w:rPr>
        <w:t>de</w:t>
      </w:r>
      <w:r w:rsidRPr="00F94BE4">
        <w:rPr>
          <w:rFonts w:eastAsia="Times New Roman" w:cs="Times New Roman"/>
          <w:bCs/>
          <w:color w:val="000000" w:themeColor="text1"/>
          <w:kern w:val="36"/>
          <w:lang w:eastAsia="es-AR"/>
        </w:rPr>
        <w:t xml:space="preserve"> hallar solución al término de ésta, se vieron, contra </w:t>
      </w:r>
      <w:r w:rsidR="008259F9" w:rsidRPr="00F94BE4">
        <w:rPr>
          <w:rFonts w:eastAsia="Times New Roman" w:cs="Times New Roman"/>
          <w:bCs/>
          <w:color w:val="000000" w:themeColor="text1"/>
          <w:kern w:val="36"/>
          <w:lang w:eastAsia="es-AR"/>
        </w:rPr>
        <w:t>todos</w:t>
      </w:r>
      <w:r w:rsidRPr="00F94BE4">
        <w:rPr>
          <w:rFonts w:eastAsia="Times New Roman" w:cs="Times New Roman"/>
          <w:bCs/>
          <w:color w:val="000000" w:themeColor="text1"/>
          <w:kern w:val="36"/>
          <w:lang w:eastAsia="es-AR"/>
        </w:rPr>
        <w:t xml:space="preserve"> los cálculos, agravadas y extendidas a todos los ramos de la producción. Las mismas manufacturas nacionales, que satisficieron al principio ciertas ne</w:t>
      </w:r>
      <w:r w:rsidR="00050352">
        <w:rPr>
          <w:rFonts w:eastAsia="Times New Roman" w:cs="Times New Roman"/>
          <w:bCs/>
          <w:color w:val="000000" w:themeColor="text1"/>
          <w:kern w:val="36"/>
          <w:lang w:eastAsia="es-AR"/>
        </w:rPr>
        <w:t>cesidades secundarias, se ha</w:t>
      </w:r>
      <w:r w:rsidRPr="00F94BE4">
        <w:rPr>
          <w:rFonts w:eastAsia="Times New Roman" w:cs="Times New Roman"/>
          <w:bCs/>
          <w:color w:val="000000" w:themeColor="text1"/>
          <w:kern w:val="36"/>
          <w:lang w:eastAsia="es-AR"/>
        </w:rPr>
        <w:t>llaron pronto que sólo disponían intermitentemente de materias primas.</w:t>
      </w:r>
    </w:p>
    <w:p w:rsidR="00050352" w:rsidRDefault="00050352" w:rsidP="00F94BE4">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050352" w:rsidRPr="00050352" w:rsidRDefault="00050352" w:rsidP="00050352">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00F94BE4" w:rsidRPr="00F94BE4">
        <w:rPr>
          <w:rFonts w:eastAsia="Times New Roman" w:cs="Times New Roman"/>
          <w:bCs/>
          <w:color w:val="000000" w:themeColor="text1"/>
          <w:kern w:val="36"/>
          <w:lang w:eastAsia="es-AR"/>
        </w:rPr>
        <w:t xml:space="preserve">Ya a mitad de 1948, los pedidos al exterior de la CADE estaban prácticamente suspendidos y como ejemplo de la mora general, podría citarse el caso de generadores de Dock Sud que </w:t>
      </w:r>
      <w:r>
        <w:rPr>
          <w:rFonts w:eastAsia="Times New Roman" w:cs="Times New Roman"/>
          <w:bCs/>
          <w:color w:val="000000" w:themeColor="text1"/>
          <w:kern w:val="36"/>
          <w:lang w:eastAsia="es-AR"/>
        </w:rPr>
        <w:t>no</w:t>
      </w:r>
      <w:r w:rsidR="00F94BE4" w:rsidRPr="00F94BE4">
        <w:rPr>
          <w:rFonts w:eastAsia="Times New Roman" w:cs="Times New Roman"/>
          <w:bCs/>
          <w:color w:val="000000" w:themeColor="text1"/>
          <w:kern w:val="36"/>
          <w:lang w:eastAsia="es-AR"/>
        </w:rPr>
        <w:t xml:space="preserve"> habían podido ser reparados tras un accidente</w:t>
      </w:r>
      <w:r>
        <w:rPr>
          <w:rFonts w:eastAsia="Times New Roman" w:cs="Times New Roman"/>
          <w:bCs/>
          <w:color w:val="000000" w:themeColor="text1"/>
          <w:kern w:val="36"/>
          <w:lang w:eastAsia="es-AR"/>
        </w:rPr>
        <w:t xml:space="preserve"> </w:t>
      </w:r>
      <w:r w:rsidR="00F94BE4" w:rsidRPr="00F94BE4">
        <w:rPr>
          <w:rFonts w:eastAsia="Times New Roman" w:cs="Times New Roman"/>
          <w:bCs/>
          <w:color w:val="000000" w:themeColor="text1"/>
          <w:kern w:val="36"/>
          <w:lang w:eastAsia="es-AR"/>
        </w:rPr>
        <w:t>en todo un</w:t>
      </w:r>
      <w:r>
        <w:rPr>
          <w:rFonts w:eastAsia="Times New Roman" w:cs="Times New Roman"/>
          <w:bCs/>
          <w:color w:val="000000" w:themeColor="text1"/>
          <w:kern w:val="36"/>
          <w:lang w:eastAsia="es-AR"/>
        </w:rPr>
        <w:t xml:space="preserve"> </w:t>
      </w:r>
      <w:r w:rsidRPr="00050352">
        <w:rPr>
          <w:rFonts w:eastAsia="Times New Roman" w:cs="Times New Roman"/>
          <w:bCs/>
          <w:color w:val="000000" w:themeColor="text1"/>
          <w:kern w:val="36"/>
          <w:lang w:eastAsia="es-AR"/>
        </w:rPr>
        <w:t>año, y el que la administración tuviera que admitir que hubiese conexiones sin medidor, por imp</w:t>
      </w:r>
      <w:r>
        <w:rPr>
          <w:rFonts w:eastAsia="Times New Roman" w:cs="Times New Roman"/>
          <w:bCs/>
          <w:color w:val="000000" w:themeColor="text1"/>
          <w:kern w:val="36"/>
          <w:lang w:eastAsia="es-AR"/>
        </w:rPr>
        <w:t>osibilidad de obtenerlos en can</w:t>
      </w:r>
      <w:r w:rsidRPr="00050352">
        <w:rPr>
          <w:rFonts w:eastAsia="Times New Roman" w:cs="Times New Roman"/>
          <w:bCs/>
          <w:color w:val="000000" w:themeColor="text1"/>
          <w:kern w:val="36"/>
          <w:lang w:eastAsia="es-AR"/>
        </w:rPr>
        <w:t>tidad suficiente.</w:t>
      </w:r>
    </w:p>
    <w:p w:rsidR="00050352" w:rsidRDefault="00050352" w:rsidP="00050352">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050352" w:rsidRPr="00050352" w:rsidRDefault="00050352" w:rsidP="00050352">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050352">
        <w:rPr>
          <w:rFonts w:eastAsia="Times New Roman" w:cs="Times New Roman"/>
          <w:bCs/>
          <w:color w:val="000000" w:themeColor="text1"/>
          <w:kern w:val="36"/>
          <w:lang w:eastAsia="es-AR"/>
        </w:rPr>
        <w:t>Período de abandono, cu</w:t>
      </w:r>
      <w:r>
        <w:rPr>
          <w:rFonts w:eastAsia="Times New Roman" w:cs="Times New Roman"/>
          <w:bCs/>
          <w:color w:val="000000" w:themeColor="text1"/>
          <w:kern w:val="36"/>
          <w:lang w:eastAsia="es-AR"/>
        </w:rPr>
        <w:t>ando no de retroceso, a</w:t>
      </w:r>
      <w:r w:rsidRPr="00050352">
        <w:rPr>
          <w:rFonts w:eastAsia="Times New Roman" w:cs="Times New Roman"/>
          <w:bCs/>
          <w:color w:val="000000" w:themeColor="text1"/>
          <w:kern w:val="36"/>
          <w:lang w:eastAsia="es-AR"/>
        </w:rPr>
        <w:t>caso la única salvedad auspiciosa q</w:t>
      </w:r>
      <w:r>
        <w:rPr>
          <w:rFonts w:eastAsia="Times New Roman" w:cs="Times New Roman"/>
          <w:bCs/>
          <w:color w:val="000000" w:themeColor="text1"/>
          <w:kern w:val="36"/>
          <w:lang w:eastAsia="es-AR"/>
        </w:rPr>
        <w:t>ue hizo ese año de 1948 con res</w:t>
      </w:r>
      <w:r w:rsidRPr="00050352">
        <w:rPr>
          <w:rFonts w:eastAsia="Times New Roman" w:cs="Times New Roman"/>
          <w:bCs/>
          <w:color w:val="000000" w:themeColor="text1"/>
          <w:kern w:val="36"/>
          <w:lang w:eastAsia="es-AR"/>
        </w:rPr>
        <w:t>pecto a la producción energétic</w:t>
      </w:r>
      <w:r>
        <w:rPr>
          <w:rFonts w:eastAsia="Times New Roman" w:cs="Times New Roman"/>
          <w:bCs/>
          <w:color w:val="000000" w:themeColor="text1"/>
          <w:kern w:val="36"/>
          <w:lang w:eastAsia="es-AR"/>
        </w:rPr>
        <w:t>a, fue una mayor existencia mun</w:t>
      </w:r>
      <w:r w:rsidRPr="00050352">
        <w:rPr>
          <w:rFonts w:eastAsia="Times New Roman" w:cs="Times New Roman"/>
          <w:bCs/>
          <w:color w:val="000000" w:themeColor="text1"/>
          <w:kern w:val="36"/>
          <w:lang w:eastAsia="es-AR"/>
        </w:rPr>
        <w:t>dial de combustible.</w:t>
      </w:r>
    </w:p>
    <w:p w:rsidR="00050352" w:rsidRDefault="00050352" w:rsidP="00050352">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050352" w:rsidRPr="00050352" w:rsidRDefault="00050352" w:rsidP="00050352">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050352">
        <w:rPr>
          <w:rFonts w:eastAsia="Times New Roman" w:cs="Times New Roman"/>
          <w:bCs/>
          <w:color w:val="000000" w:themeColor="text1"/>
          <w:kern w:val="36"/>
          <w:lang w:eastAsia="es-AR"/>
        </w:rPr>
        <w:t>El déficit constante en que se mantenía el abastecimiento de electricidad en la ciudad de Buenos Aires y sus aledaños se impuso como un real y acuciante problema a la inercia oficial hacia 1950. Ese año se calculaba que la potencia máxima de las máquinas de la CADE d</w:t>
      </w:r>
      <w:r>
        <w:rPr>
          <w:rFonts w:eastAsia="Times New Roman" w:cs="Times New Roman"/>
          <w:bCs/>
          <w:color w:val="000000" w:themeColor="text1"/>
          <w:kern w:val="36"/>
          <w:lang w:eastAsia="es-AR"/>
        </w:rPr>
        <w:t>ejaba de cubrir un exceso de de</w:t>
      </w:r>
      <w:r w:rsidRPr="00050352">
        <w:rPr>
          <w:rFonts w:eastAsia="Times New Roman" w:cs="Times New Roman"/>
          <w:bCs/>
          <w:color w:val="000000" w:themeColor="text1"/>
          <w:kern w:val="36"/>
          <w:lang w:eastAsia="es-AR"/>
        </w:rPr>
        <w:t xml:space="preserve">manda de sus usuarios de 50.000 kWh; al año siguiente esa diferencia en contra se hacía ascender a 65.000 kWh. Aparecieron entonces los cortes de corriente para </w:t>
      </w:r>
      <w:r w:rsidRPr="00050352">
        <w:rPr>
          <w:rFonts w:eastAsia="Times New Roman" w:cs="Times New Roman"/>
          <w:bCs/>
          <w:color w:val="000000" w:themeColor="text1"/>
          <w:kern w:val="36"/>
          <w:lang w:eastAsia="es-AR"/>
        </w:rPr>
        <w:lastRenderedPageBreak/>
        <w:t>patentizar el límite al que podían aspirar la expansión industrial y el consumo particular del fluido. Interrupciones inevitables, pues, en la producción energética, los aparatos de generación no pueden trabajar más allá de cierta tensión y cierta frecuencia, sin riesgo de originar accidentes.</w:t>
      </w:r>
    </w:p>
    <w:p w:rsidR="00050352" w:rsidRDefault="00050352" w:rsidP="00050352">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050352" w:rsidRPr="00050352" w:rsidRDefault="00050352" w:rsidP="00050352">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050352">
        <w:rPr>
          <w:rFonts w:eastAsia="Times New Roman" w:cs="Times New Roman"/>
          <w:bCs/>
          <w:color w:val="000000" w:themeColor="text1"/>
          <w:kern w:val="36"/>
          <w:lang w:eastAsia="es-AR"/>
        </w:rPr>
        <w:t xml:space="preserve">Las utilidades de las compañías desaparecían o eran de proporciones mínimas, del orden del 1% anual, lo que impedía </w:t>
      </w:r>
      <w:r>
        <w:rPr>
          <w:rFonts w:eastAsia="Times New Roman" w:cs="Times New Roman"/>
          <w:bCs/>
          <w:color w:val="000000" w:themeColor="text1"/>
          <w:kern w:val="36"/>
          <w:lang w:eastAsia="es-AR"/>
        </w:rPr>
        <w:t>formar fondos de reinversió</w:t>
      </w:r>
      <w:r w:rsidRPr="00050352">
        <w:rPr>
          <w:rFonts w:eastAsia="Times New Roman" w:cs="Times New Roman"/>
          <w:bCs/>
          <w:color w:val="000000" w:themeColor="text1"/>
          <w:kern w:val="36"/>
          <w:lang w:eastAsia="es-AR"/>
        </w:rPr>
        <w:t>n y, mucho menos, esperar que el Interés</w:t>
      </w:r>
      <w:r>
        <w:rPr>
          <w:rFonts w:eastAsia="Times New Roman" w:cs="Times New Roman"/>
          <w:bCs/>
          <w:color w:val="000000" w:themeColor="text1"/>
          <w:kern w:val="36"/>
          <w:lang w:eastAsia="es-AR"/>
        </w:rPr>
        <w:t xml:space="preserve"> </w:t>
      </w:r>
      <w:r w:rsidRPr="00050352">
        <w:rPr>
          <w:rFonts w:eastAsia="Times New Roman" w:cs="Times New Roman"/>
          <w:bCs/>
          <w:color w:val="000000" w:themeColor="text1"/>
          <w:kern w:val="36"/>
          <w:lang w:eastAsia="es-AR"/>
        </w:rPr>
        <w:t>del capital se sintiera atraído por operar en las necesarias obras de ampliación.</w:t>
      </w:r>
    </w:p>
    <w:p w:rsidR="00050352" w:rsidRDefault="00050352" w:rsidP="00050352">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050352" w:rsidRDefault="00050352"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050352">
        <w:rPr>
          <w:rFonts w:eastAsia="Times New Roman" w:cs="Times New Roman"/>
          <w:bCs/>
          <w:color w:val="000000" w:themeColor="text1"/>
          <w:kern w:val="36"/>
          <w:lang w:eastAsia="es-AR"/>
        </w:rPr>
        <w:t>Las empresas concesionarias cuyo desarrollo estaba en 1950 y 1951, como se ha dicho, casi, paralizado, intentaron morigerar las consecuencias del exceso de demanda mediante Interconexión de sus líneas. Pero esto no podía significar sino una muy relativa compensación, limitada por la capacidad de las instalaciones.</w:t>
      </w:r>
      <w:r>
        <w:rPr>
          <w:rFonts w:eastAsia="Times New Roman" w:cs="Times New Roman"/>
          <w:bCs/>
          <w:color w:val="000000" w:themeColor="text1"/>
          <w:kern w:val="36"/>
          <w:lang w:eastAsia="es-AR"/>
        </w:rPr>
        <w:t xml:space="preserve"> A  cargo del Estado, </w:t>
      </w:r>
      <w:r w:rsidRPr="00050352">
        <w:rPr>
          <w:rFonts w:eastAsia="Times New Roman" w:cs="Times New Roman"/>
          <w:bCs/>
          <w:color w:val="000000" w:themeColor="text1"/>
          <w:kern w:val="36"/>
          <w:lang w:eastAsia="es-AR"/>
        </w:rPr>
        <w:t>cu</w:t>
      </w:r>
      <w:r>
        <w:rPr>
          <w:rFonts w:eastAsia="Times New Roman" w:cs="Times New Roman"/>
          <w:bCs/>
          <w:color w:val="000000" w:themeColor="text1"/>
          <w:kern w:val="36"/>
          <w:lang w:eastAsia="es-AR"/>
        </w:rPr>
        <w:t>ya Dirección de Energía conside</w:t>
      </w:r>
      <w:r w:rsidRPr="00050352">
        <w:rPr>
          <w:rFonts w:eastAsia="Times New Roman" w:cs="Times New Roman"/>
          <w:bCs/>
          <w:color w:val="000000" w:themeColor="text1"/>
          <w:kern w:val="36"/>
          <w:lang w:eastAsia="es-AR"/>
        </w:rPr>
        <w:t xml:space="preserve">raba a la sazón que el déficit potencial en la zona del Gran Buenos </w:t>
      </w:r>
      <w:r>
        <w:rPr>
          <w:rFonts w:eastAsia="Times New Roman" w:cs="Times New Roman"/>
          <w:bCs/>
          <w:color w:val="000000" w:themeColor="text1"/>
          <w:kern w:val="36"/>
          <w:lang w:eastAsia="es-AR"/>
        </w:rPr>
        <w:t>Aires se elevaba a 600.000 kWh</w:t>
      </w:r>
      <w:r w:rsidRPr="00050352">
        <w:rPr>
          <w:rFonts w:eastAsia="Times New Roman" w:cs="Times New Roman"/>
          <w:bCs/>
          <w:color w:val="000000" w:themeColor="text1"/>
          <w:kern w:val="36"/>
          <w:lang w:eastAsia="es-AR"/>
        </w:rPr>
        <w:t xml:space="preserve">, estuvo la enunciación de los principales proyectos de entonces, </w:t>
      </w:r>
      <w:r>
        <w:rPr>
          <w:rFonts w:eastAsia="Times New Roman" w:cs="Times New Roman"/>
          <w:bCs/>
          <w:color w:val="000000" w:themeColor="text1"/>
          <w:kern w:val="36"/>
          <w:lang w:eastAsia="es-AR"/>
        </w:rPr>
        <w:t>que desgracia</w:t>
      </w:r>
      <w:r w:rsidRPr="00050352">
        <w:rPr>
          <w:rFonts w:eastAsia="Times New Roman" w:cs="Times New Roman"/>
          <w:bCs/>
          <w:color w:val="000000" w:themeColor="text1"/>
          <w:kern w:val="36"/>
          <w:lang w:eastAsia="es-AR"/>
        </w:rPr>
        <w:t>damente, c</w:t>
      </w:r>
      <w:r w:rsidR="008259F9">
        <w:rPr>
          <w:rFonts w:eastAsia="Times New Roman" w:cs="Times New Roman"/>
          <w:bCs/>
          <w:color w:val="000000" w:themeColor="text1"/>
          <w:kern w:val="36"/>
          <w:lang w:eastAsia="es-AR"/>
        </w:rPr>
        <w:t>asi nunca salieron de eso. Una i</w:t>
      </w:r>
      <w:r w:rsidRPr="00050352">
        <w:rPr>
          <w:rFonts w:eastAsia="Times New Roman" w:cs="Times New Roman"/>
          <w:bCs/>
          <w:color w:val="000000" w:themeColor="text1"/>
          <w:kern w:val="36"/>
          <w:lang w:eastAsia="es-AR"/>
        </w:rPr>
        <w:t xml:space="preserve">dea acariciada con insistencia fue la de aprovechar los recursos de energía </w:t>
      </w:r>
      <w:r w:rsidR="008259F9" w:rsidRPr="00050352">
        <w:rPr>
          <w:rFonts w:eastAsia="Times New Roman" w:cs="Times New Roman"/>
          <w:bCs/>
          <w:color w:val="000000" w:themeColor="text1"/>
          <w:kern w:val="36"/>
          <w:lang w:eastAsia="es-AR"/>
        </w:rPr>
        <w:t>hídrica</w:t>
      </w:r>
      <w:r w:rsidRPr="00050352">
        <w:rPr>
          <w:rFonts w:eastAsia="Times New Roman" w:cs="Times New Roman"/>
          <w:bCs/>
          <w:color w:val="000000" w:themeColor="text1"/>
          <w:kern w:val="36"/>
          <w:lang w:eastAsia="es-AR"/>
        </w:rPr>
        <w:t xml:space="preserve"> de la región cordillerana y, por medio de redes de alta tensión, destinarlos a utilización en el litoral. Estos </w:t>
      </w:r>
      <w:r>
        <w:rPr>
          <w:rFonts w:eastAsia="Times New Roman" w:cs="Times New Roman"/>
          <w:bCs/>
          <w:color w:val="000000" w:themeColor="text1"/>
          <w:kern w:val="36"/>
          <w:lang w:eastAsia="es-AR"/>
        </w:rPr>
        <w:t>proyectos en sí plau</w:t>
      </w:r>
      <w:r w:rsidRPr="00050352">
        <w:rPr>
          <w:rFonts w:eastAsia="Times New Roman" w:cs="Times New Roman"/>
          <w:bCs/>
          <w:color w:val="000000" w:themeColor="text1"/>
          <w:kern w:val="36"/>
          <w:lang w:eastAsia="es-AR"/>
        </w:rPr>
        <w:t>sibles, se acostumbra a llevar a cabo en nuestro país con gran lentitud o</w:t>
      </w:r>
      <w:r>
        <w:rPr>
          <w:rFonts w:eastAsia="Times New Roman" w:cs="Times New Roman"/>
          <w:bCs/>
          <w:color w:val="000000" w:themeColor="text1"/>
          <w:kern w:val="36"/>
          <w:lang w:eastAsia="es-AR"/>
        </w:rPr>
        <w:t xml:space="preserve"> </w:t>
      </w:r>
      <w:r w:rsidRPr="00050352">
        <w:rPr>
          <w:rFonts w:eastAsia="Times New Roman" w:cs="Times New Roman"/>
          <w:bCs/>
          <w:color w:val="000000" w:themeColor="text1"/>
          <w:kern w:val="36"/>
          <w:lang w:eastAsia="es-AR"/>
        </w:rPr>
        <w:t>invariablemente</w:t>
      </w:r>
      <w:r>
        <w:rPr>
          <w:rFonts w:eastAsia="Times New Roman" w:cs="Times New Roman"/>
          <w:bCs/>
          <w:color w:val="000000" w:themeColor="text1"/>
          <w:kern w:val="36"/>
          <w:lang w:eastAsia="es-AR"/>
        </w:rPr>
        <w:t xml:space="preserve"> </w:t>
      </w:r>
      <w:r w:rsidRPr="00050352">
        <w:rPr>
          <w:rFonts w:eastAsia="Times New Roman" w:cs="Times New Roman"/>
          <w:bCs/>
          <w:color w:val="000000" w:themeColor="text1"/>
          <w:kern w:val="36"/>
          <w:lang w:eastAsia="es-AR"/>
        </w:rPr>
        <w:t>en el momento de habilitarlos</w:t>
      </w:r>
      <w:r>
        <w:rPr>
          <w:rFonts w:eastAsia="Times New Roman" w:cs="Times New Roman"/>
          <w:bCs/>
          <w:color w:val="000000" w:themeColor="text1"/>
          <w:kern w:val="36"/>
          <w:lang w:eastAsia="es-AR"/>
        </w:rPr>
        <w:t xml:space="preserve"> </w:t>
      </w:r>
      <w:r w:rsidRPr="00050352">
        <w:rPr>
          <w:rFonts w:eastAsia="Times New Roman" w:cs="Times New Roman"/>
          <w:bCs/>
          <w:color w:val="000000" w:themeColor="text1"/>
          <w:kern w:val="36"/>
          <w:lang w:eastAsia="es-AR"/>
        </w:rPr>
        <w:t>las</w:t>
      </w:r>
      <w:r>
        <w:rPr>
          <w:rFonts w:eastAsia="Times New Roman" w:cs="Times New Roman"/>
          <w:bCs/>
          <w:color w:val="000000" w:themeColor="text1"/>
          <w:kern w:val="36"/>
          <w:lang w:eastAsia="es-AR"/>
        </w:rPr>
        <w:t xml:space="preserve"> </w:t>
      </w:r>
      <w:r w:rsidR="008259F9">
        <w:rPr>
          <w:rFonts w:eastAsia="Times New Roman" w:cs="Times New Roman"/>
          <w:bCs/>
          <w:color w:val="000000" w:themeColor="text1"/>
          <w:kern w:val="36"/>
          <w:lang w:eastAsia="es-AR"/>
        </w:rPr>
        <w:t xml:space="preserve">necesidades locales han aumentado hasta que absorben toda la producción e incluso vuelven pequeñas las obras previstas. Hubo contemporáneamente otro plan de gran importancia, este si concretado no ha mucho: fue la superusina de San </w:t>
      </w:r>
      <w:r w:rsidR="00FF20CD">
        <w:rPr>
          <w:rFonts w:eastAsia="Times New Roman" w:cs="Times New Roman"/>
          <w:bCs/>
          <w:color w:val="000000" w:themeColor="text1"/>
          <w:kern w:val="36"/>
          <w:lang w:eastAsia="es-AR"/>
        </w:rPr>
        <w:t>Nicolás</w:t>
      </w:r>
      <w:r w:rsidR="008259F9">
        <w:rPr>
          <w:rFonts w:eastAsia="Times New Roman" w:cs="Times New Roman"/>
          <w:bCs/>
          <w:color w:val="000000" w:themeColor="text1"/>
          <w:kern w:val="36"/>
          <w:lang w:eastAsia="es-AR"/>
        </w:rPr>
        <w:t xml:space="preserve">, elemento principalísimo en el actual suministro eléctrico de la </w:t>
      </w:r>
      <w:r w:rsidR="00FF20CD">
        <w:rPr>
          <w:rFonts w:eastAsia="Times New Roman" w:cs="Times New Roman"/>
          <w:bCs/>
          <w:color w:val="000000" w:themeColor="text1"/>
          <w:kern w:val="36"/>
          <w:lang w:eastAsia="es-AR"/>
        </w:rPr>
        <w:t>Metrópoli</w:t>
      </w:r>
      <w:r w:rsidR="008259F9">
        <w:rPr>
          <w:rFonts w:eastAsia="Times New Roman" w:cs="Times New Roman"/>
          <w:bCs/>
          <w:color w:val="000000" w:themeColor="text1"/>
          <w:kern w:val="36"/>
          <w:lang w:eastAsia="es-AR"/>
        </w:rPr>
        <w:t>.</w:t>
      </w:r>
    </w:p>
    <w:p w:rsidR="008259F9" w:rsidRDefault="008259F9"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8259F9" w:rsidRDefault="008259F9"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El año 1952, es el punto </w:t>
      </w:r>
      <w:r w:rsidR="00FF20CD">
        <w:rPr>
          <w:rFonts w:eastAsia="Times New Roman" w:cs="Times New Roman"/>
          <w:bCs/>
          <w:color w:val="000000" w:themeColor="text1"/>
          <w:kern w:val="36"/>
          <w:lang w:eastAsia="es-AR"/>
        </w:rPr>
        <w:t>más</w:t>
      </w:r>
      <w:r>
        <w:rPr>
          <w:rFonts w:eastAsia="Times New Roman" w:cs="Times New Roman"/>
          <w:bCs/>
          <w:color w:val="000000" w:themeColor="text1"/>
          <w:kern w:val="36"/>
          <w:lang w:eastAsia="es-AR"/>
        </w:rPr>
        <w:t xml:space="preserve"> bajo en la curva descendiente que traza el proceso de las aplicaciones eléctricas en la economía de Buenos Aires. A tal extremo que el volumen mismo de la producción, disminuye ese año, caso extraordinario, sin otro precedente que el de 1945, en que similar retracción hallaba su justificativo en la carencia circunstancial de combustible. Pero en 1952, en medio de una época de paz y de universal bonanza, en la ciudad de Buenos Aires se consume un 3% menos de electricidad que el año anterior.</w:t>
      </w:r>
    </w:p>
    <w:p w:rsidR="008259F9" w:rsidRDefault="008259F9"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8259F9" w:rsidRDefault="008259F9"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Esta variación adversa debe computarse, sobre todo, al decaimiento del uso industrial del fluido, espejo de un franco proceso recesivo en el desenvolvimiento fabril. Entretanto continuaba en alza el porcentaje reclamado por las necesidades hogareñas y la tracción, merced estas a las líneas de trolebuses que entonces se inauguraban.</w:t>
      </w:r>
    </w:p>
    <w:p w:rsidR="008259F9" w:rsidRDefault="008259F9"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8259F9" w:rsidRDefault="008259F9"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Pueden servir de imagen ilustrativa de ese deterioro del servicio y muestra clara de su origen, estas cifras referidas solamente a la CADE</w:t>
      </w:r>
      <w:r w:rsidR="00ED7951">
        <w:rPr>
          <w:rFonts w:eastAsia="Times New Roman" w:cs="Times New Roman"/>
          <w:bCs/>
          <w:color w:val="000000" w:themeColor="text1"/>
          <w:kern w:val="36"/>
          <w:lang w:eastAsia="es-AR"/>
        </w:rPr>
        <w:t xml:space="preserve">: en 1946 las utilidades correspondían al 17% de los ingresos; en1952 al 1,7%; la renovación y amortización </w:t>
      </w:r>
      <w:r w:rsidR="00FF20CD">
        <w:rPr>
          <w:rFonts w:eastAsia="Times New Roman" w:cs="Times New Roman"/>
          <w:bCs/>
          <w:color w:val="000000" w:themeColor="text1"/>
          <w:kern w:val="36"/>
          <w:lang w:eastAsia="es-AR"/>
        </w:rPr>
        <w:t>descendía</w:t>
      </w:r>
      <w:r w:rsidR="00ED7951">
        <w:rPr>
          <w:rFonts w:eastAsia="Times New Roman" w:cs="Times New Roman"/>
          <w:bCs/>
          <w:color w:val="000000" w:themeColor="text1"/>
          <w:kern w:val="36"/>
          <w:lang w:eastAsia="es-AR"/>
        </w:rPr>
        <w:t xml:space="preserve"> del 14% al 5,4%. Proporciones que, naturalmente, </w:t>
      </w:r>
      <w:r w:rsidR="00FF20CD">
        <w:rPr>
          <w:rFonts w:eastAsia="Times New Roman" w:cs="Times New Roman"/>
          <w:bCs/>
          <w:color w:val="000000" w:themeColor="text1"/>
          <w:kern w:val="36"/>
          <w:lang w:eastAsia="es-AR"/>
        </w:rPr>
        <w:t>tenía</w:t>
      </w:r>
      <w:r w:rsidR="00ED7951">
        <w:rPr>
          <w:rFonts w:eastAsia="Times New Roman" w:cs="Times New Roman"/>
          <w:bCs/>
          <w:color w:val="000000" w:themeColor="text1"/>
          <w:kern w:val="36"/>
          <w:lang w:eastAsia="es-AR"/>
        </w:rPr>
        <w:t xml:space="preserve"> por resultado provocar una actitud renuente por parte de la citada Empresa, lo que, a su vez, era en buena medida causa de la persistencia de un estado letárgico que afectaba a todo el sistema. Tal, al fin, el efecto de una política de arbitrios y </w:t>
      </w:r>
      <w:r w:rsidR="00FF20CD">
        <w:rPr>
          <w:rFonts w:eastAsia="Times New Roman" w:cs="Times New Roman"/>
          <w:bCs/>
          <w:color w:val="000000" w:themeColor="text1"/>
          <w:kern w:val="36"/>
          <w:lang w:eastAsia="es-AR"/>
        </w:rPr>
        <w:t>expedientes</w:t>
      </w:r>
      <w:r w:rsidR="00ED7951">
        <w:rPr>
          <w:rFonts w:eastAsia="Times New Roman" w:cs="Times New Roman"/>
          <w:bCs/>
          <w:color w:val="000000" w:themeColor="text1"/>
          <w:kern w:val="36"/>
          <w:lang w:eastAsia="es-AR"/>
        </w:rPr>
        <w:t xml:space="preserve"> irracionales, de voracidad fiscal, cebada en los pingües y engañosos beneficios que le reportaban los permisos y </w:t>
      </w:r>
      <w:r w:rsidR="00FF20CD">
        <w:rPr>
          <w:rFonts w:eastAsia="Times New Roman" w:cs="Times New Roman"/>
          <w:bCs/>
          <w:color w:val="000000" w:themeColor="text1"/>
          <w:kern w:val="36"/>
          <w:lang w:eastAsia="es-AR"/>
        </w:rPr>
        <w:t>retenciones</w:t>
      </w:r>
      <w:r w:rsidR="00ED7951">
        <w:rPr>
          <w:rFonts w:eastAsia="Times New Roman" w:cs="Times New Roman"/>
          <w:bCs/>
          <w:color w:val="000000" w:themeColor="text1"/>
          <w:kern w:val="36"/>
          <w:lang w:eastAsia="es-AR"/>
        </w:rPr>
        <w:t xml:space="preserve"> de cambio y las trabas al flujo normal de la economía.</w:t>
      </w:r>
    </w:p>
    <w:p w:rsidR="00ED7951" w:rsidRDefault="00ED7951"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ED7951" w:rsidRDefault="00ED7951"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00FF20CD">
        <w:rPr>
          <w:rFonts w:eastAsia="Times New Roman" w:cs="Times New Roman"/>
          <w:bCs/>
          <w:color w:val="000000" w:themeColor="text1"/>
          <w:kern w:val="36"/>
          <w:lang w:eastAsia="es-AR"/>
        </w:rPr>
        <w:t>Convergían</w:t>
      </w:r>
      <w:r>
        <w:rPr>
          <w:rFonts w:eastAsia="Times New Roman" w:cs="Times New Roman"/>
          <w:bCs/>
          <w:color w:val="000000" w:themeColor="text1"/>
          <w:kern w:val="36"/>
          <w:lang w:eastAsia="es-AR"/>
        </w:rPr>
        <w:t xml:space="preserve"> en ese momento </w:t>
      </w:r>
      <w:r w:rsidR="00FF20CD">
        <w:rPr>
          <w:rFonts w:eastAsia="Times New Roman" w:cs="Times New Roman"/>
          <w:bCs/>
          <w:color w:val="000000" w:themeColor="text1"/>
          <w:kern w:val="36"/>
          <w:lang w:eastAsia="es-AR"/>
        </w:rPr>
        <w:t>múltiples</w:t>
      </w:r>
      <w:r>
        <w:rPr>
          <w:rFonts w:eastAsia="Times New Roman" w:cs="Times New Roman"/>
          <w:bCs/>
          <w:color w:val="000000" w:themeColor="text1"/>
          <w:kern w:val="36"/>
          <w:lang w:eastAsia="es-AR"/>
        </w:rPr>
        <w:t xml:space="preserve"> circunstancias, creando penuria y malestar; eran ya los impedimentos </w:t>
      </w:r>
      <w:r w:rsidR="00FF20CD">
        <w:rPr>
          <w:rFonts w:eastAsia="Times New Roman" w:cs="Times New Roman"/>
          <w:bCs/>
          <w:color w:val="000000" w:themeColor="text1"/>
          <w:kern w:val="36"/>
          <w:lang w:eastAsia="es-AR"/>
        </w:rPr>
        <w:t>burocráticos</w:t>
      </w:r>
      <w:r>
        <w:rPr>
          <w:rFonts w:eastAsia="Times New Roman" w:cs="Times New Roman"/>
          <w:bCs/>
          <w:color w:val="000000" w:themeColor="text1"/>
          <w:kern w:val="36"/>
          <w:lang w:eastAsia="es-AR"/>
        </w:rPr>
        <w:t xml:space="preserve"> y la inestabilidad de las pautas gubernamentales, ya que las deudas ingentes y nunca satisfechas de la </w:t>
      </w:r>
      <w:r w:rsidR="00FF20CD">
        <w:rPr>
          <w:rFonts w:eastAsia="Times New Roman" w:cs="Times New Roman"/>
          <w:bCs/>
          <w:color w:val="000000" w:themeColor="text1"/>
          <w:kern w:val="36"/>
          <w:lang w:eastAsia="es-AR"/>
        </w:rPr>
        <w:t>Corporación</w:t>
      </w:r>
      <w:r>
        <w:rPr>
          <w:rFonts w:eastAsia="Times New Roman" w:cs="Times New Roman"/>
          <w:bCs/>
          <w:color w:val="000000" w:themeColor="text1"/>
          <w:kern w:val="36"/>
          <w:lang w:eastAsia="es-AR"/>
        </w:rPr>
        <w:t xml:space="preserve"> de Transportes, o de los avatares de la situación internacional, que convertían en críticos cantidad de materiales; tuvieron entonces aumentos pronunciados los precios del cobre, del zinc, del </w:t>
      </w:r>
      <w:r w:rsidR="00FF20CD">
        <w:rPr>
          <w:rFonts w:eastAsia="Times New Roman" w:cs="Times New Roman"/>
          <w:bCs/>
          <w:color w:val="000000" w:themeColor="text1"/>
          <w:kern w:val="36"/>
          <w:lang w:eastAsia="es-AR"/>
        </w:rPr>
        <w:t>níquel</w:t>
      </w:r>
      <w:r>
        <w:rPr>
          <w:rFonts w:eastAsia="Times New Roman" w:cs="Times New Roman"/>
          <w:bCs/>
          <w:color w:val="000000" w:themeColor="text1"/>
          <w:kern w:val="36"/>
          <w:lang w:eastAsia="es-AR"/>
        </w:rPr>
        <w:t xml:space="preserve">, de muchas clases de aceros especiales y dilataciones considerables en sus planes de entrega. Entretanto quedaban </w:t>
      </w:r>
      <w:r>
        <w:rPr>
          <w:rFonts w:eastAsia="Times New Roman" w:cs="Times New Roman"/>
          <w:bCs/>
          <w:color w:val="000000" w:themeColor="text1"/>
          <w:kern w:val="36"/>
          <w:lang w:eastAsia="es-AR"/>
        </w:rPr>
        <w:lastRenderedPageBreak/>
        <w:t xml:space="preserve">postergados los programas de ampliaciones y mejoras, </w:t>
      </w:r>
      <w:r w:rsidR="002B44D9">
        <w:rPr>
          <w:rFonts w:eastAsia="Times New Roman" w:cs="Times New Roman"/>
          <w:bCs/>
          <w:color w:val="000000" w:themeColor="text1"/>
          <w:kern w:val="36"/>
          <w:lang w:eastAsia="es-AR"/>
        </w:rPr>
        <w:t>demoradas aun las mismas reparaciones, trazando un cuadro deplorable en el cual lo único que no tenia pausa, era el envejecimiento natural de las usinas y de los medios de distribución.</w:t>
      </w:r>
    </w:p>
    <w:p w:rsidR="002B44D9" w:rsidRDefault="002B44D9"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2B44D9" w:rsidRDefault="002B44D9"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Ese era el régimen imperante en aquel principio de la década del cincuenta en la Argentina, sin ningún signo que permitiera abrigar ilusiones. Lo visible en todo se mostraba como un abismo caótico en el cual el país se hundía sin remedio. Una vez que la retorica y la confianza en un arreglo casual de las cosas, mostraron palmariamente su impotencia, fue preciso dejar de lado proyectos y esperanzas, que por otra parte eran apremios insoslayables, para aplicarse a disponer remedios heroicos, que por lo mismo que son los que se administran en los últimos trances, son también los que menos efectivas curan logran.</w:t>
      </w:r>
    </w:p>
    <w:p w:rsidR="002B44D9" w:rsidRDefault="002B44D9"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2B44D9" w:rsidRDefault="002B44D9"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En el campo propio de la electricidad, esta fase de la situación nacional se materializo en incontables medidas que formaban una verdadera “suma” de imponderable importancia para el movimiento social y económico del país. Medidas que los errores anteriores habían hecho inevitables y que dieron la norma para una larga y dificultosa etapa de nuestra vida. Hagamos una breve reseña de ellas: se impuso un sistema de autorización previa para nuevos suministros industriales; s</w:t>
      </w:r>
      <w:r w:rsidR="00E172A8">
        <w:rPr>
          <w:rFonts w:eastAsia="Times New Roman" w:cs="Times New Roman"/>
          <w:bCs/>
          <w:color w:val="000000" w:themeColor="text1"/>
          <w:kern w:val="36"/>
          <w:lang w:eastAsia="es-AR"/>
        </w:rPr>
        <w:t xml:space="preserve">e intento trasladar estos hacia horarios nocturnos a fin de aliviar la tensión durante las denominadas “horas de punta”; se trato de restringir el consumo domiciliario, de gravar la conexión de nuevas cocinas y se suspendió la instalación de servicios de alumbrado y la electrificación de barrios recientes. Se procuro, asimismo, de organizar </w:t>
      </w:r>
      <w:r w:rsidR="00FF20CD">
        <w:rPr>
          <w:rFonts w:eastAsia="Times New Roman" w:cs="Times New Roman"/>
          <w:bCs/>
          <w:color w:val="000000" w:themeColor="text1"/>
          <w:kern w:val="36"/>
          <w:lang w:eastAsia="es-AR"/>
        </w:rPr>
        <w:t>un orden rotativo</w:t>
      </w:r>
      <w:r w:rsidR="00E172A8">
        <w:rPr>
          <w:rFonts w:eastAsia="Times New Roman" w:cs="Times New Roman"/>
          <w:bCs/>
          <w:color w:val="000000" w:themeColor="text1"/>
          <w:kern w:val="36"/>
          <w:lang w:eastAsia="es-AR"/>
        </w:rPr>
        <w:t xml:space="preserve"> de cortes, con la finalidad de no perjudicar en demasía a las </w:t>
      </w:r>
      <w:r w:rsidR="00FF20CD">
        <w:rPr>
          <w:rFonts w:eastAsia="Times New Roman" w:cs="Times New Roman"/>
          <w:bCs/>
          <w:color w:val="000000" w:themeColor="text1"/>
          <w:kern w:val="36"/>
          <w:lang w:eastAsia="es-AR"/>
        </w:rPr>
        <w:t>fábricas</w:t>
      </w:r>
      <w:r w:rsidR="00E172A8">
        <w:rPr>
          <w:rFonts w:eastAsia="Times New Roman" w:cs="Times New Roman"/>
          <w:bCs/>
          <w:color w:val="000000" w:themeColor="text1"/>
          <w:kern w:val="36"/>
          <w:lang w:eastAsia="es-AR"/>
        </w:rPr>
        <w:t>. Y, efectivamente, ya en el segundo semestre de 1953 se comprobaba un ligero repunte en la proporción de energía utilizada por estas.</w:t>
      </w:r>
    </w:p>
    <w:p w:rsidR="00E172A8" w:rsidRDefault="00E172A8"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E172A8" w:rsidRDefault="00E172A8"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Concurrentemente fue liberalizado hasta cierto punto el intercambio y este busco su natura cauce acrecentando el comercio con los países manufacturados, proveedores de maquinas y utilerías, y nuestras propias manufacturas pudieron </w:t>
      </w:r>
      <w:r w:rsidR="00FF20CD">
        <w:rPr>
          <w:rFonts w:eastAsia="Times New Roman" w:cs="Times New Roman"/>
          <w:bCs/>
          <w:color w:val="000000" w:themeColor="text1"/>
          <w:kern w:val="36"/>
          <w:lang w:eastAsia="es-AR"/>
        </w:rPr>
        <w:t>así</w:t>
      </w:r>
      <w:r>
        <w:rPr>
          <w:rFonts w:eastAsia="Times New Roman" w:cs="Times New Roman"/>
          <w:bCs/>
          <w:color w:val="000000" w:themeColor="text1"/>
          <w:kern w:val="36"/>
          <w:lang w:eastAsia="es-AR"/>
        </w:rPr>
        <w:t xml:space="preserve"> renovar equipos y contribuir mejor unas al sostenimiento de otras.</w:t>
      </w:r>
    </w:p>
    <w:p w:rsidR="00E172A8" w:rsidRDefault="00E172A8" w:rsidP="009D786B">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E172A8" w:rsidRPr="00E172A8" w:rsidRDefault="00E172A8" w:rsidP="00E172A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E172A8">
        <w:rPr>
          <w:rFonts w:eastAsia="Times New Roman" w:cs="Times New Roman"/>
          <w:bCs/>
          <w:color w:val="000000" w:themeColor="text1"/>
          <w:kern w:val="36"/>
          <w:lang w:eastAsia="es-AR"/>
        </w:rPr>
        <w:t>Las empresas de electricidad doblaron aproximadamente su</w:t>
      </w:r>
      <w:r>
        <w:rPr>
          <w:rFonts w:eastAsia="Times New Roman" w:cs="Times New Roman"/>
          <w:bCs/>
          <w:color w:val="000000" w:themeColor="text1"/>
          <w:kern w:val="36"/>
          <w:lang w:eastAsia="es-AR"/>
        </w:rPr>
        <w:t xml:space="preserve"> </w:t>
      </w:r>
      <w:r w:rsidRPr="00E172A8">
        <w:rPr>
          <w:rFonts w:ascii="Calibri" w:eastAsia="Times New Roman" w:hAnsi="Calibri" w:cs="Calibri"/>
          <w:bCs/>
          <w:color w:val="000000" w:themeColor="text1"/>
          <w:kern w:val="36"/>
          <w:lang w:eastAsia="es-AR"/>
        </w:rPr>
        <w:t>margen de ganancia de un ejercicio al siguiente y pudieron</w:t>
      </w:r>
      <w:r>
        <w:rPr>
          <w:rFonts w:ascii="Calibri" w:eastAsia="Times New Roman" w:hAnsi="Calibri" w:cs="Calibri"/>
          <w:bCs/>
          <w:color w:val="000000" w:themeColor="text1"/>
          <w:kern w:val="36"/>
          <w:lang w:eastAsia="es-AR"/>
        </w:rPr>
        <w:t xml:space="preserve"> </w:t>
      </w:r>
      <w:r w:rsidRPr="00E172A8">
        <w:rPr>
          <w:rFonts w:eastAsia="Times New Roman" w:cs="Times New Roman"/>
          <w:bCs/>
          <w:color w:val="000000" w:themeColor="text1"/>
          <w:kern w:val="36"/>
          <w:lang w:eastAsia="es-AR"/>
        </w:rPr>
        <w:t xml:space="preserve">emprender algunas tareas de reparación general. A su pesar y </w:t>
      </w:r>
    </w:p>
    <w:p w:rsidR="00E172A8" w:rsidRDefault="00E172A8" w:rsidP="00E172A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roofErr w:type="gramStart"/>
      <w:r w:rsidRPr="00E172A8">
        <w:rPr>
          <w:rFonts w:eastAsia="Times New Roman" w:cs="Times New Roman"/>
          <w:bCs/>
          <w:color w:val="000000" w:themeColor="text1"/>
          <w:kern w:val="36"/>
          <w:lang w:eastAsia="es-AR"/>
        </w:rPr>
        <w:t>el</w:t>
      </w:r>
      <w:proofErr w:type="gramEnd"/>
      <w:r w:rsidRPr="00E172A8">
        <w:rPr>
          <w:rFonts w:eastAsia="Times New Roman" w:cs="Times New Roman"/>
          <w:bCs/>
          <w:color w:val="000000" w:themeColor="text1"/>
          <w:kern w:val="36"/>
          <w:lang w:eastAsia="es-AR"/>
        </w:rPr>
        <w:t xml:space="preserve"> de</w:t>
      </w:r>
      <w:r>
        <w:rPr>
          <w:rFonts w:eastAsia="Times New Roman" w:cs="Times New Roman"/>
          <w:bCs/>
          <w:color w:val="000000" w:themeColor="text1"/>
          <w:kern w:val="36"/>
          <w:lang w:eastAsia="es-AR"/>
        </w:rPr>
        <w:t>l</w:t>
      </w:r>
      <w:r w:rsidRPr="00E172A8">
        <w:rPr>
          <w:rFonts w:eastAsia="Times New Roman" w:cs="Times New Roman"/>
          <w:bCs/>
          <w:color w:val="000000" w:themeColor="text1"/>
          <w:kern w:val="36"/>
          <w:lang w:eastAsia="es-AR"/>
        </w:rPr>
        <w:t xml:space="preserve"> gobierno, la inexcusable am</w:t>
      </w:r>
      <w:r>
        <w:rPr>
          <w:rFonts w:eastAsia="Times New Roman" w:cs="Times New Roman"/>
          <w:bCs/>
          <w:color w:val="000000" w:themeColor="text1"/>
          <w:kern w:val="36"/>
          <w:lang w:eastAsia="es-AR"/>
        </w:rPr>
        <w:t>pliación del servicio para aten</w:t>
      </w:r>
      <w:r w:rsidRPr="00E172A8">
        <w:rPr>
          <w:rFonts w:eastAsia="Times New Roman" w:cs="Times New Roman"/>
          <w:bCs/>
          <w:color w:val="000000" w:themeColor="text1"/>
          <w:kern w:val="36"/>
          <w:lang w:eastAsia="es-AR"/>
        </w:rPr>
        <w:t xml:space="preserve">der </w:t>
      </w:r>
      <w:r>
        <w:rPr>
          <w:rFonts w:eastAsia="Times New Roman" w:cs="Times New Roman"/>
          <w:bCs/>
          <w:color w:val="000000" w:themeColor="text1"/>
          <w:kern w:val="36"/>
          <w:lang w:eastAsia="es-AR"/>
        </w:rPr>
        <w:t>l</w:t>
      </w:r>
      <w:r w:rsidRPr="00E172A8">
        <w:rPr>
          <w:rFonts w:eastAsia="Times New Roman" w:cs="Times New Roman"/>
          <w:bCs/>
          <w:color w:val="000000" w:themeColor="text1"/>
          <w:kern w:val="36"/>
          <w:lang w:eastAsia="es-AR"/>
        </w:rPr>
        <w:t>os nuevos núcleos de San</w:t>
      </w:r>
      <w:r>
        <w:rPr>
          <w:rFonts w:eastAsia="Times New Roman" w:cs="Times New Roman"/>
          <w:bCs/>
          <w:color w:val="000000" w:themeColor="text1"/>
          <w:kern w:val="36"/>
          <w:lang w:eastAsia="es-AR"/>
        </w:rPr>
        <w:t xml:space="preserve"> </w:t>
      </w:r>
      <w:r w:rsidRPr="00E172A8">
        <w:rPr>
          <w:rFonts w:eastAsia="Times New Roman" w:cs="Times New Roman"/>
          <w:bCs/>
          <w:color w:val="000000" w:themeColor="text1"/>
          <w:kern w:val="36"/>
          <w:lang w:eastAsia="es-AR"/>
        </w:rPr>
        <w:t>Martín, Morón, San Justo, Lomas de Zamora, sólo medianamen</w:t>
      </w:r>
      <w:r>
        <w:rPr>
          <w:rFonts w:eastAsia="Times New Roman" w:cs="Times New Roman"/>
          <w:bCs/>
          <w:color w:val="000000" w:themeColor="text1"/>
          <w:kern w:val="36"/>
          <w:lang w:eastAsia="es-AR"/>
        </w:rPr>
        <w:t>te fue realizada. Por muchos mo</w:t>
      </w:r>
      <w:r w:rsidRPr="00E172A8">
        <w:rPr>
          <w:rFonts w:eastAsia="Times New Roman" w:cs="Times New Roman"/>
          <w:bCs/>
          <w:color w:val="000000" w:themeColor="text1"/>
          <w:kern w:val="36"/>
          <w:lang w:eastAsia="es-AR"/>
        </w:rPr>
        <w:t>tivos es cierto que el "status" establecido por las ordenanzas de</w:t>
      </w:r>
      <w:r>
        <w:rPr>
          <w:rFonts w:eastAsia="Times New Roman" w:cs="Times New Roman"/>
          <w:bCs/>
          <w:color w:val="000000" w:themeColor="text1"/>
          <w:kern w:val="36"/>
          <w:lang w:eastAsia="es-AR"/>
        </w:rPr>
        <w:t xml:space="preserve"> </w:t>
      </w:r>
      <w:r w:rsidRPr="00E172A8">
        <w:rPr>
          <w:rFonts w:eastAsia="Times New Roman" w:cs="Times New Roman"/>
          <w:bCs/>
          <w:color w:val="000000" w:themeColor="text1"/>
          <w:kern w:val="36"/>
          <w:lang w:eastAsia="es-AR"/>
        </w:rPr>
        <w:t>1907 y 1936, se hallaba,</w:t>
      </w:r>
      <w:r>
        <w:rPr>
          <w:rFonts w:eastAsia="Times New Roman" w:cs="Times New Roman"/>
          <w:bCs/>
          <w:color w:val="000000" w:themeColor="text1"/>
          <w:kern w:val="36"/>
          <w:lang w:eastAsia="es-AR"/>
        </w:rPr>
        <w:t xml:space="preserve"> </w:t>
      </w:r>
      <w:r w:rsidRPr="00E172A8">
        <w:rPr>
          <w:rFonts w:eastAsia="Times New Roman" w:cs="Times New Roman"/>
          <w:bCs/>
          <w:color w:val="000000" w:themeColor="text1"/>
          <w:kern w:val="36"/>
          <w:lang w:eastAsia="es-AR"/>
        </w:rPr>
        <w:t xml:space="preserve">después de la crisis de la guerra y </w:t>
      </w:r>
      <w:r w:rsidRPr="00E172A8">
        <w:rPr>
          <w:rFonts w:ascii="Calibri" w:eastAsia="Times New Roman" w:hAnsi="Calibri" w:cs="Calibri"/>
          <w:bCs/>
          <w:color w:val="000000" w:themeColor="text1"/>
          <w:kern w:val="36"/>
          <w:lang w:eastAsia="es-AR"/>
        </w:rPr>
        <w:t xml:space="preserve">del </w:t>
      </w:r>
      <w:r>
        <w:rPr>
          <w:rFonts w:eastAsia="Times New Roman" w:cs="Times New Roman"/>
          <w:bCs/>
          <w:color w:val="000000" w:themeColor="text1"/>
          <w:kern w:val="36"/>
          <w:lang w:eastAsia="es-AR"/>
        </w:rPr>
        <w:t>discrecionali</w:t>
      </w:r>
      <w:r w:rsidRPr="00E172A8">
        <w:rPr>
          <w:rFonts w:eastAsia="Times New Roman" w:cs="Times New Roman"/>
          <w:bCs/>
          <w:color w:val="000000" w:themeColor="text1"/>
          <w:kern w:val="36"/>
          <w:lang w:eastAsia="es-AR"/>
        </w:rPr>
        <w:t>smo gubernamental, herido de muerte; su</w:t>
      </w:r>
      <w:r>
        <w:rPr>
          <w:rFonts w:eastAsia="Times New Roman" w:cs="Times New Roman"/>
          <w:bCs/>
          <w:color w:val="000000" w:themeColor="text1"/>
          <w:kern w:val="36"/>
          <w:lang w:eastAsia="es-AR"/>
        </w:rPr>
        <w:t xml:space="preserve"> </w:t>
      </w:r>
      <w:r w:rsidRPr="00E172A8">
        <w:rPr>
          <w:rFonts w:eastAsia="Times New Roman" w:cs="Times New Roman"/>
          <w:bCs/>
          <w:color w:val="000000" w:themeColor="text1"/>
          <w:kern w:val="36"/>
          <w:lang w:eastAsia="es-AR"/>
        </w:rPr>
        <w:t>ciclo</w:t>
      </w:r>
      <w:r>
        <w:rPr>
          <w:rFonts w:eastAsia="Times New Roman" w:cs="Times New Roman"/>
          <w:bCs/>
          <w:color w:val="000000" w:themeColor="text1"/>
          <w:kern w:val="36"/>
          <w:lang w:eastAsia="es-AR"/>
        </w:rPr>
        <w:t xml:space="preserve"> </w:t>
      </w:r>
      <w:r w:rsidRPr="00E172A8">
        <w:rPr>
          <w:rFonts w:ascii="Calibri" w:eastAsia="Times New Roman" w:hAnsi="Calibri" w:cs="Calibri"/>
          <w:bCs/>
          <w:color w:val="000000" w:themeColor="text1"/>
          <w:kern w:val="36"/>
          <w:lang w:eastAsia="es-AR"/>
        </w:rPr>
        <w:t>se habí</w:t>
      </w:r>
      <w:r>
        <w:rPr>
          <w:rFonts w:ascii="Calibri" w:eastAsia="Times New Roman" w:hAnsi="Calibri" w:cs="Calibri"/>
          <w:bCs/>
          <w:color w:val="000000" w:themeColor="text1"/>
          <w:kern w:val="36"/>
          <w:lang w:eastAsia="es-AR"/>
        </w:rPr>
        <w:t>a cerrado entre el malestar de l</w:t>
      </w:r>
      <w:r w:rsidRPr="00E172A8">
        <w:rPr>
          <w:rFonts w:ascii="Calibri" w:eastAsia="Times New Roman" w:hAnsi="Calibri" w:cs="Calibri"/>
          <w:bCs/>
          <w:color w:val="000000" w:themeColor="text1"/>
          <w:kern w:val="36"/>
          <w:lang w:eastAsia="es-AR"/>
        </w:rPr>
        <w:t xml:space="preserve">os usuarios, la desconfianza </w:t>
      </w:r>
      <w:r w:rsidRPr="00E172A8">
        <w:rPr>
          <w:rFonts w:eastAsia="Times New Roman" w:cs="Times New Roman"/>
          <w:bCs/>
          <w:color w:val="000000" w:themeColor="text1"/>
          <w:kern w:val="36"/>
          <w:lang w:eastAsia="es-AR"/>
        </w:rPr>
        <w:t xml:space="preserve">de </w:t>
      </w:r>
      <w:r>
        <w:rPr>
          <w:rFonts w:eastAsia="Times New Roman" w:cs="Times New Roman"/>
          <w:bCs/>
          <w:color w:val="000000" w:themeColor="text1"/>
          <w:kern w:val="36"/>
          <w:lang w:eastAsia="es-AR"/>
        </w:rPr>
        <w:t>l</w:t>
      </w:r>
      <w:r w:rsidRPr="00E172A8">
        <w:rPr>
          <w:rFonts w:eastAsia="Times New Roman" w:cs="Times New Roman"/>
          <w:bCs/>
          <w:color w:val="000000" w:themeColor="text1"/>
          <w:kern w:val="36"/>
          <w:lang w:eastAsia="es-AR"/>
        </w:rPr>
        <w:t>as autoridades y la</w:t>
      </w:r>
      <w:r>
        <w:rPr>
          <w:rFonts w:eastAsia="Times New Roman" w:cs="Times New Roman"/>
          <w:bCs/>
          <w:color w:val="000000" w:themeColor="text1"/>
          <w:kern w:val="36"/>
          <w:lang w:eastAsia="es-AR"/>
        </w:rPr>
        <w:t xml:space="preserve"> </w:t>
      </w:r>
      <w:r w:rsidRPr="00E172A8">
        <w:rPr>
          <w:rFonts w:eastAsia="Times New Roman" w:cs="Times New Roman"/>
          <w:bCs/>
          <w:color w:val="000000" w:themeColor="text1"/>
          <w:kern w:val="36"/>
          <w:lang w:eastAsia="es-AR"/>
        </w:rPr>
        <w:t>apatía de los titulares de la concesión,</w:t>
      </w:r>
      <w:r w:rsidR="00FF20CD">
        <w:rPr>
          <w:rFonts w:eastAsia="Times New Roman" w:cs="Times New Roman"/>
          <w:bCs/>
          <w:color w:val="000000" w:themeColor="text1"/>
          <w:kern w:val="36"/>
          <w:lang w:eastAsia="es-AR"/>
        </w:rPr>
        <w:t xml:space="preserve"> </w:t>
      </w:r>
      <w:r w:rsidRPr="00E172A8">
        <w:rPr>
          <w:rFonts w:eastAsia="Times New Roman" w:cs="Times New Roman"/>
          <w:bCs/>
          <w:color w:val="000000" w:themeColor="text1"/>
          <w:kern w:val="36"/>
          <w:lang w:eastAsia="es-AR"/>
        </w:rPr>
        <w:t>aunque aún pasarían algunos años antes de declarárselo</w:t>
      </w:r>
      <w:r w:rsidR="00FF20CD">
        <w:rPr>
          <w:rFonts w:eastAsia="Times New Roman" w:cs="Times New Roman"/>
          <w:bCs/>
          <w:color w:val="000000" w:themeColor="text1"/>
          <w:kern w:val="36"/>
          <w:lang w:eastAsia="es-AR"/>
        </w:rPr>
        <w:t xml:space="preserve"> </w:t>
      </w:r>
      <w:r w:rsidRPr="00E172A8">
        <w:rPr>
          <w:rFonts w:eastAsia="Times New Roman" w:cs="Times New Roman"/>
          <w:bCs/>
          <w:color w:val="000000" w:themeColor="text1"/>
          <w:kern w:val="36"/>
          <w:lang w:eastAsia="es-AR"/>
        </w:rPr>
        <w:t>explícitamente.</w:t>
      </w:r>
    </w:p>
    <w:p w:rsidR="00FF20CD" w:rsidRDefault="00FF20CD" w:rsidP="00E172A8">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FF20CD" w:rsidRDefault="00FF20CD" w:rsidP="00FF20CD">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FF20CD">
        <w:rPr>
          <w:rFonts w:eastAsia="Times New Roman" w:cs="Times New Roman"/>
          <w:bCs/>
          <w:color w:val="000000" w:themeColor="text1"/>
          <w:kern w:val="36"/>
          <w:lang w:eastAsia="es-AR"/>
        </w:rPr>
        <w:t>Cabe que consignemos de paso la liquidación, que por</w:t>
      </w:r>
      <w:r>
        <w:rPr>
          <w:rFonts w:eastAsia="Times New Roman" w:cs="Times New Roman"/>
          <w:bCs/>
          <w:color w:val="000000" w:themeColor="text1"/>
          <w:kern w:val="36"/>
          <w:lang w:eastAsia="es-AR"/>
        </w:rPr>
        <w:t xml:space="preserve"> </w:t>
      </w:r>
      <w:r w:rsidRPr="00FF20CD">
        <w:rPr>
          <w:rFonts w:eastAsia="Times New Roman" w:cs="Times New Roman"/>
          <w:bCs/>
          <w:color w:val="000000" w:themeColor="text1"/>
          <w:kern w:val="36"/>
          <w:lang w:eastAsia="es-AR"/>
        </w:rPr>
        <w:t>entonces ocurrió de la "Compañía Luz y Fuerza Lacroze", subsidiaria de la antigua empresa de igual nombre, que implicaba una</w:t>
      </w:r>
      <w:r>
        <w:rPr>
          <w:rFonts w:eastAsia="Times New Roman" w:cs="Times New Roman"/>
          <w:bCs/>
          <w:color w:val="000000" w:themeColor="text1"/>
          <w:kern w:val="36"/>
          <w:lang w:eastAsia="es-AR"/>
        </w:rPr>
        <w:t xml:space="preserve"> </w:t>
      </w:r>
      <w:r w:rsidRPr="00FF20CD">
        <w:rPr>
          <w:rFonts w:eastAsia="Times New Roman" w:cs="Times New Roman"/>
          <w:bCs/>
          <w:color w:val="000000" w:themeColor="text1"/>
          <w:kern w:val="36"/>
          <w:lang w:eastAsia="es-AR"/>
        </w:rPr>
        <w:t>consecuencia de la situación general</w:t>
      </w:r>
      <w:r>
        <w:rPr>
          <w:rFonts w:eastAsia="Times New Roman" w:cs="Times New Roman"/>
          <w:bCs/>
          <w:color w:val="000000" w:themeColor="text1"/>
          <w:kern w:val="36"/>
          <w:lang w:eastAsia="es-AR"/>
        </w:rPr>
        <w:t>.</w:t>
      </w:r>
    </w:p>
    <w:p w:rsidR="00FF20CD" w:rsidRDefault="00FF20CD" w:rsidP="00FF20CD">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FF20CD" w:rsidRPr="00FF20CD" w:rsidRDefault="00FF20CD" w:rsidP="00FF20CD">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t xml:space="preserve">     </w:t>
      </w:r>
      <w:r w:rsidRPr="00FF20CD">
        <w:rPr>
          <w:rFonts w:eastAsia="Times New Roman" w:cs="Times New Roman"/>
          <w:bCs/>
          <w:color w:val="000000" w:themeColor="text1"/>
          <w:kern w:val="36"/>
          <w:lang w:eastAsia="es-AR"/>
        </w:rPr>
        <w:t>El Gobierno Provisional anunció, a fines de ese año, un cambio</w:t>
      </w:r>
      <w:r>
        <w:rPr>
          <w:rFonts w:eastAsia="Times New Roman" w:cs="Times New Roman"/>
          <w:bCs/>
          <w:color w:val="000000" w:themeColor="text1"/>
          <w:kern w:val="36"/>
          <w:lang w:eastAsia="es-AR"/>
        </w:rPr>
        <w:t xml:space="preserve"> </w:t>
      </w:r>
      <w:r w:rsidRPr="00FF20CD">
        <w:rPr>
          <w:rFonts w:eastAsia="Times New Roman" w:cs="Times New Roman"/>
          <w:bCs/>
          <w:color w:val="000000" w:themeColor="text1"/>
          <w:kern w:val="36"/>
          <w:lang w:eastAsia="es-AR"/>
        </w:rPr>
        <w:t>de rumbo en materia</w:t>
      </w:r>
      <w:r>
        <w:rPr>
          <w:rFonts w:eastAsia="Times New Roman" w:cs="Times New Roman"/>
          <w:bCs/>
          <w:color w:val="000000" w:themeColor="text1"/>
          <w:kern w:val="36"/>
          <w:lang w:eastAsia="es-AR"/>
        </w:rPr>
        <w:t xml:space="preserve"> </w:t>
      </w:r>
      <w:r w:rsidRPr="00FF20CD">
        <w:rPr>
          <w:rFonts w:eastAsia="Times New Roman" w:cs="Times New Roman"/>
          <w:bCs/>
          <w:color w:val="000000" w:themeColor="text1"/>
          <w:kern w:val="36"/>
          <w:lang w:eastAsia="es-AR"/>
        </w:rPr>
        <w:t xml:space="preserve">económica </w:t>
      </w:r>
      <w:r>
        <w:rPr>
          <w:rFonts w:eastAsia="Times New Roman" w:cs="Times New Roman"/>
          <w:bCs/>
          <w:color w:val="000000" w:themeColor="text1"/>
          <w:kern w:val="36"/>
          <w:lang w:eastAsia="es-AR"/>
        </w:rPr>
        <w:t>y se esperó la rectificación general</w:t>
      </w:r>
      <w:r w:rsidRPr="00FF20CD">
        <w:rPr>
          <w:rFonts w:eastAsia="Times New Roman" w:cs="Times New Roman"/>
          <w:bCs/>
          <w:color w:val="000000" w:themeColor="text1"/>
          <w:kern w:val="36"/>
          <w:lang w:eastAsia="es-AR"/>
        </w:rPr>
        <w:t xml:space="preserve"> de todos los ramos que la integran. Sin</w:t>
      </w:r>
      <w:r w:rsidR="001A29BC">
        <w:rPr>
          <w:rFonts w:eastAsia="Times New Roman" w:cs="Times New Roman"/>
          <w:bCs/>
          <w:color w:val="000000" w:themeColor="text1"/>
          <w:kern w:val="36"/>
          <w:lang w:eastAsia="es-AR"/>
        </w:rPr>
        <w:t xml:space="preserve"> embargo, </w:t>
      </w:r>
      <w:r w:rsidRPr="00FF20CD">
        <w:rPr>
          <w:rFonts w:eastAsia="Times New Roman" w:cs="Times New Roman"/>
          <w:bCs/>
          <w:color w:val="000000" w:themeColor="text1"/>
          <w:kern w:val="36"/>
          <w:lang w:eastAsia="es-AR"/>
        </w:rPr>
        <w:t>en lo que tocaba a la electricidad, no se hizo efectivo; al contrario, bajo la égida de esa adm</w:t>
      </w:r>
      <w:r>
        <w:rPr>
          <w:rFonts w:eastAsia="Times New Roman" w:cs="Times New Roman"/>
          <w:bCs/>
          <w:color w:val="000000" w:themeColor="text1"/>
          <w:kern w:val="36"/>
          <w:lang w:eastAsia="es-AR"/>
        </w:rPr>
        <w:t>inistración la situación operaci</w:t>
      </w:r>
      <w:r w:rsidRPr="00FF20CD">
        <w:rPr>
          <w:rFonts w:eastAsia="Times New Roman" w:cs="Times New Roman"/>
          <w:bCs/>
          <w:color w:val="000000" w:themeColor="text1"/>
          <w:kern w:val="36"/>
          <w:lang w:eastAsia="es-AR"/>
        </w:rPr>
        <w:t>onal de los</w:t>
      </w:r>
      <w:r>
        <w:rPr>
          <w:rFonts w:eastAsia="Times New Roman" w:cs="Times New Roman"/>
          <w:bCs/>
          <w:color w:val="000000" w:themeColor="text1"/>
          <w:kern w:val="36"/>
          <w:lang w:eastAsia="es-AR"/>
        </w:rPr>
        <w:t xml:space="preserve"> </w:t>
      </w:r>
      <w:r w:rsidRPr="00FF20CD">
        <w:rPr>
          <w:rFonts w:eastAsia="Times New Roman" w:cs="Times New Roman"/>
          <w:bCs/>
          <w:color w:val="000000" w:themeColor="text1"/>
          <w:kern w:val="36"/>
          <w:lang w:eastAsia="es-AR"/>
        </w:rPr>
        <w:t>servicios fue agravándose paula</w:t>
      </w:r>
      <w:r>
        <w:rPr>
          <w:rFonts w:eastAsia="Times New Roman" w:cs="Times New Roman"/>
          <w:bCs/>
          <w:color w:val="000000" w:themeColor="text1"/>
          <w:kern w:val="36"/>
          <w:lang w:eastAsia="es-AR"/>
        </w:rPr>
        <w:t>tinamente, "llegando a ser sumamente crítica a</w:t>
      </w:r>
      <w:r w:rsidRPr="00FF20CD">
        <w:rPr>
          <w:rFonts w:eastAsia="Times New Roman" w:cs="Times New Roman"/>
          <w:bCs/>
          <w:color w:val="000000" w:themeColor="text1"/>
          <w:kern w:val="36"/>
          <w:lang w:eastAsia="es-AR"/>
        </w:rPr>
        <w:t xml:space="preserve"> mediados de 195</w:t>
      </w:r>
      <w:r>
        <w:rPr>
          <w:rFonts w:eastAsia="Times New Roman" w:cs="Times New Roman"/>
          <w:bCs/>
          <w:color w:val="000000" w:themeColor="text1"/>
          <w:kern w:val="36"/>
          <w:lang w:eastAsia="es-AR"/>
        </w:rPr>
        <w:t>7", según reza la pertinente me</w:t>
      </w:r>
      <w:r w:rsidRPr="00FF20CD">
        <w:rPr>
          <w:rFonts w:eastAsia="Times New Roman" w:cs="Times New Roman"/>
          <w:bCs/>
          <w:color w:val="000000" w:themeColor="text1"/>
          <w:kern w:val="36"/>
          <w:lang w:eastAsia="es-AR"/>
        </w:rPr>
        <w:t>moria de la CADE.</w:t>
      </w:r>
    </w:p>
    <w:p w:rsidR="00FF20CD" w:rsidRDefault="00FF20CD" w:rsidP="00FF20CD">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FF20CD" w:rsidRPr="00FF20CD" w:rsidRDefault="00FF20CD" w:rsidP="00FF20CD">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r>
        <w:rPr>
          <w:rFonts w:eastAsia="Times New Roman" w:cs="Times New Roman"/>
          <w:bCs/>
          <w:color w:val="000000" w:themeColor="text1"/>
          <w:kern w:val="36"/>
          <w:lang w:eastAsia="es-AR"/>
        </w:rPr>
        <w:lastRenderedPageBreak/>
        <w:t xml:space="preserve">     </w:t>
      </w:r>
      <w:r w:rsidRPr="00FF20CD">
        <w:rPr>
          <w:rFonts w:eastAsia="Times New Roman" w:cs="Times New Roman"/>
          <w:bCs/>
          <w:color w:val="000000" w:themeColor="text1"/>
          <w:kern w:val="36"/>
          <w:lang w:eastAsia="es-AR"/>
        </w:rPr>
        <w:t>La dificultad no prevenía y</w:t>
      </w:r>
      <w:r>
        <w:rPr>
          <w:rFonts w:eastAsia="Times New Roman" w:cs="Times New Roman"/>
          <w:bCs/>
          <w:color w:val="000000" w:themeColor="text1"/>
          <w:kern w:val="36"/>
          <w:lang w:eastAsia="es-AR"/>
        </w:rPr>
        <w:t>a de inconvenientes en la provi</w:t>
      </w:r>
      <w:r w:rsidRPr="00FF20CD">
        <w:rPr>
          <w:rFonts w:eastAsia="Times New Roman" w:cs="Times New Roman"/>
          <w:bCs/>
          <w:color w:val="000000" w:themeColor="text1"/>
          <w:kern w:val="36"/>
          <w:lang w:eastAsia="es-AR"/>
        </w:rPr>
        <w:t xml:space="preserve">sión de materiales o combustibles, sino de una muy asequible razón financiera,- en el trienio 1952-1954, se había arribado de hecho a una cierta paridad estática entre el índice de suba del </w:t>
      </w:r>
      <w:r>
        <w:rPr>
          <w:rFonts w:eastAsia="Times New Roman" w:cs="Times New Roman"/>
          <w:bCs/>
          <w:color w:val="000000" w:themeColor="text1"/>
          <w:kern w:val="36"/>
          <w:lang w:eastAsia="es-AR"/>
        </w:rPr>
        <w:t>nivel</w:t>
      </w:r>
      <w:r w:rsidRPr="00FF20CD">
        <w:rPr>
          <w:rFonts w:eastAsia="Times New Roman" w:cs="Times New Roman"/>
          <w:bCs/>
          <w:color w:val="000000" w:themeColor="text1"/>
          <w:kern w:val="36"/>
          <w:lang w:eastAsia="es-AR"/>
        </w:rPr>
        <w:t xml:space="preserve"> de vida y el costo de la corriente. A partir de la fecha citada, continúa ascendiendo el primer término de la relación</w:t>
      </w:r>
      <w:r>
        <w:rPr>
          <w:rFonts w:eastAsia="Times New Roman" w:cs="Times New Roman"/>
          <w:bCs/>
          <w:color w:val="000000" w:themeColor="text1"/>
          <w:kern w:val="36"/>
          <w:lang w:eastAsia="es-AR"/>
        </w:rPr>
        <w:t xml:space="preserve"> </w:t>
      </w:r>
      <w:r w:rsidRPr="00FF20CD">
        <w:rPr>
          <w:rFonts w:eastAsia="Times New Roman" w:cs="Times New Roman"/>
          <w:bCs/>
          <w:color w:val="000000" w:themeColor="text1"/>
          <w:kern w:val="36"/>
          <w:lang w:eastAsia="es-AR"/>
        </w:rPr>
        <w:t xml:space="preserve">y se estanca en el segundo. Las consecuencias son observables </w:t>
      </w:r>
      <w:r>
        <w:rPr>
          <w:rFonts w:eastAsia="Times New Roman" w:cs="Times New Roman"/>
          <w:bCs/>
          <w:color w:val="000000" w:themeColor="text1"/>
          <w:kern w:val="36"/>
          <w:lang w:eastAsia="es-AR"/>
        </w:rPr>
        <w:t>en el</w:t>
      </w:r>
      <w:r w:rsidRPr="00FF20CD">
        <w:rPr>
          <w:rFonts w:eastAsia="Times New Roman" w:cs="Times New Roman"/>
          <w:bCs/>
          <w:color w:val="000000" w:themeColor="text1"/>
          <w:kern w:val="36"/>
          <w:lang w:eastAsia="es-AR"/>
        </w:rPr>
        <w:t xml:space="preserve"> balance de la misma CADE</w:t>
      </w:r>
      <w:r>
        <w:rPr>
          <w:rFonts w:eastAsia="Times New Roman" w:cs="Times New Roman"/>
          <w:bCs/>
          <w:color w:val="000000" w:themeColor="text1"/>
          <w:kern w:val="36"/>
          <w:lang w:eastAsia="es-AR"/>
        </w:rPr>
        <w:t xml:space="preserve"> </w:t>
      </w:r>
      <w:r w:rsidRPr="00FF20CD">
        <w:rPr>
          <w:rFonts w:eastAsia="Times New Roman" w:cs="Times New Roman"/>
          <w:bCs/>
          <w:color w:val="000000" w:themeColor="text1"/>
          <w:kern w:val="36"/>
          <w:lang w:eastAsia="es-AR"/>
        </w:rPr>
        <w:t>del año 56, donde hay una pérdida de explotación del orden de los 41 millones de pesos.</w:t>
      </w:r>
    </w:p>
    <w:p w:rsidR="00FF20CD" w:rsidRDefault="00FF20CD" w:rsidP="00FF20CD">
      <w:pPr>
        <w:shd w:val="clear" w:color="auto" w:fill="FFFFFF"/>
        <w:spacing w:after="0" w:line="231" w:lineRule="atLeast"/>
        <w:jc w:val="both"/>
        <w:textAlignment w:val="baseline"/>
        <w:outlineLvl w:val="0"/>
        <w:rPr>
          <w:rFonts w:eastAsia="Times New Roman" w:cs="Times New Roman"/>
          <w:bCs/>
          <w:color w:val="000000" w:themeColor="text1"/>
          <w:kern w:val="36"/>
          <w:lang w:eastAsia="es-AR"/>
        </w:rPr>
      </w:pPr>
    </w:p>
    <w:p w:rsidR="00FF20CD" w:rsidRDefault="00FF20CD" w:rsidP="009D78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eastAsia="Times New Roman" w:cs="Times New Roman"/>
          <w:bCs/>
          <w:color w:val="000000" w:themeColor="text1"/>
          <w:kern w:val="36"/>
          <w:lang w:eastAsia="es-AR"/>
        </w:rPr>
        <w:t xml:space="preserve">     La mora empresari</w:t>
      </w:r>
      <w:r w:rsidRPr="00FF20CD">
        <w:rPr>
          <w:rFonts w:eastAsia="Times New Roman" w:cs="Times New Roman"/>
          <w:bCs/>
          <w:color w:val="000000" w:themeColor="text1"/>
          <w:kern w:val="36"/>
          <w:lang w:eastAsia="es-AR"/>
        </w:rPr>
        <w:t>a origina formas de producción en que los interesados intentan dar salida</w:t>
      </w:r>
      <w:r>
        <w:rPr>
          <w:rFonts w:eastAsia="Times New Roman" w:cs="Times New Roman"/>
          <w:bCs/>
          <w:color w:val="000000" w:themeColor="text1"/>
          <w:kern w:val="36"/>
          <w:lang w:eastAsia="es-AR"/>
        </w:rPr>
        <w:t xml:space="preserve"> </w:t>
      </w:r>
      <w:r w:rsidRPr="00FF20CD">
        <w:rPr>
          <w:rFonts w:eastAsia="Times New Roman" w:cs="Times New Roman"/>
          <w:bCs/>
          <w:color w:val="000000" w:themeColor="text1"/>
          <w:kern w:val="36"/>
          <w:lang w:eastAsia="es-AR"/>
        </w:rPr>
        <w:t xml:space="preserve">a sus necesidades fuera del </w:t>
      </w:r>
      <w:r>
        <w:rPr>
          <w:rFonts w:eastAsia="Times New Roman" w:cs="Times New Roman"/>
          <w:bCs/>
          <w:color w:val="000000" w:themeColor="text1"/>
          <w:kern w:val="36"/>
          <w:lang w:eastAsia="es-AR"/>
        </w:rPr>
        <w:t xml:space="preserve">marco de la </w:t>
      </w:r>
      <w:r w:rsidRPr="00FF20CD">
        <w:rPr>
          <w:rFonts w:eastAsia="Times New Roman" w:cs="Times New Roman"/>
          <w:bCs/>
          <w:color w:val="000000" w:themeColor="text1"/>
          <w:kern w:val="36"/>
          <w:lang w:eastAsia="es-AR"/>
        </w:rPr>
        <w:t>in</w:t>
      </w:r>
      <w:r>
        <w:rPr>
          <w:rFonts w:eastAsia="Times New Roman" w:cs="Times New Roman"/>
          <w:bCs/>
          <w:color w:val="000000" w:themeColor="text1"/>
          <w:kern w:val="36"/>
          <w:lang w:eastAsia="es-AR"/>
        </w:rPr>
        <w:t xml:space="preserve">eficiencia reinante, </w:t>
      </w:r>
      <w:r w:rsidRPr="00FF20CD">
        <w:rPr>
          <w:rFonts w:eastAsia="Times New Roman" w:cs="Times New Roman"/>
          <w:bCs/>
          <w:color w:val="000000" w:themeColor="text1"/>
          <w:kern w:val="36"/>
          <w:lang w:eastAsia="es-AR"/>
        </w:rPr>
        <w:t xml:space="preserve"> vemos desarrollarse así, durante</w:t>
      </w:r>
      <w:r>
        <w:rPr>
          <w:rFonts w:eastAsia="Times New Roman" w:cs="Times New Roman"/>
          <w:bCs/>
          <w:color w:val="000000" w:themeColor="text1"/>
          <w:kern w:val="36"/>
          <w:lang w:eastAsia="es-AR"/>
        </w:rPr>
        <w:t xml:space="preserve"> </w:t>
      </w:r>
      <w:r w:rsidRPr="00FF20CD">
        <w:rPr>
          <w:rFonts w:ascii="Calibri" w:eastAsia="Times New Roman" w:hAnsi="Calibri" w:cs="Calibri"/>
          <w:bCs/>
          <w:color w:val="000000" w:themeColor="text1"/>
          <w:kern w:val="36"/>
          <w:lang w:eastAsia="es-AR"/>
        </w:rPr>
        <w:t>ese período, vertigino</w:t>
      </w:r>
      <w:r>
        <w:rPr>
          <w:rFonts w:ascii="Calibri" w:eastAsia="Times New Roman" w:hAnsi="Calibri" w:cs="Calibri"/>
          <w:bCs/>
          <w:color w:val="000000" w:themeColor="text1"/>
          <w:kern w:val="36"/>
          <w:lang w:eastAsia="es-AR"/>
        </w:rPr>
        <w:t>samente, los sistemas de autopro</w:t>
      </w:r>
      <w:r w:rsidRPr="00FF20CD">
        <w:rPr>
          <w:rFonts w:ascii="Calibri" w:eastAsia="Times New Roman" w:hAnsi="Calibri" w:cs="Calibri"/>
          <w:bCs/>
          <w:color w:val="000000" w:themeColor="text1"/>
          <w:kern w:val="36"/>
          <w:lang w:eastAsia="es-AR"/>
        </w:rPr>
        <w:t>ducción</w:t>
      </w:r>
      <w:r>
        <w:rPr>
          <w:rFonts w:ascii="Calibri" w:eastAsia="Times New Roman" w:hAnsi="Calibri" w:cs="Calibri"/>
          <w:bCs/>
          <w:color w:val="000000" w:themeColor="text1"/>
          <w:kern w:val="36"/>
          <w:lang w:eastAsia="es-AR"/>
        </w:rPr>
        <w:t xml:space="preserve"> </w:t>
      </w:r>
      <w:r w:rsidR="001A29BC">
        <w:rPr>
          <w:rFonts w:ascii="Calibri" w:eastAsia="Times New Roman" w:hAnsi="Calibri" w:cs="Calibri"/>
          <w:bCs/>
          <w:color w:val="000000" w:themeColor="text1"/>
          <w:kern w:val="36"/>
          <w:lang w:eastAsia="es-AR"/>
        </w:rPr>
        <w:t>eléctrica en múltiples establecimientos industriales, ante la imposibilidad demostrada de los entes actuantes para atender la ascendente demanda. Finalmente la puesta en marcha de la gran usina de San Nicolás, 300.000 KWh, logra enjugar en parte el pesado déficit que padecía la provisión metropolitana. Para considerar adecuadamente la importancia de los hechos, es bueno no perder de vistas que en ese entonces la participación del Gran Buenos Aires</w:t>
      </w:r>
      <w:r w:rsidR="00053535">
        <w:rPr>
          <w:rFonts w:ascii="Calibri" w:eastAsia="Times New Roman" w:hAnsi="Calibri" w:cs="Calibri"/>
          <w:bCs/>
          <w:color w:val="000000" w:themeColor="text1"/>
          <w:kern w:val="36"/>
          <w:lang w:eastAsia="es-AR"/>
        </w:rPr>
        <w:t xml:space="preserve"> en la elaboración y el consumo de electricidad era el 70% del total del país.</w:t>
      </w:r>
    </w:p>
    <w:p w:rsidR="00EE766B" w:rsidRDefault="00EE766B" w:rsidP="009D78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p>
    <w:p w:rsidR="00EE766B" w:rsidRDefault="00EE766B" w:rsidP="009D78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ascii="Calibri" w:eastAsia="Times New Roman" w:hAnsi="Calibri" w:cs="Calibri"/>
          <w:bCs/>
          <w:color w:val="000000" w:themeColor="text1"/>
          <w:kern w:val="36"/>
          <w:lang w:eastAsia="es-AR"/>
        </w:rPr>
        <w:t xml:space="preserve">     Y era este el que se veía constreñido por un régimen que ahuyentaba hasta las perspectivas de cualquier aumento substancial de corriente, dado el estado general de las compañías prestatarias y proyectando una imagen</w:t>
      </w:r>
      <w:r w:rsidR="004C2EFE">
        <w:rPr>
          <w:rFonts w:ascii="Calibri" w:eastAsia="Times New Roman" w:hAnsi="Calibri" w:cs="Calibri"/>
          <w:bCs/>
          <w:color w:val="000000" w:themeColor="text1"/>
          <w:kern w:val="36"/>
          <w:lang w:eastAsia="es-AR"/>
        </w:rPr>
        <w:t xml:space="preserve"> </w:t>
      </w:r>
      <w:r>
        <w:rPr>
          <w:rFonts w:ascii="Calibri" w:eastAsia="Times New Roman" w:hAnsi="Calibri" w:cs="Calibri"/>
          <w:bCs/>
          <w:color w:val="000000" w:themeColor="text1"/>
          <w:kern w:val="36"/>
          <w:lang w:eastAsia="es-AR"/>
        </w:rPr>
        <w:t>de escasez y atraso en el panorama de un futuro cercano; podía resumirse esa crisis en estos puntos:</w:t>
      </w:r>
    </w:p>
    <w:p w:rsidR="00EE766B" w:rsidRDefault="00EE766B" w:rsidP="009D78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p>
    <w:p w:rsidR="00EE766B" w:rsidRDefault="00EE766B" w:rsidP="00EE766B">
      <w:pPr>
        <w:pStyle w:val="Prrafodelista"/>
        <w:numPr>
          <w:ilvl w:val="0"/>
          <w:numId w:val="1"/>
        </w:num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ascii="Calibri" w:eastAsia="Times New Roman" w:hAnsi="Calibri" w:cs="Calibri"/>
          <w:bCs/>
          <w:color w:val="000000" w:themeColor="text1"/>
          <w:kern w:val="36"/>
          <w:lang w:eastAsia="es-AR"/>
        </w:rPr>
        <w:t>La dificultad en los abastecimientos del extranjero.</w:t>
      </w:r>
    </w:p>
    <w:p w:rsidR="00EE766B" w:rsidRDefault="00EE766B" w:rsidP="00EE766B">
      <w:pPr>
        <w:pStyle w:val="Prrafodelista"/>
        <w:numPr>
          <w:ilvl w:val="0"/>
          <w:numId w:val="1"/>
        </w:num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ascii="Calibri" w:eastAsia="Times New Roman" w:hAnsi="Calibri" w:cs="Calibri"/>
          <w:bCs/>
          <w:color w:val="000000" w:themeColor="text1"/>
          <w:kern w:val="36"/>
          <w:lang w:eastAsia="es-AR"/>
        </w:rPr>
        <w:t>La falta de márgenes apreciables de ganancia.</w:t>
      </w:r>
    </w:p>
    <w:p w:rsidR="00EE766B" w:rsidRDefault="00EE766B" w:rsidP="00EE766B">
      <w:pPr>
        <w:pStyle w:val="Prrafodelista"/>
        <w:numPr>
          <w:ilvl w:val="0"/>
          <w:numId w:val="1"/>
        </w:num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ascii="Calibri" w:eastAsia="Times New Roman" w:hAnsi="Calibri" w:cs="Calibri"/>
          <w:bCs/>
          <w:color w:val="000000" w:themeColor="text1"/>
          <w:kern w:val="36"/>
          <w:lang w:eastAsia="es-AR"/>
        </w:rPr>
        <w:t>La antigüedad de gran parte de las instalaciones y redes existentes, sin la consiguiente reposición, y</w:t>
      </w:r>
    </w:p>
    <w:p w:rsidR="00EE766B" w:rsidRDefault="00EE766B" w:rsidP="00EE766B">
      <w:pPr>
        <w:pStyle w:val="Prrafodelista"/>
        <w:numPr>
          <w:ilvl w:val="0"/>
          <w:numId w:val="1"/>
        </w:num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ascii="Calibri" w:eastAsia="Times New Roman" w:hAnsi="Calibri" w:cs="Calibri"/>
          <w:bCs/>
          <w:color w:val="000000" w:themeColor="text1"/>
          <w:kern w:val="36"/>
          <w:lang w:eastAsia="es-AR"/>
        </w:rPr>
        <w:t xml:space="preserve">El recelo </w:t>
      </w:r>
      <w:r w:rsidR="004C2EFE">
        <w:rPr>
          <w:rFonts w:ascii="Calibri" w:eastAsia="Times New Roman" w:hAnsi="Calibri" w:cs="Calibri"/>
          <w:bCs/>
          <w:color w:val="000000" w:themeColor="text1"/>
          <w:kern w:val="36"/>
          <w:lang w:eastAsia="es-AR"/>
        </w:rPr>
        <w:t>público</w:t>
      </w:r>
      <w:r>
        <w:rPr>
          <w:rFonts w:ascii="Calibri" w:eastAsia="Times New Roman" w:hAnsi="Calibri" w:cs="Calibri"/>
          <w:bCs/>
          <w:color w:val="000000" w:themeColor="text1"/>
          <w:kern w:val="36"/>
          <w:lang w:eastAsia="es-AR"/>
        </w:rPr>
        <w:t xml:space="preserve"> hacia las empresas, unido al </w:t>
      </w:r>
      <w:r w:rsidR="004C2EFE">
        <w:rPr>
          <w:rFonts w:ascii="Calibri" w:eastAsia="Times New Roman" w:hAnsi="Calibri" w:cs="Calibri"/>
          <w:bCs/>
          <w:color w:val="000000" w:themeColor="text1"/>
          <w:kern w:val="36"/>
          <w:lang w:eastAsia="es-AR"/>
        </w:rPr>
        <w:t>desinterés</w:t>
      </w:r>
      <w:r>
        <w:rPr>
          <w:rFonts w:ascii="Calibri" w:eastAsia="Times New Roman" w:hAnsi="Calibri" w:cs="Calibri"/>
          <w:bCs/>
          <w:color w:val="000000" w:themeColor="text1"/>
          <w:kern w:val="36"/>
          <w:lang w:eastAsia="es-AR"/>
        </w:rPr>
        <w:t xml:space="preserve"> de estas en realizar nuevas inversiones.</w:t>
      </w:r>
    </w:p>
    <w:p w:rsidR="00EE766B" w:rsidRDefault="00EE766B"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p>
    <w:p w:rsidR="00EE766B" w:rsidRDefault="00EE766B"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ascii="Calibri" w:eastAsia="Times New Roman" w:hAnsi="Calibri" w:cs="Calibri"/>
          <w:bCs/>
          <w:color w:val="000000" w:themeColor="text1"/>
          <w:kern w:val="36"/>
          <w:lang w:eastAsia="es-AR"/>
        </w:rPr>
        <w:t xml:space="preserve">     Todo indicaba, pues, la conveniencia de establecer un nuevo ordenamiento del suministro energético.</w:t>
      </w:r>
    </w:p>
    <w:p w:rsidR="00EE766B" w:rsidRDefault="00EE766B"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p>
    <w:p w:rsidR="00EE766B" w:rsidRDefault="00EE766B"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ascii="Calibri" w:eastAsia="Times New Roman" w:hAnsi="Calibri" w:cs="Calibri"/>
          <w:bCs/>
          <w:color w:val="000000" w:themeColor="text1"/>
          <w:kern w:val="36"/>
          <w:lang w:eastAsia="es-AR"/>
        </w:rPr>
        <w:t xml:space="preserve">     </w:t>
      </w:r>
      <w:r w:rsidR="004C2EFE">
        <w:rPr>
          <w:rFonts w:ascii="Calibri" w:eastAsia="Times New Roman" w:hAnsi="Calibri" w:cs="Calibri"/>
          <w:bCs/>
          <w:color w:val="000000" w:themeColor="text1"/>
          <w:kern w:val="36"/>
          <w:lang w:eastAsia="es-AR"/>
        </w:rPr>
        <w:t>Así</w:t>
      </w:r>
      <w:r>
        <w:rPr>
          <w:rFonts w:ascii="Calibri" w:eastAsia="Times New Roman" w:hAnsi="Calibri" w:cs="Calibri"/>
          <w:bCs/>
          <w:color w:val="000000" w:themeColor="text1"/>
          <w:kern w:val="36"/>
          <w:lang w:eastAsia="es-AR"/>
        </w:rPr>
        <w:t xml:space="preserve"> llegamos a julio de 1957, cuando por decreto del Gobierno de la </w:t>
      </w:r>
      <w:r w:rsidR="004C2EFE">
        <w:rPr>
          <w:rFonts w:ascii="Calibri" w:eastAsia="Times New Roman" w:hAnsi="Calibri" w:cs="Calibri"/>
          <w:bCs/>
          <w:color w:val="000000" w:themeColor="text1"/>
          <w:kern w:val="36"/>
          <w:lang w:eastAsia="es-AR"/>
        </w:rPr>
        <w:t>Nación</w:t>
      </w:r>
      <w:r>
        <w:rPr>
          <w:rFonts w:ascii="Calibri" w:eastAsia="Times New Roman" w:hAnsi="Calibri" w:cs="Calibri"/>
          <w:bCs/>
          <w:color w:val="000000" w:themeColor="text1"/>
          <w:kern w:val="36"/>
          <w:lang w:eastAsia="es-AR"/>
        </w:rPr>
        <w:t>, se declaro nula la ordenanza municipal referente a las concesiones eléctricas dictadas en 1936 y en vigor la respectiva de 1957, que fuera subrogada por aquella y que debería caducar en el mes de diciembre de ese año</w:t>
      </w:r>
      <w:r w:rsidR="00A0489F">
        <w:rPr>
          <w:rFonts w:ascii="Calibri" w:eastAsia="Times New Roman" w:hAnsi="Calibri" w:cs="Calibri"/>
          <w:bCs/>
          <w:color w:val="000000" w:themeColor="text1"/>
          <w:kern w:val="36"/>
          <w:lang w:eastAsia="es-AR"/>
        </w:rPr>
        <w:t xml:space="preserve"> de 1957; al mismo tiempo disponía el decreto citado, la intervención de la Compañía Argentina de Electricidad (CADE), a los “efectos de asegurar la correcta prestación del servicio y el oportuno cumplimiento de las obligaciones que le impone el próximo vencimiento de la concesión…”</w:t>
      </w:r>
    </w:p>
    <w:p w:rsidR="00A0489F" w:rsidRDefault="00A0489F"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p>
    <w:p w:rsidR="00A0489F" w:rsidRDefault="00A0489F"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ascii="Calibri" w:eastAsia="Times New Roman" w:hAnsi="Calibri" w:cs="Calibri"/>
          <w:bCs/>
          <w:color w:val="000000" w:themeColor="text1"/>
          <w:kern w:val="36"/>
          <w:lang w:eastAsia="es-AR"/>
        </w:rPr>
        <w:t xml:space="preserve">     La magnitud de los intereses en pugna y la cercanía de la elección presidencial de aquel entonces, imponía a las personerías fiscales una natural circunspección. </w:t>
      </w:r>
      <w:r w:rsidR="004C2EFE">
        <w:rPr>
          <w:rFonts w:ascii="Calibri" w:eastAsia="Times New Roman" w:hAnsi="Calibri" w:cs="Calibri"/>
          <w:bCs/>
          <w:color w:val="000000" w:themeColor="text1"/>
          <w:kern w:val="36"/>
          <w:lang w:eastAsia="es-AR"/>
        </w:rPr>
        <w:t>Recién</w:t>
      </w:r>
      <w:r>
        <w:rPr>
          <w:rFonts w:ascii="Calibri" w:eastAsia="Times New Roman" w:hAnsi="Calibri" w:cs="Calibri"/>
          <w:bCs/>
          <w:color w:val="000000" w:themeColor="text1"/>
          <w:kern w:val="36"/>
          <w:lang w:eastAsia="es-AR"/>
        </w:rPr>
        <w:t xml:space="preserve"> en fecha 31 de octubre de 1958 fue firmado un convenio entre el Estado Nacional y la CADE, que </w:t>
      </w:r>
      <w:r w:rsidR="004C2EFE">
        <w:rPr>
          <w:rFonts w:ascii="Calibri" w:eastAsia="Times New Roman" w:hAnsi="Calibri" w:cs="Calibri"/>
          <w:bCs/>
          <w:color w:val="000000" w:themeColor="text1"/>
          <w:kern w:val="36"/>
          <w:lang w:eastAsia="es-AR"/>
        </w:rPr>
        <w:t>exigía</w:t>
      </w:r>
      <w:r>
        <w:rPr>
          <w:rFonts w:ascii="Calibri" w:eastAsia="Times New Roman" w:hAnsi="Calibri" w:cs="Calibri"/>
          <w:bCs/>
          <w:color w:val="000000" w:themeColor="text1"/>
          <w:kern w:val="36"/>
          <w:lang w:eastAsia="es-AR"/>
        </w:rPr>
        <w:t xml:space="preserve"> bases completamente nuevas para la colaboración de capitalistas y autoridades en el dominio de la producción energética. En consecuencia con este convenio, la asamblea de accionistas de la CADE acordó en diciembre de ese año la disolución de la Empresa, que meses antes había cumplido medio siglo de vida.</w:t>
      </w:r>
    </w:p>
    <w:p w:rsidR="004A3F78" w:rsidRDefault="004C2EFE"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ascii="Calibri" w:eastAsia="Times New Roman" w:hAnsi="Calibri" w:cs="Calibri"/>
          <w:bCs/>
          <w:color w:val="000000" w:themeColor="text1"/>
          <w:kern w:val="36"/>
          <w:lang w:eastAsia="es-AR"/>
        </w:rPr>
        <w:t xml:space="preserve">    </w:t>
      </w:r>
    </w:p>
    <w:p w:rsidR="004C2EFE" w:rsidRDefault="004A3F78"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ascii="Calibri" w:eastAsia="Times New Roman" w:hAnsi="Calibri" w:cs="Calibri"/>
          <w:bCs/>
          <w:color w:val="000000" w:themeColor="text1"/>
          <w:kern w:val="36"/>
          <w:lang w:eastAsia="es-AR"/>
        </w:rPr>
        <w:t xml:space="preserve">     </w:t>
      </w:r>
      <w:r w:rsidR="004C2EFE">
        <w:rPr>
          <w:rFonts w:ascii="Calibri" w:eastAsia="Times New Roman" w:hAnsi="Calibri" w:cs="Calibri"/>
          <w:bCs/>
          <w:color w:val="000000" w:themeColor="text1"/>
          <w:kern w:val="36"/>
          <w:lang w:eastAsia="es-AR"/>
        </w:rPr>
        <w:t xml:space="preserve">Resuelta la disolución de la CADE, de inmediato se acordó la constitución, en 1958, de la compañía “Servicios Eléctricos del Gran Buenos Aires” (SEGBA). Era la formación de una sociedad mixta entre el Gobierno Nacional, la CADE y la Compañía de Electricidad de la Provincia de Buenos Aires (CEP), para la elaboración y distribución del fluido en la Capital </w:t>
      </w:r>
      <w:r w:rsidR="004C2EFE">
        <w:rPr>
          <w:rFonts w:ascii="Calibri" w:eastAsia="Times New Roman" w:hAnsi="Calibri" w:cs="Calibri"/>
          <w:bCs/>
          <w:color w:val="000000" w:themeColor="text1"/>
          <w:kern w:val="36"/>
          <w:lang w:eastAsia="es-AR"/>
        </w:rPr>
        <w:lastRenderedPageBreak/>
        <w:t>Federal y en los siguientes 14 partidos de la provincia: Avellaneda, Lanús, Lomas de Zamora, Esteban Echeverría, Cañuelas, Quilmes, Almirante Brown, Florencio Varela, San Vicente, Ensenada, Berisso, La Plata, Coronel Brandsen y Magdalena.</w:t>
      </w:r>
    </w:p>
    <w:p w:rsidR="004A3F78" w:rsidRDefault="004A3F78"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p>
    <w:p w:rsidR="004C2EFE" w:rsidRDefault="004C2EFE"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ascii="Calibri" w:eastAsia="Times New Roman" w:hAnsi="Calibri" w:cs="Calibri"/>
          <w:bCs/>
          <w:color w:val="000000" w:themeColor="text1"/>
          <w:kern w:val="36"/>
          <w:lang w:eastAsia="es-AR"/>
        </w:rPr>
        <w:t xml:space="preserve">     La nueva empresa contraía el compromiso de lograr una verdadera rehabilitación del sistema generativo y de sus redes de suministro, para lo cual existía el correlativo de la Administración Publica de fijarle tarifas equitativas.</w:t>
      </w:r>
    </w:p>
    <w:p w:rsidR="004C2EFE" w:rsidRDefault="004C2EFE"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p>
    <w:p w:rsidR="004C2EFE" w:rsidRDefault="004C2EFE"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ascii="Calibri" w:eastAsia="Times New Roman" w:hAnsi="Calibri" w:cs="Calibri"/>
          <w:bCs/>
          <w:color w:val="000000" w:themeColor="text1"/>
          <w:kern w:val="36"/>
          <w:lang w:eastAsia="es-AR"/>
        </w:rPr>
        <w:t xml:space="preserve">     La duración del ente así formado se limitaba a 10 años, en el transcurso de los cuales el Estado procedería a rescatar las acciones pertenecientes a los intereses privados, hasta que la empresa llegara a ser por entero estatal.</w:t>
      </w:r>
    </w:p>
    <w:p w:rsidR="00954333" w:rsidRDefault="00954333"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p>
    <w:p w:rsidR="00954333" w:rsidRDefault="00954333"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ascii="Calibri" w:eastAsia="Times New Roman" w:hAnsi="Calibri" w:cs="Calibri"/>
          <w:bCs/>
          <w:color w:val="000000" w:themeColor="text1"/>
          <w:kern w:val="36"/>
          <w:lang w:eastAsia="es-AR"/>
        </w:rPr>
        <w:t xml:space="preserve">     La organización dada a SEGBA en su forma primera no fue duradera; se había previsto una sociedad mixta que llegaría a ser por completo estatal en el plazo de una década, mediante el rescate periódico, por parte de las autoridades, del paquete de acciones en poder del sector privado, siendo ya constitutivamente una parte del capital propiedad pública por intermedio de la Secretaria de Estado respectiva. La compra súbita de ese monto rescatable por parte del Banco Industrial de la Nación en 1961, trajo una novedad absoluta a la relación hasta ese momento conocida. Pues se hizo lógico entonces pensar que la continuación del rescate convenido, no sería sino el traspaso de valores entre distintas reparticiones de la misma administración.</w:t>
      </w:r>
    </w:p>
    <w:p w:rsidR="00CD3361" w:rsidRDefault="00CD3361"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p>
    <w:p w:rsidR="00CD3361" w:rsidRDefault="00CD3361"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ascii="Calibri" w:eastAsia="Times New Roman" w:hAnsi="Calibri" w:cs="Calibri"/>
          <w:bCs/>
          <w:color w:val="000000" w:themeColor="text1"/>
          <w:kern w:val="36"/>
          <w:lang w:eastAsia="es-AR"/>
        </w:rPr>
        <w:t xml:space="preserve">     Una asamblea de accionistas, en realidad de funcionarios, dispuso extender la duración de la empresa de 10 a 100 años y la distribución de una parte del capital en acciones que fueran cotizables en el mercado.</w:t>
      </w:r>
    </w:p>
    <w:p w:rsidR="00CD3361" w:rsidRDefault="00CD3361"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p>
    <w:p w:rsidR="003B4EAB" w:rsidRDefault="00CD3361"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ascii="Calibri" w:eastAsia="Times New Roman" w:hAnsi="Calibri" w:cs="Calibri"/>
          <w:bCs/>
          <w:color w:val="000000" w:themeColor="text1"/>
          <w:kern w:val="36"/>
          <w:lang w:eastAsia="es-AR"/>
        </w:rPr>
        <w:t xml:space="preserve">     Conforta hacer notar que la transformación de SEGBA, alcanzaba ya para esa fecha, no solo a sus estatutos</w:t>
      </w:r>
      <w:r w:rsidR="003B4EAB">
        <w:rPr>
          <w:rFonts w:ascii="Calibri" w:eastAsia="Times New Roman" w:hAnsi="Calibri" w:cs="Calibri"/>
          <w:bCs/>
          <w:color w:val="000000" w:themeColor="text1"/>
          <w:kern w:val="36"/>
          <w:lang w:eastAsia="es-AR"/>
        </w:rPr>
        <w:t>; asimismo la situación de la producción y de los suministros y del estado financiero, habían mejorado palpablemente. El año 1961, fue un ejercicio en el que registro un aumento substancial en la carga máxima servida del 25%, proveniente de la ampliación de la Usina de Puerto Madero y otro del 9% de la energía en aporte a la red interconectada. También las ganancias ascendían a niveles satisfactorios, calculándose que es necesario un margen de utilidad del 8% para asegurar las reinversiones y las mejoras imprescindibles a los equipos. En ese año y en el precedente, se incorporaron al sistema 178 barrios nuevos; y entretanto, acrecían su consumo todos los rubros en que se divide la actividad ciudadana, excepto el tradicional ramo tracción, mermado por la clausura de la red tranviaria. Existían, por fin, posibilidades de adquisición libre de materiales y combustibles y créditos abiertos en los principales centros financieros mundiales para encarar obras y reparaciones. Se habían logrado encausar la mayor de las compras hacia la industria nacional y también se habían vuelto principalísimo el uso de Gas Natural en la elaboración energética. Como ese elemento proviene de Campo Duran, en Salta, era justamente con lo anterior, motivo de que se ahorraran considerables cantidades de divisas al país.</w:t>
      </w:r>
    </w:p>
    <w:p w:rsidR="003B4EAB" w:rsidRDefault="003B4EAB"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p>
    <w:p w:rsidR="00CD3361" w:rsidRDefault="003B4EAB"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ascii="Calibri" w:eastAsia="Times New Roman" w:hAnsi="Calibri" w:cs="Calibri"/>
          <w:bCs/>
          <w:color w:val="000000" w:themeColor="text1"/>
          <w:kern w:val="36"/>
          <w:lang w:eastAsia="es-AR"/>
        </w:rPr>
        <w:t xml:space="preserve">     Los cables se presentaban con un desarrollo de 315 Km después de años de progresos insignificantes. Por último, desaparecieron los cortes invernales en ese periodo, por tantas razones </w:t>
      </w:r>
      <w:r w:rsidR="0002712A">
        <w:rPr>
          <w:rFonts w:ascii="Calibri" w:eastAsia="Times New Roman" w:hAnsi="Calibri" w:cs="Calibri"/>
          <w:bCs/>
          <w:color w:val="000000" w:themeColor="text1"/>
          <w:kern w:val="36"/>
          <w:lang w:eastAsia="es-AR"/>
        </w:rPr>
        <w:t>proficuo y valioso para la puesta a punto de la potencia electrónica que reclama premiosamente nuestra urbe.</w:t>
      </w:r>
    </w:p>
    <w:p w:rsidR="0002712A" w:rsidRDefault="0002712A"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p>
    <w:p w:rsidR="0002712A" w:rsidRDefault="0002712A"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ascii="Calibri" w:eastAsia="Times New Roman" w:hAnsi="Calibri" w:cs="Calibri"/>
          <w:bCs/>
          <w:color w:val="000000" w:themeColor="text1"/>
          <w:kern w:val="36"/>
          <w:lang w:eastAsia="es-AR"/>
        </w:rPr>
        <w:t xml:space="preserve">     Fue hecho fundamental de 1962, la incorporación a SEGBA de numerosos partidos de la zona noroeste de la Capital: Vicente López, General San Martin, Tres de Febrero, Morón, Merlo, La Matanza, Marcos Paz, General Las Heras, General Rodríguez, Moreno, General Sarmiento, San Isidro, San Fernando, Tigre, Escobar y Pilar, abarcando así 32 municipios al </w:t>
      </w:r>
      <w:r>
        <w:rPr>
          <w:rFonts w:ascii="Calibri" w:eastAsia="Times New Roman" w:hAnsi="Calibri" w:cs="Calibri"/>
          <w:bCs/>
          <w:color w:val="000000" w:themeColor="text1"/>
          <w:kern w:val="36"/>
          <w:lang w:eastAsia="es-AR"/>
        </w:rPr>
        <w:lastRenderedPageBreak/>
        <w:t>campo de su acción. Aunque los cómputos de producción eléctrica varían su significado en razón de estas adiciones, es posible no obstante, calcular en un 8% el valor real del incremento correspondiente a las cifras de ese año; debiendo anotarse que el siniestro sobrevenido en la Central Dock Sud, de una magnitud desconocida en los anales del servicio, mermo seriamente el total. El esfuerzo que demando durante veinte días con sus noches el reponer la planta, puede pasar por una de las tareas más preeminentes llevadas a cabo por la ingeniería argentina.</w:t>
      </w:r>
    </w:p>
    <w:p w:rsidR="006A4B7E" w:rsidRDefault="006A4B7E"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p>
    <w:p w:rsidR="006A4B7E" w:rsidRDefault="006A4B7E"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ascii="Calibri" w:eastAsia="Times New Roman" w:hAnsi="Calibri" w:cs="Calibri"/>
          <w:bCs/>
          <w:color w:val="000000" w:themeColor="text1"/>
          <w:kern w:val="36"/>
          <w:lang w:eastAsia="es-AR"/>
        </w:rPr>
        <w:t xml:space="preserve">     Debe apuntarse entonces una paulatina aceleración de las obras, de acuerdo a un primer plan que preveía estabilizar la situación del suministro a fines de 1964; una nueva expansión de lo producido lo hizo ascender a 1963 en un 4%; se tendieron simultáneamente 782 Km de cables, lo que debía sumarse a otros 861 del año anterior; se instalan respectivamente 99 y 60 cámaras y 104 y 39 plataformas de transformación; se colocan 69.200 y 46.795 nuevos medidores y se da corriente a 35 barrios durante dicho bienio.</w:t>
      </w:r>
    </w:p>
    <w:p w:rsidR="003E5F92" w:rsidRDefault="003E5F92"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p>
    <w:p w:rsidR="000C152B" w:rsidRDefault="000C152B"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ascii="Calibri" w:eastAsia="Times New Roman" w:hAnsi="Calibri" w:cs="Calibri"/>
          <w:b/>
          <w:bCs/>
          <w:color w:val="000000" w:themeColor="text1"/>
          <w:kern w:val="36"/>
          <w:u w:val="single"/>
          <w:lang w:eastAsia="es-AR"/>
        </w:rPr>
        <w:t>DEL 60 A LA ACTUALIDAD</w:t>
      </w:r>
    </w:p>
    <w:p w:rsidR="000C152B" w:rsidRPr="000C152B" w:rsidRDefault="000C152B"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p>
    <w:p w:rsidR="003E5F92" w:rsidRDefault="003E5F92"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ascii="Calibri" w:eastAsia="Times New Roman" w:hAnsi="Calibri" w:cs="Calibri"/>
          <w:bCs/>
          <w:color w:val="000000" w:themeColor="text1"/>
          <w:kern w:val="36"/>
          <w:lang w:eastAsia="es-AR"/>
        </w:rPr>
        <w:t xml:space="preserve">     </w:t>
      </w:r>
      <w:r w:rsidR="000C152B">
        <w:rPr>
          <w:rFonts w:ascii="Calibri" w:eastAsia="Times New Roman" w:hAnsi="Calibri" w:cs="Calibri"/>
          <w:bCs/>
          <w:color w:val="000000" w:themeColor="text1"/>
          <w:kern w:val="36"/>
          <w:lang w:eastAsia="es-AR"/>
        </w:rPr>
        <w:t xml:space="preserve">A partir de la década del 60, el Estado empezó a tener una mayor preponderancia en la formulación de políticas y asignación de recursos. En este sentido, se llevo adelante un plan ambicioso que consistía: por un lado, en aumentar la potencia instalada de generación; y por el otro, en diversificar las fuentes de energía a través de una serie de importantes obras hidráulicas. De esta manera, la estrategia de inversión por parte del gobierno consistió no solo en el desarrollo de un parque hidroeléctrico </w:t>
      </w:r>
      <w:r w:rsidR="0062043E">
        <w:rPr>
          <w:rFonts w:ascii="Calibri" w:eastAsia="Times New Roman" w:hAnsi="Calibri" w:cs="Calibri"/>
          <w:bCs/>
          <w:color w:val="000000" w:themeColor="text1"/>
          <w:kern w:val="36"/>
          <w:lang w:eastAsia="es-AR"/>
        </w:rPr>
        <w:t>más</w:t>
      </w:r>
      <w:r w:rsidR="000C152B">
        <w:rPr>
          <w:rFonts w:ascii="Calibri" w:eastAsia="Times New Roman" w:hAnsi="Calibri" w:cs="Calibri"/>
          <w:bCs/>
          <w:color w:val="000000" w:themeColor="text1"/>
          <w:kern w:val="36"/>
          <w:lang w:eastAsia="es-AR"/>
        </w:rPr>
        <w:t xml:space="preserve"> amplio, sino también en la producción de carbón, y un incremento en la producción nacional de petróleo y gas natural. El salto cuantitativo y cualitativo en la potencia disponible y las fuentes de generación alcanzado durante este periodo, con el tiempo se vio empañado por una deficiente administración del servicio luego que el Estado tomara el control total de la empresa SEGBA. La serie de irregularidades administrativas que termino dando señales tarifarias confusas al mercado, provoco dificultades financieras en las empresas generando una inadecuada asignación de recursos y perjudicando los planes de inversión dado que los cargos cobrados por potencia no llegaban a cubrir los costos de expansión. Esta situación continuo agravándose por la cada vez mayor politización del sector, que concluyo hacia fines de la década del 80 con la reaparición de cortes programados en el servicio y la decisión de impulsar nuevamente un escenario de autogeneración, dando lugar a la mayor crisis energética que ha sufrido la Argentina: </w:t>
      </w:r>
      <w:r w:rsidR="00B24B75">
        <w:rPr>
          <w:rFonts w:ascii="Calibri" w:eastAsia="Times New Roman" w:hAnsi="Calibri" w:cs="Calibri"/>
          <w:bCs/>
          <w:color w:val="000000" w:themeColor="text1"/>
          <w:kern w:val="36"/>
          <w:lang w:eastAsia="es-AR"/>
        </w:rPr>
        <w:t>la tercera de nuestra historia.</w:t>
      </w:r>
    </w:p>
    <w:p w:rsidR="00B24B75" w:rsidRDefault="00B24B75"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p>
    <w:p w:rsidR="00B24B75" w:rsidRDefault="00B24B75"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ascii="Calibri" w:eastAsia="Times New Roman" w:hAnsi="Calibri" w:cs="Calibri"/>
          <w:bCs/>
          <w:color w:val="000000" w:themeColor="text1"/>
          <w:kern w:val="36"/>
          <w:lang w:eastAsia="es-AR"/>
        </w:rPr>
        <w:t xml:space="preserve">     Luego de este periodo, se inicio con la transformación del sector eléctrico a partir de la Ley de Emergencia Administrativa (23.696), que sentó las bases para la privatización de SEGBA dividiendo el negocio en tres sectores bien diferenciados: generación, transporte y distribución. Al mismo tiempo se creó el Ente Nacional de regularización de la Electricidad (ENRE), con el fin de regular la competencia y el desenvolvimiento del mercado eléctrico. En julio de ese mismo año, se lanzo la creación de la Compaña Administradora del Mercado Mayorista eléctrico S.A. (CAMMESA) quien tiene el poder de coordinar y administrar las transacciones económicas que se realizan a través del Sistema Argentino de Interconexión (SADI), a la vez que reviste carácter de organismo encargado del despacho de la energía. Inicialmente el sistema se encontraba segmentado en dos subregiones, operando dos mercados en forma aislada: el Mercado Eléctrico Mayorista (MEM) y el Mercado Eléctrico Mayorista del Sistema Patagónico (MEMSP).</w:t>
      </w:r>
    </w:p>
    <w:p w:rsidR="00B24B75" w:rsidRDefault="00B24B75"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ascii="Calibri" w:eastAsia="Times New Roman" w:hAnsi="Calibri" w:cs="Calibri"/>
          <w:bCs/>
          <w:color w:val="000000" w:themeColor="text1"/>
          <w:kern w:val="36"/>
          <w:lang w:eastAsia="es-AR"/>
        </w:rPr>
        <w:t xml:space="preserve">Este periodo estuvo acompañado por una fuerte presencia de inversores privados, principalmente en los sectores de generación y distribución, sumando alrededor de 8.600 MW de potencia entre 1992 y 2001, lo que contribuyo en el mediano plazo a instalar entre los consumidores la sensación de sobreoferta que se vivió a comienzos del siglo XXI. El sector de </w:t>
      </w:r>
      <w:r>
        <w:rPr>
          <w:rFonts w:ascii="Calibri" w:eastAsia="Times New Roman" w:hAnsi="Calibri" w:cs="Calibri"/>
          <w:bCs/>
          <w:color w:val="000000" w:themeColor="text1"/>
          <w:kern w:val="36"/>
          <w:lang w:eastAsia="es-AR"/>
        </w:rPr>
        <w:lastRenderedPageBreak/>
        <w:t>transporte, por el contrario, quedo algo rezagado respecto de los anteriores y muchos de los proyectos pensados durante esta etapa no se llevaron a cabo sino hacia mediados del periodo siguiente.</w:t>
      </w:r>
    </w:p>
    <w:p w:rsidR="00B24B75" w:rsidRDefault="00B24B75"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p>
    <w:p w:rsidR="00B24B75" w:rsidRDefault="00B24B75"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ascii="Calibri" w:eastAsia="Times New Roman" w:hAnsi="Calibri" w:cs="Calibri"/>
          <w:bCs/>
          <w:color w:val="000000" w:themeColor="text1"/>
          <w:kern w:val="36"/>
          <w:lang w:eastAsia="es-AR"/>
        </w:rPr>
        <w:t xml:space="preserve">     </w:t>
      </w:r>
      <w:r w:rsidR="00C60FF0">
        <w:rPr>
          <w:rFonts w:ascii="Calibri" w:eastAsia="Times New Roman" w:hAnsi="Calibri" w:cs="Calibri"/>
          <w:bCs/>
          <w:color w:val="000000" w:themeColor="text1"/>
          <w:kern w:val="36"/>
          <w:lang w:eastAsia="es-AR"/>
        </w:rPr>
        <w:t>El siguiente periodo, arranco con el advenimiento de la crisis económica que tuvo lugar hacia fines del 2001. Con la devaluación del peso, la pesificación de los contratos y el congelamiento de las tarifas d servicios públicos, fueron frenadas virtualmente todas las inversiones en el sector. La oferta de potencia instalada presentaba ahora un excedente como consecuencia de la brusca caída de la demanda a partir de la recesión de 1998, que luego se profundizo en los años de la crisis económica. Esta sobreoferta permitió comenzar a pensar en proyectos de exportación hacia países limítrofes.</w:t>
      </w:r>
    </w:p>
    <w:p w:rsidR="00C60FF0" w:rsidRDefault="00C60FF0"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p>
    <w:p w:rsidR="00C60FF0" w:rsidRDefault="00C60FF0"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ascii="Calibri" w:eastAsia="Times New Roman" w:hAnsi="Calibri" w:cs="Calibri"/>
          <w:bCs/>
          <w:color w:val="000000" w:themeColor="text1"/>
          <w:kern w:val="36"/>
          <w:lang w:eastAsia="es-AR"/>
        </w:rPr>
        <w:t xml:space="preserve">     A partir del año 2003, la velocidad en la recomposición de la demanda, tanto industrial como residencial, rápidamente agoto las reservas de potencia con la que contaba el sistema. En un contexto de rentabilidad negativa, los años posteriores fueron testigos de la falta de inversión en infraestructura energética en los sectores que aun hoy se encuentran mayormente en manos privadas: generación y distribución. Solo se registraron durante este último periodo importantes inversiones estatales en el transporte de energía, lo que permitió aumentar la capacidad de transporte de potencia facilitando el acceso a la misma de regiones anteriormente marginadas, a la vez que se integro el sistema de interconexión patagónico al SADI que comprende las redes de alta y extra - alta tensión.</w:t>
      </w:r>
    </w:p>
    <w:p w:rsidR="00C60FF0" w:rsidRDefault="00C60FF0"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p>
    <w:p w:rsidR="00C60FF0" w:rsidRDefault="00C60FF0"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ascii="Calibri" w:eastAsia="Times New Roman" w:hAnsi="Calibri" w:cs="Calibri"/>
          <w:bCs/>
          <w:color w:val="000000" w:themeColor="text1"/>
          <w:kern w:val="36"/>
          <w:lang w:eastAsia="es-AR"/>
        </w:rPr>
        <w:t xml:space="preserve">     Desde el año 2004, nuevamente la dificultad en el abastecimiento de cierto tipo de combustibles (esta vez gas natural y gasoil), empezó a afectar al parque térmico de generación en los meses más fríos del año.</w:t>
      </w:r>
    </w:p>
    <w:p w:rsidR="00C60FF0" w:rsidRDefault="00C60FF0"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p>
    <w:p w:rsidR="00C60FF0" w:rsidRDefault="00C60FF0"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r>
        <w:rPr>
          <w:rFonts w:ascii="Calibri" w:eastAsia="Times New Roman" w:hAnsi="Calibri" w:cs="Calibri"/>
          <w:bCs/>
          <w:color w:val="000000" w:themeColor="text1"/>
          <w:kern w:val="36"/>
          <w:lang w:eastAsia="es-AR"/>
        </w:rPr>
        <w:t xml:space="preserve">     En 2007, este ultimo hecho junto con los bajos niveles de agua que presentan varias de las cuencas ms influyentes sobre la disponibilidad del parque de generación hidráulica, han logrado disminuir la oferta de </w:t>
      </w:r>
      <w:r w:rsidR="00234BE4">
        <w:rPr>
          <w:rFonts w:ascii="Calibri" w:eastAsia="Times New Roman" w:hAnsi="Calibri" w:cs="Calibri"/>
          <w:bCs/>
          <w:color w:val="000000" w:themeColor="text1"/>
          <w:kern w:val="36"/>
          <w:lang w:eastAsia="es-AR"/>
        </w:rPr>
        <w:t>energía a niveles preocupantes, debiendo recurrir a la implementación de cortes en el suministro a la industria, al mismo tiempo que se alcanzan niveles record de importación de energía desde las líneas originalmente pensadas para exportarla hacia el Brasil.</w:t>
      </w:r>
    </w:p>
    <w:p w:rsidR="00CD3361" w:rsidRDefault="00CD3361"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p>
    <w:p w:rsidR="00CD3361" w:rsidRPr="00EE766B" w:rsidRDefault="00CD3361" w:rsidP="00EE76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p>
    <w:p w:rsidR="00FF20CD" w:rsidRDefault="00FF20CD" w:rsidP="009D786B">
      <w:pPr>
        <w:shd w:val="clear" w:color="auto" w:fill="FFFFFF"/>
        <w:spacing w:after="0" w:line="231" w:lineRule="atLeast"/>
        <w:jc w:val="both"/>
        <w:textAlignment w:val="baseline"/>
        <w:outlineLvl w:val="0"/>
        <w:rPr>
          <w:rFonts w:ascii="Calibri" w:eastAsia="Times New Roman" w:hAnsi="Calibri" w:cs="Calibri"/>
          <w:bCs/>
          <w:color w:val="000000" w:themeColor="text1"/>
          <w:kern w:val="36"/>
          <w:lang w:eastAsia="es-AR"/>
        </w:rPr>
      </w:pPr>
    </w:p>
    <w:sectPr w:rsidR="00FF20CD" w:rsidSect="00FD3A98">
      <w:pgSz w:w="11907" w:h="16839" w:code="9"/>
      <w:pgMar w:top="1417" w:right="1701" w:bottom="1417"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A00002EF" w:usb1="420020E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9D95A97"/>
    <w:multiLevelType w:val="hybridMultilevel"/>
    <w:tmpl w:val="27429D82"/>
    <w:lvl w:ilvl="0" w:tplc="2C0A0011">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drawingGridHorizontalSpacing w:val="110"/>
  <w:displayHorizontalDrawingGridEvery w:val="2"/>
  <w:characterSpacingControl w:val="doNotCompress"/>
  <w:compat/>
  <w:rsids>
    <w:rsidRoot w:val="006C118C"/>
    <w:rsid w:val="0001114A"/>
    <w:rsid w:val="00026679"/>
    <w:rsid w:val="0002712A"/>
    <w:rsid w:val="00050352"/>
    <w:rsid w:val="00053535"/>
    <w:rsid w:val="00093590"/>
    <w:rsid w:val="000C0FD3"/>
    <w:rsid w:val="000C152B"/>
    <w:rsid w:val="001354EA"/>
    <w:rsid w:val="00163711"/>
    <w:rsid w:val="0019600A"/>
    <w:rsid w:val="001974C9"/>
    <w:rsid w:val="001A29BC"/>
    <w:rsid w:val="00234BE4"/>
    <w:rsid w:val="002464C0"/>
    <w:rsid w:val="00274649"/>
    <w:rsid w:val="002746EA"/>
    <w:rsid w:val="002922DB"/>
    <w:rsid w:val="002B44D9"/>
    <w:rsid w:val="002C1CC1"/>
    <w:rsid w:val="002D56A5"/>
    <w:rsid w:val="002F5ED1"/>
    <w:rsid w:val="002F7FEE"/>
    <w:rsid w:val="003440D8"/>
    <w:rsid w:val="00357C2E"/>
    <w:rsid w:val="003670E7"/>
    <w:rsid w:val="00396C76"/>
    <w:rsid w:val="003B4EAB"/>
    <w:rsid w:val="003E5F92"/>
    <w:rsid w:val="00415900"/>
    <w:rsid w:val="00437C60"/>
    <w:rsid w:val="004A3F78"/>
    <w:rsid w:val="004C2EFE"/>
    <w:rsid w:val="004E2B0E"/>
    <w:rsid w:val="00585429"/>
    <w:rsid w:val="0062043E"/>
    <w:rsid w:val="006233C5"/>
    <w:rsid w:val="0062494E"/>
    <w:rsid w:val="006267D2"/>
    <w:rsid w:val="00663E28"/>
    <w:rsid w:val="00672ED2"/>
    <w:rsid w:val="006A4B7E"/>
    <w:rsid w:val="006A7808"/>
    <w:rsid w:val="006B5782"/>
    <w:rsid w:val="006C118C"/>
    <w:rsid w:val="006F0EC7"/>
    <w:rsid w:val="00735A2B"/>
    <w:rsid w:val="008259F9"/>
    <w:rsid w:val="0083611C"/>
    <w:rsid w:val="008F4C41"/>
    <w:rsid w:val="00936BDD"/>
    <w:rsid w:val="00954333"/>
    <w:rsid w:val="00965851"/>
    <w:rsid w:val="009A081D"/>
    <w:rsid w:val="009B319B"/>
    <w:rsid w:val="009D786B"/>
    <w:rsid w:val="00A0489F"/>
    <w:rsid w:val="00A20301"/>
    <w:rsid w:val="00A3085C"/>
    <w:rsid w:val="00A945B6"/>
    <w:rsid w:val="00A97FD3"/>
    <w:rsid w:val="00AB4497"/>
    <w:rsid w:val="00AD0819"/>
    <w:rsid w:val="00AF6703"/>
    <w:rsid w:val="00B24B75"/>
    <w:rsid w:val="00BA1814"/>
    <w:rsid w:val="00BB5B8C"/>
    <w:rsid w:val="00BF1861"/>
    <w:rsid w:val="00C0599A"/>
    <w:rsid w:val="00C35EF4"/>
    <w:rsid w:val="00C60FF0"/>
    <w:rsid w:val="00C712C9"/>
    <w:rsid w:val="00C809C7"/>
    <w:rsid w:val="00CC1ACD"/>
    <w:rsid w:val="00CD3361"/>
    <w:rsid w:val="00CE614D"/>
    <w:rsid w:val="00D4238D"/>
    <w:rsid w:val="00D72B4B"/>
    <w:rsid w:val="00D914D4"/>
    <w:rsid w:val="00DC2DC4"/>
    <w:rsid w:val="00E01819"/>
    <w:rsid w:val="00E172A8"/>
    <w:rsid w:val="00EB4992"/>
    <w:rsid w:val="00ED7951"/>
    <w:rsid w:val="00EE106C"/>
    <w:rsid w:val="00EE766B"/>
    <w:rsid w:val="00F94BE4"/>
    <w:rsid w:val="00F96B60"/>
    <w:rsid w:val="00FC384C"/>
    <w:rsid w:val="00FD3A98"/>
    <w:rsid w:val="00FF20CD"/>
  </w:rsids>
  <m:mathPr>
    <m:mathFont m:val="Cambria Math"/>
    <m:brkBin m:val="before"/>
    <m:brkBinSub m:val="--"/>
    <m:smallFrac/>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A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3E28"/>
  </w:style>
  <w:style w:type="paragraph" w:styleId="Ttulo1">
    <w:name w:val="heading 1"/>
    <w:basedOn w:val="Normal"/>
    <w:link w:val="Ttulo1Car"/>
    <w:uiPriority w:val="9"/>
    <w:qFormat/>
    <w:rsid w:val="006C118C"/>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s-AR"/>
    </w:rPr>
  </w:style>
  <w:style w:type="paragraph" w:styleId="Ttulo2">
    <w:name w:val="heading 2"/>
    <w:basedOn w:val="Normal"/>
    <w:next w:val="Normal"/>
    <w:link w:val="Ttulo2Car"/>
    <w:uiPriority w:val="9"/>
    <w:semiHidden/>
    <w:unhideWhenUsed/>
    <w:qFormat/>
    <w:rsid w:val="00C35EF4"/>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6C118C"/>
    <w:rPr>
      <w:rFonts w:ascii="Times New Roman" w:eastAsia="Times New Roman" w:hAnsi="Times New Roman" w:cs="Times New Roman"/>
      <w:b/>
      <w:bCs/>
      <w:kern w:val="36"/>
      <w:sz w:val="48"/>
      <w:szCs w:val="48"/>
      <w:lang w:eastAsia="es-AR"/>
    </w:rPr>
  </w:style>
  <w:style w:type="paragraph" w:styleId="NormalWeb">
    <w:name w:val="Normal (Web)"/>
    <w:basedOn w:val="Normal"/>
    <w:uiPriority w:val="99"/>
    <w:semiHidden/>
    <w:unhideWhenUsed/>
    <w:rsid w:val="006C118C"/>
    <w:pPr>
      <w:spacing w:before="100" w:beforeAutospacing="1" w:after="100" w:afterAutospacing="1" w:line="240" w:lineRule="auto"/>
    </w:pPr>
    <w:rPr>
      <w:rFonts w:ascii="Times New Roman" w:eastAsia="Times New Roman" w:hAnsi="Times New Roman" w:cs="Times New Roman"/>
      <w:sz w:val="24"/>
      <w:szCs w:val="24"/>
      <w:lang w:eastAsia="es-AR"/>
    </w:rPr>
  </w:style>
  <w:style w:type="character" w:customStyle="1" w:styleId="Ttulo2Car">
    <w:name w:val="Título 2 Car"/>
    <w:basedOn w:val="Fuentedeprrafopredeter"/>
    <w:link w:val="Ttulo2"/>
    <w:uiPriority w:val="9"/>
    <w:semiHidden/>
    <w:rsid w:val="00C35EF4"/>
    <w:rPr>
      <w:rFonts w:asciiTheme="majorHAnsi" w:eastAsiaTheme="majorEastAsia" w:hAnsiTheme="majorHAnsi" w:cstheme="majorBidi"/>
      <w:b/>
      <w:bCs/>
      <w:color w:val="4F81BD" w:themeColor="accent1"/>
      <w:sz w:val="26"/>
      <w:szCs w:val="26"/>
    </w:rPr>
  </w:style>
  <w:style w:type="paragraph" w:customStyle="1" w:styleId="text10-blue">
    <w:name w:val="text10-blue"/>
    <w:basedOn w:val="Normal"/>
    <w:rsid w:val="00C35EF4"/>
    <w:pPr>
      <w:spacing w:before="100" w:beforeAutospacing="1" w:after="100" w:afterAutospacing="1" w:line="240" w:lineRule="auto"/>
    </w:pPr>
    <w:rPr>
      <w:rFonts w:ascii="Times New Roman" w:eastAsia="Times New Roman" w:hAnsi="Times New Roman" w:cs="Times New Roman"/>
      <w:sz w:val="24"/>
      <w:szCs w:val="24"/>
      <w:lang w:eastAsia="es-AR"/>
    </w:rPr>
  </w:style>
  <w:style w:type="paragraph" w:styleId="Textodeglobo">
    <w:name w:val="Balloon Text"/>
    <w:basedOn w:val="Normal"/>
    <w:link w:val="TextodegloboCar"/>
    <w:uiPriority w:val="99"/>
    <w:semiHidden/>
    <w:unhideWhenUsed/>
    <w:rsid w:val="00C35EF4"/>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35EF4"/>
    <w:rPr>
      <w:rFonts w:ascii="Tahoma" w:hAnsi="Tahoma" w:cs="Tahoma"/>
      <w:sz w:val="16"/>
      <w:szCs w:val="16"/>
    </w:rPr>
  </w:style>
  <w:style w:type="character" w:customStyle="1" w:styleId="apple-converted-space">
    <w:name w:val="apple-converted-space"/>
    <w:basedOn w:val="Fuentedeprrafopredeter"/>
    <w:rsid w:val="00BA1814"/>
  </w:style>
  <w:style w:type="character" w:styleId="Hipervnculo">
    <w:name w:val="Hyperlink"/>
    <w:basedOn w:val="Fuentedeprrafopredeter"/>
    <w:uiPriority w:val="99"/>
    <w:semiHidden/>
    <w:unhideWhenUsed/>
    <w:rsid w:val="00BA1814"/>
    <w:rPr>
      <w:color w:val="0000FF"/>
      <w:u w:val="single"/>
    </w:rPr>
  </w:style>
  <w:style w:type="character" w:styleId="Textodelmarcadordeposicin">
    <w:name w:val="Placeholder Text"/>
    <w:basedOn w:val="Fuentedeprrafopredeter"/>
    <w:uiPriority w:val="99"/>
    <w:semiHidden/>
    <w:rsid w:val="006F0EC7"/>
    <w:rPr>
      <w:color w:val="808080"/>
    </w:rPr>
  </w:style>
  <w:style w:type="paragraph" w:styleId="Prrafodelista">
    <w:name w:val="List Paragraph"/>
    <w:basedOn w:val="Normal"/>
    <w:uiPriority w:val="34"/>
    <w:qFormat/>
    <w:rsid w:val="00EE766B"/>
    <w:pPr>
      <w:ind w:left="720"/>
      <w:contextualSpacing/>
    </w:pPr>
  </w:style>
</w:styles>
</file>

<file path=word/webSettings.xml><?xml version="1.0" encoding="utf-8"?>
<w:webSettings xmlns:r="http://schemas.openxmlformats.org/officeDocument/2006/relationships" xmlns:w="http://schemas.openxmlformats.org/wordprocessingml/2006/main">
  <w:divs>
    <w:div w:id="381833617">
      <w:bodyDiv w:val="1"/>
      <w:marLeft w:val="0"/>
      <w:marRight w:val="0"/>
      <w:marTop w:val="0"/>
      <w:marBottom w:val="0"/>
      <w:divBdr>
        <w:top w:val="none" w:sz="0" w:space="0" w:color="auto"/>
        <w:left w:val="none" w:sz="0" w:space="0" w:color="auto"/>
        <w:bottom w:val="none" w:sz="0" w:space="0" w:color="auto"/>
        <w:right w:val="none" w:sz="0" w:space="0" w:color="auto"/>
      </w:divBdr>
    </w:div>
    <w:div w:id="382099368">
      <w:bodyDiv w:val="1"/>
      <w:marLeft w:val="0"/>
      <w:marRight w:val="0"/>
      <w:marTop w:val="0"/>
      <w:marBottom w:val="0"/>
      <w:divBdr>
        <w:top w:val="none" w:sz="0" w:space="0" w:color="auto"/>
        <w:left w:val="none" w:sz="0" w:space="0" w:color="auto"/>
        <w:bottom w:val="none" w:sz="0" w:space="0" w:color="auto"/>
        <w:right w:val="none" w:sz="0" w:space="0" w:color="auto"/>
      </w:divBdr>
      <w:divsChild>
        <w:div w:id="206260977">
          <w:marLeft w:val="0"/>
          <w:marRight w:val="0"/>
          <w:marTop w:val="0"/>
          <w:marBottom w:val="0"/>
          <w:divBdr>
            <w:top w:val="none" w:sz="0" w:space="0" w:color="auto"/>
            <w:left w:val="none" w:sz="0" w:space="0" w:color="auto"/>
            <w:bottom w:val="none" w:sz="0" w:space="0" w:color="auto"/>
            <w:right w:val="none" w:sz="0" w:space="0" w:color="auto"/>
          </w:divBdr>
        </w:div>
      </w:divsChild>
    </w:div>
    <w:div w:id="605380932">
      <w:bodyDiv w:val="1"/>
      <w:marLeft w:val="0"/>
      <w:marRight w:val="0"/>
      <w:marTop w:val="0"/>
      <w:marBottom w:val="0"/>
      <w:divBdr>
        <w:top w:val="none" w:sz="0" w:space="0" w:color="auto"/>
        <w:left w:val="none" w:sz="0" w:space="0" w:color="auto"/>
        <w:bottom w:val="none" w:sz="0" w:space="0" w:color="auto"/>
        <w:right w:val="none" w:sz="0" w:space="0" w:color="auto"/>
      </w:divBdr>
      <w:divsChild>
        <w:div w:id="556284611">
          <w:marLeft w:val="136"/>
          <w:marRight w:val="0"/>
          <w:marTop w:val="0"/>
          <w:marBottom w:val="0"/>
          <w:divBdr>
            <w:top w:val="none" w:sz="0" w:space="0" w:color="auto"/>
            <w:left w:val="none" w:sz="0" w:space="0" w:color="auto"/>
            <w:bottom w:val="none" w:sz="0" w:space="0" w:color="auto"/>
            <w:right w:val="none" w:sz="0" w:space="0" w:color="auto"/>
          </w:divBdr>
        </w:div>
        <w:div w:id="1563057611">
          <w:marLeft w:val="0"/>
          <w:marRight w:val="136"/>
          <w:marTop w:val="0"/>
          <w:marBottom w:val="0"/>
          <w:divBdr>
            <w:top w:val="none" w:sz="0" w:space="0" w:color="auto"/>
            <w:left w:val="none" w:sz="0" w:space="0" w:color="auto"/>
            <w:bottom w:val="none" w:sz="0" w:space="0" w:color="auto"/>
            <w:right w:val="none" w:sz="0" w:space="0" w:color="auto"/>
          </w:divBdr>
        </w:div>
        <w:div w:id="1271166378">
          <w:marLeft w:val="136"/>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749</TotalTime>
  <Pages>1</Pages>
  <Words>12895</Words>
  <Characters>70928</Characters>
  <Application>Microsoft Office Word</Application>
  <DocSecurity>0</DocSecurity>
  <Lines>591</Lines>
  <Paragraphs>167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83656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Alumno</dc:creator>
  <cp:lastModifiedBy>Alumno</cp:lastModifiedBy>
  <cp:revision>29</cp:revision>
  <dcterms:created xsi:type="dcterms:W3CDTF">2014-05-31T13:08:00Z</dcterms:created>
  <dcterms:modified xsi:type="dcterms:W3CDTF">2014-06-03T04:48:00Z</dcterms:modified>
</cp:coreProperties>
</file>