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ECB" w:rsidRDefault="00744B66" w:rsidP="00744B66">
      <w:pPr>
        <w:jc w:val="center"/>
        <w:rPr>
          <w:b/>
          <w:sz w:val="28"/>
          <w:u w:val="single"/>
        </w:rPr>
      </w:pPr>
      <w:r w:rsidRPr="00744B66">
        <w:rPr>
          <w:b/>
          <w:sz w:val="28"/>
          <w:u w:val="single"/>
        </w:rPr>
        <w:t>MINTZBERG</w:t>
      </w:r>
      <w:r>
        <w:rPr>
          <w:b/>
          <w:sz w:val="28"/>
          <w:u w:val="single"/>
        </w:rPr>
        <w:t>:</w:t>
      </w:r>
    </w:p>
    <w:p w:rsidR="006D293D" w:rsidRPr="00736DC5" w:rsidRDefault="00744B66" w:rsidP="00736DC5">
      <w:pPr>
        <w:pStyle w:val="Prrafodelista"/>
        <w:numPr>
          <w:ilvl w:val="0"/>
          <w:numId w:val="12"/>
        </w:numPr>
        <w:jc w:val="center"/>
        <w:rPr>
          <w:sz w:val="24"/>
        </w:rPr>
      </w:pPr>
      <w:r w:rsidRPr="00736DC5">
        <w:rPr>
          <w:b/>
          <w:sz w:val="28"/>
        </w:rPr>
        <w:t>Mecanismos coordinadores</w:t>
      </w:r>
      <w:r w:rsidR="008236CC" w:rsidRPr="00736DC5">
        <w:rPr>
          <w:b/>
          <w:sz w:val="24"/>
        </w:rPr>
        <w:t xml:space="preserve"> </w:t>
      </w:r>
      <w:r w:rsidR="008236CC" w:rsidRPr="008236CC">
        <w:rPr>
          <w:b/>
        </w:rPr>
        <w:sym w:font="Wingdings" w:char="F0E0"/>
      </w:r>
      <w:r w:rsidR="008236CC" w:rsidRPr="00736DC5">
        <w:rPr>
          <w:b/>
          <w:sz w:val="24"/>
        </w:rPr>
        <w:t xml:space="preserve"> Sirven para coordinar la actividad de la empresa</w:t>
      </w:r>
      <w:r w:rsidR="006D293D" w:rsidRPr="00736DC5">
        <w:rPr>
          <w:b/>
          <w:sz w:val="24"/>
        </w:rPr>
        <w:t>, su finalidad</w:t>
      </w:r>
      <w:r w:rsidR="008236CC" w:rsidRPr="00736DC5">
        <w:rPr>
          <w:b/>
          <w:sz w:val="24"/>
        </w:rPr>
        <w:t>.</w:t>
      </w:r>
      <w:r w:rsidR="006D293D" w:rsidRPr="00736DC5">
        <w:rPr>
          <w:b/>
          <w:sz w:val="24"/>
        </w:rPr>
        <w:br/>
      </w:r>
      <w:r w:rsidR="006D293D" w:rsidRPr="00736DC5">
        <w:rPr>
          <w:sz w:val="24"/>
        </w:rPr>
        <w:t>Las org. hacen uso de distintas combinaciones de los mecanismos coordinadores el predominio de uno sobre otro dependerá del tipo de org. Y sus características.</w:t>
      </w:r>
    </w:p>
    <w:p w:rsidR="00FC12F5" w:rsidRPr="007A0EFA" w:rsidRDefault="00744B66" w:rsidP="007A0EFA">
      <w:pPr>
        <w:pStyle w:val="Prrafodelista"/>
        <w:numPr>
          <w:ilvl w:val="0"/>
          <w:numId w:val="1"/>
        </w:numPr>
        <w:rPr>
          <w:b/>
          <w:sz w:val="24"/>
        </w:rPr>
      </w:pPr>
      <w:r>
        <w:rPr>
          <w:b/>
          <w:sz w:val="28"/>
        </w:rPr>
        <w:t xml:space="preserve">Ajuste mutuo: </w:t>
      </w:r>
      <w:r w:rsidR="007A0EFA">
        <w:rPr>
          <w:sz w:val="24"/>
        </w:rPr>
        <w:t>Lo define como la</w:t>
      </w:r>
      <w:r w:rsidR="00FC12F5">
        <w:rPr>
          <w:sz w:val="24"/>
        </w:rPr>
        <w:t xml:space="preserve"> </w:t>
      </w:r>
      <w:r w:rsidR="00FC12F5" w:rsidRPr="007A0EFA">
        <w:rPr>
          <w:b/>
          <w:sz w:val="24"/>
          <w:u w:val="single"/>
        </w:rPr>
        <w:t>coordinación de trabajo dada a partir de la comunicación informal.</w:t>
      </w:r>
      <w:r w:rsidR="007A0EFA">
        <w:rPr>
          <w:b/>
          <w:sz w:val="24"/>
          <w:u w:val="single"/>
        </w:rPr>
        <w:br/>
      </w:r>
    </w:p>
    <w:p w:rsidR="00FC12F5" w:rsidRDefault="00FC12F5" w:rsidP="007A0EFA">
      <w:pPr>
        <w:pStyle w:val="Prrafodelista"/>
        <w:numPr>
          <w:ilvl w:val="0"/>
          <w:numId w:val="3"/>
        </w:numPr>
        <w:rPr>
          <w:sz w:val="24"/>
        </w:rPr>
      </w:pPr>
      <w:r>
        <w:rPr>
          <w:b/>
          <w:sz w:val="24"/>
        </w:rPr>
        <w:t xml:space="preserve">Ej. Mintzberg: </w:t>
      </w:r>
      <w:r>
        <w:rPr>
          <w:sz w:val="24"/>
        </w:rPr>
        <w:t>Cuando la señora Raku y su ayudante se comunican informalmente, e incluso cuando incorpora a los 3 ayudantes.</w:t>
      </w:r>
    </w:p>
    <w:p w:rsidR="00FC12F5" w:rsidRDefault="00FC12F5" w:rsidP="00FC12F5">
      <w:pPr>
        <w:pStyle w:val="Prrafodelista"/>
        <w:rPr>
          <w:sz w:val="24"/>
        </w:rPr>
      </w:pPr>
    </w:p>
    <w:p w:rsidR="00FC12F5" w:rsidRDefault="00FC12F5" w:rsidP="00FC12F5">
      <w:pPr>
        <w:pStyle w:val="Prrafodelista"/>
        <w:rPr>
          <w:sz w:val="24"/>
        </w:rPr>
      </w:pPr>
      <w:r>
        <w:rPr>
          <w:b/>
          <w:sz w:val="24"/>
        </w:rPr>
        <w:t xml:space="preserve">Para </w:t>
      </w:r>
      <w:r w:rsidRPr="00FC12F5">
        <w:rPr>
          <w:b/>
          <w:sz w:val="24"/>
        </w:rPr>
        <w:t xml:space="preserve">Narváez: </w:t>
      </w:r>
      <w:r>
        <w:rPr>
          <w:sz w:val="24"/>
        </w:rPr>
        <w:t>La Sra. Raku ejercía una supervisión directa desde el primer día ya que ella entreno a Bisque, definió que tareas debía realizar ella y los ayudantes que incorporó, etc. Y aunque sea informal su forma de comunicación la Sra. Raku está ejerciendo una supervisión.</w:t>
      </w:r>
    </w:p>
    <w:p w:rsidR="00FC12F5" w:rsidRDefault="00FC12F5" w:rsidP="00FC12F5">
      <w:pPr>
        <w:pStyle w:val="Prrafodelista"/>
        <w:rPr>
          <w:b/>
          <w:sz w:val="24"/>
          <w:u w:val="single"/>
        </w:rPr>
      </w:pPr>
      <w:r>
        <w:rPr>
          <w:sz w:val="24"/>
        </w:rPr>
        <w:t xml:space="preserve">Para él </w:t>
      </w:r>
      <w:r>
        <w:rPr>
          <w:b/>
          <w:sz w:val="24"/>
          <w:u w:val="single"/>
        </w:rPr>
        <w:t>nunca puede ser el ajuste mutuo el principal mecanismo coordinador cuando existe una relación de poder desproporcional entre los participantes</w:t>
      </w:r>
    </w:p>
    <w:p w:rsidR="00676106" w:rsidRPr="00676106" w:rsidRDefault="00FC12F5" w:rsidP="007A0EFA">
      <w:pPr>
        <w:pStyle w:val="Prrafodelista"/>
        <w:numPr>
          <w:ilvl w:val="0"/>
          <w:numId w:val="2"/>
        </w:numPr>
        <w:rPr>
          <w:b/>
          <w:sz w:val="24"/>
        </w:rPr>
      </w:pPr>
      <w:r>
        <w:rPr>
          <w:b/>
          <w:sz w:val="24"/>
        </w:rPr>
        <w:t xml:space="preserve">Ej. Narváez: </w:t>
      </w:r>
      <w:r w:rsidR="007A0EFA">
        <w:rPr>
          <w:sz w:val="24"/>
        </w:rPr>
        <w:t>Si la actividad de fabricación de cerámica la iniciaban 2 socios poseedores c/u con el 50%.</w:t>
      </w:r>
    </w:p>
    <w:p w:rsidR="00676106" w:rsidRDefault="00676106" w:rsidP="00676106">
      <w:pPr>
        <w:pStyle w:val="Prrafodelista"/>
        <w:ind w:left="1080"/>
        <w:rPr>
          <w:b/>
          <w:sz w:val="24"/>
        </w:rPr>
      </w:pPr>
    </w:p>
    <w:p w:rsidR="00FC12F5" w:rsidRPr="007A0EFA" w:rsidRDefault="00676106" w:rsidP="00676106">
      <w:pPr>
        <w:pStyle w:val="Prrafodelista"/>
        <w:ind w:left="1080"/>
        <w:rPr>
          <w:b/>
          <w:sz w:val="24"/>
        </w:rPr>
      </w:pPr>
      <w:r>
        <w:rPr>
          <w:b/>
          <w:sz w:val="24"/>
        </w:rPr>
        <w:t>ESTRATEGIAS:</w:t>
      </w:r>
      <w:r w:rsidR="007A0EFA">
        <w:rPr>
          <w:sz w:val="24"/>
        </w:rPr>
        <w:br/>
      </w:r>
    </w:p>
    <w:p w:rsidR="007A0EFA" w:rsidRPr="007A0EFA" w:rsidRDefault="007A0EFA" w:rsidP="007A0EFA">
      <w:pPr>
        <w:pStyle w:val="Prrafodelista"/>
        <w:numPr>
          <w:ilvl w:val="0"/>
          <w:numId w:val="1"/>
        </w:numPr>
        <w:rPr>
          <w:b/>
          <w:sz w:val="24"/>
        </w:rPr>
      </w:pPr>
      <w:r>
        <w:rPr>
          <w:b/>
          <w:sz w:val="28"/>
        </w:rPr>
        <w:t>Supervisión directa:</w:t>
      </w:r>
      <w:r>
        <w:rPr>
          <w:sz w:val="24"/>
        </w:rPr>
        <w:t xml:space="preserve"> Logra la </w:t>
      </w:r>
      <w:r>
        <w:rPr>
          <w:b/>
          <w:sz w:val="24"/>
          <w:u w:val="single"/>
        </w:rPr>
        <w:t>coordinación cuando una persona toma la responsabilidad por el trabajo de otra/s.</w:t>
      </w:r>
    </w:p>
    <w:p w:rsidR="007A0EFA" w:rsidRPr="007A0EFA" w:rsidRDefault="007A0EFA" w:rsidP="007A0EFA">
      <w:pPr>
        <w:pStyle w:val="Prrafodelista"/>
        <w:rPr>
          <w:b/>
          <w:sz w:val="24"/>
        </w:rPr>
      </w:pPr>
    </w:p>
    <w:p w:rsidR="007A0EFA" w:rsidRPr="007A0EFA" w:rsidRDefault="007A0EFA" w:rsidP="007A0EFA">
      <w:pPr>
        <w:pStyle w:val="Prrafodelista"/>
        <w:numPr>
          <w:ilvl w:val="0"/>
          <w:numId w:val="2"/>
        </w:numPr>
        <w:rPr>
          <w:b/>
          <w:sz w:val="24"/>
        </w:rPr>
      </w:pPr>
      <w:r>
        <w:rPr>
          <w:b/>
          <w:sz w:val="24"/>
        </w:rPr>
        <w:t xml:space="preserve">Ej. Mintzberg: </w:t>
      </w:r>
      <w:r>
        <w:rPr>
          <w:sz w:val="24"/>
        </w:rPr>
        <w:t>Cuando la Srita. Bisque es nombrada encargada del taller.</w:t>
      </w:r>
    </w:p>
    <w:p w:rsidR="007A0EFA" w:rsidRDefault="007A0EFA" w:rsidP="007A0EFA">
      <w:pPr>
        <w:ind w:left="720"/>
        <w:rPr>
          <w:sz w:val="24"/>
        </w:rPr>
      </w:pPr>
      <w:r>
        <w:rPr>
          <w:b/>
          <w:sz w:val="24"/>
        </w:rPr>
        <w:t xml:space="preserve">Para Narváez: </w:t>
      </w:r>
      <w:r>
        <w:rPr>
          <w:sz w:val="24"/>
        </w:rPr>
        <w:t>Siempre hubo supervisión directa ejercida por la Sra. Raku desde el primer momento.</w:t>
      </w:r>
    </w:p>
    <w:p w:rsidR="007A0EFA" w:rsidRDefault="007A0EFA" w:rsidP="007A0EFA">
      <w:pPr>
        <w:pStyle w:val="Prrafodelista"/>
        <w:numPr>
          <w:ilvl w:val="0"/>
          <w:numId w:val="2"/>
        </w:numPr>
        <w:rPr>
          <w:sz w:val="24"/>
        </w:rPr>
      </w:pPr>
      <w:r>
        <w:rPr>
          <w:b/>
          <w:sz w:val="24"/>
        </w:rPr>
        <w:t>Ej.</w:t>
      </w:r>
      <w:r>
        <w:rPr>
          <w:sz w:val="24"/>
        </w:rPr>
        <w:t xml:space="preserve"> </w:t>
      </w:r>
      <w:r>
        <w:rPr>
          <w:b/>
          <w:sz w:val="24"/>
        </w:rPr>
        <w:t xml:space="preserve">Narváez: </w:t>
      </w:r>
      <w:r>
        <w:rPr>
          <w:sz w:val="24"/>
        </w:rPr>
        <w:t>Cuando la Sra. Raku inició el proyecto, contrató y entrenó a sus ayudantes, etc.</w:t>
      </w:r>
      <w:r w:rsidR="008236CC">
        <w:rPr>
          <w:sz w:val="24"/>
        </w:rPr>
        <w:br/>
      </w:r>
    </w:p>
    <w:p w:rsidR="007A0EFA" w:rsidRPr="008236CC" w:rsidRDefault="008236CC" w:rsidP="008236CC">
      <w:pPr>
        <w:pStyle w:val="Prrafodelista"/>
        <w:numPr>
          <w:ilvl w:val="0"/>
          <w:numId w:val="1"/>
        </w:numPr>
      </w:pPr>
      <w:r>
        <w:rPr>
          <w:b/>
          <w:sz w:val="28"/>
        </w:rPr>
        <w:t xml:space="preserve">Estandarización de procesos: </w:t>
      </w:r>
      <w:r>
        <w:rPr>
          <w:sz w:val="24"/>
        </w:rPr>
        <w:t>Hace referencia a</w:t>
      </w:r>
      <w:r w:rsidRPr="008236CC">
        <w:rPr>
          <w:sz w:val="24"/>
        </w:rPr>
        <w:t xml:space="preserve"> cuand</w:t>
      </w:r>
      <w:r>
        <w:rPr>
          <w:sz w:val="24"/>
        </w:rPr>
        <w:t xml:space="preserve">o los </w:t>
      </w:r>
      <w:r w:rsidRPr="008236CC">
        <w:rPr>
          <w:b/>
          <w:sz w:val="24"/>
          <w:u w:val="single"/>
        </w:rPr>
        <w:t>procesos de trabajo están programados</w:t>
      </w:r>
      <w:r>
        <w:rPr>
          <w:sz w:val="24"/>
        </w:rPr>
        <w:t xml:space="preserve">. Se da cuando se va abandonando la supervisión directa y esta se ve reemplazada por un </w:t>
      </w:r>
      <w:r w:rsidRPr="008236CC">
        <w:rPr>
          <w:b/>
          <w:sz w:val="24"/>
          <w:u w:val="single"/>
        </w:rPr>
        <w:t>manual de instrucciones donde se indicara como: Elaborar un producto o prestar un servicio.</w:t>
      </w:r>
      <w:r>
        <w:rPr>
          <w:sz w:val="24"/>
        </w:rPr>
        <w:t xml:space="preserve"> </w:t>
      </w:r>
    </w:p>
    <w:p w:rsidR="008236CC" w:rsidRDefault="008236CC" w:rsidP="008236CC">
      <w:pPr>
        <w:pStyle w:val="Prrafodelista"/>
        <w:rPr>
          <w:b/>
          <w:sz w:val="28"/>
        </w:rPr>
      </w:pPr>
    </w:p>
    <w:p w:rsidR="008236CC" w:rsidRPr="008236CC" w:rsidRDefault="008236CC" w:rsidP="008236CC">
      <w:pPr>
        <w:pStyle w:val="Prrafodelista"/>
        <w:numPr>
          <w:ilvl w:val="0"/>
          <w:numId w:val="2"/>
        </w:numPr>
      </w:pPr>
      <w:r>
        <w:rPr>
          <w:b/>
          <w:sz w:val="24"/>
        </w:rPr>
        <w:t xml:space="preserve">Ej. Mintzberg: </w:t>
      </w:r>
      <w:r>
        <w:rPr>
          <w:sz w:val="24"/>
        </w:rPr>
        <w:t>Cuando los analistas dividen en 4 los procesos de producción como moldear, decorar, etc.</w:t>
      </w:r>
    </w:p>
    <w:p w:rsidR="008236CC" w:rsidRPr="00C50E21" w:rsidRDefault="008236CC" w:rsidP="008236CC">
      <w:pPr>
        <w:ind w:left="720"/>
        <w:rPr>
          <w:b/>
          <w:sz w:val="24"/>
          <w:u w:val="single"/>
        </w:rPr>
      </w:pPr>
      <w:r w:rsidRPr="008236CC">
        <w:rPr>
          <w:b/>
          <w:sz w:val="24"/>
        </w:rPr>
        <w:t xml:space="preserve">Para Narváez </w:t>
      </w:r>
      <w:r w:rsidRPr="008236CC">
        <w:rPr>
          <w:sz w:val="24"/>
        </w:rPr>
        <w:t>Siempre existió la estandarización de procesos la reconoce mucho antes que Mintzberg.</w:t>
      </w:r>
      <w:r w:rsidR="00C50E21">
        <w:rPr>
          <w:sz w:val="24"/>
        </w:rPr>
        <w:t xml:space="preserve"> </w:t>
      </w:r>
      <w:r w:rsidR="00C50E21">
        <w:rPr>
          <w:b/>
          <w:sz w:val="24"/>
          <w:u w:val="single"/>
        </w:rPr>
        <w:t xml:space="preserve">Cuando </w:t>
      </w:r>
      <w:proofErr w:type="gramStart"/>
      <w:r w:rsidR="00C50E21">
        <w:rPr>
          <w:b/>
          <w:sz w:val="24"/>
          <w:u w:val="single"/>
        </w:rPr>
        <w:t>al</w:t>
      </w:r>
      <w:proofErr w:type="gramEnd"/>
      <w:r w:rsidR="00C50E21">
        <w:rPr>
          <w:b/>
          <w:sz w:val="24"/>
          <w:u w:val="single"/>
        </w:rPr>
        <w:t xml:space="preserve"> realidad no coincida con lo planificado no se estará cumpliendo la estandarización de procesos.</w:t>
      </w:r>
    </w:p>
    <w:p w:rsidR="008236CC" w:rsidRDefault="008236CC" w:rsidP="008236CC">
      <w:pPr>
        <w:pStyle w:val="Prrafodelista"/>
        <w:numPr>
          <w:ilvl w:val="0"/>
          <w:numId w:val="2"/>
        </w:numPr>
        <w:rPr>
          <w:sz w:val="24"/>
        </w:rPr>
      </w:pPr>
      <w:r w:rsidRPr="008236CC">
        <w:rPr>
          <w:b/>
          <w:sz w:val="24"/>
        </w:rPr>
        <w:t xml:space="preserve">Ej. Narváez: </w:t>
      </w:r>
      <w:r>
        <w:rPr>
          <w:sz w:val="24"/>
        </w:rPr>
        <w:t>Desde que la S</w:t>
      </w:r>
      <w:r w:rsidR="00C50E21">
        <w:rPr>
          <w:sz w:val="24"/>
        </w:rPr>
        <w:t>ra. Raku trabajaba en su sótano lo cual también implicaba una estandarización de procesos como moldear, dar forma a los cacharros, hornear, esmaltar, etc.</w:t>
      </w:r>
      <w:r w:rsidR="00C50E21">
        <w:rPr>
          <w:sz w:val="24"/>
        </w:rPr>
        <w:br/>
      </w:r>
    </w:p>
    <w:p w:rsidR="00C50E21" w:rsidRDefault="00C50E21" w:rsidP="00C50E21">
      <w:pPr>
        <w:pStyle w:val="Prrafodelista"/>
        <w:numPr>
          <w:ilvl w:val="0"/>
          <w:numId w:val="1"/>
        </w:numPr>
        <w:rPr>
          <w:sz w:val="24"/>
        </w:rPr>
      </w:pPr>
      <w:r>
        <w:rPr>
          <w:b/>
          <w:sz w:val="28"/>
        </w:rPr>
        <w:t>Estandarización de productos:</w:t>
      </w:r>
      <w:r>
        <w:rPr>
          <w:b/>
          <w:sz w:val="24"/>
        </w:rPr>
        <w:t xml:space="preserve"> </w:t>
      </w:r>
      <w:r>
        <w:rPr>
          <w:sz w:val="24"/>
        </w:rPr>
        <w:t xml:space="preserve">Existirá cuando el </w:t>
      </w:r>
      <w:r w:rsidRPr="00C50E21">
        <w:rPr>
          <w:b/>
          <w:sz w:val="24"/>
          <w:u w:val="single"/>
        </w:rPr>
        <w:t>resultado de trabajo este especificado</w:t>
      </w:r>
      <w:r>
        <w:rPr>
          <w:sz w:val="24"/>
        </w:rPr>
        <w:t>. Se define un objetivo a lograr y se deja a cargo de los responsables.</w:t>
      </w:r>
    </w:p>
    <w:p w:rsidR="00C50E21" w:rsidRDefault="00C50E21" w:rsidP="00C50E21">
      <w:pPr>
        <w:pStyle w:val="Prrafodelista"/>
        <w:rPr>
          <w:b/>
          <w:sz w:val="28"/>
        </w:rPr>
      </w:pPr>
    </w:p>
    <w:p w:rsidR="00C50E21" w:rsidRPr="00C50E21" w:rsidRDefault="00C50E21" w:rsidP="00C50E21">
      <w:pPr>
        <w:pStyle w:val="Prrafodelista"/>
        <w:numPr>
          <w:ilvl w:val="0"/>
          <w:numId w:val="2"/>
        </w:numPr>
      </w:pPr>
      <w:r w:rsidRPr="00C50E21">
        <w:rPr>
          <w:b/>
          <w:sz w:val="24"/>
        </w:rPr>
        <w:t xml:space="preserve">Ej.: </w:t>
      </w:r>
      <w:r>
        <w:rPr>
          <w:sz w:val="24"/>
        </w:rPr>
        <w:t>Cuando la Sra. Raku controla cuatrimestralmente los resultados de sus divisiones.</w:t>
      </w:r>
    </w:p>
    <w:p w:rsidR="00C50E21" w:rsidRDefault="00C50E21" w:rsidP="00C50E21">
      <w:pPr>
        <w:pStyle w:val="Prrafodelista"/>
        <w:ind w:left="1080"/>
        <w:rPr>
          <w:b/>
          <w:sz w:val="24"/>
        </w:rPr>
      </w:pPr>
    </w:p>
    <w:p w:rsidR="00C50E21" w:rsidRDefault="00C50E21" w:rsidP="00C50E21">
      <w:pPr>
        <w:pStyle w:val="Prrafodelista"/>
        <w:numPr>
          <w:ilvl w:val="0"/>
          <w:numId w:val="1"/>
        </w:numPr>
        <w:rPr>
          <w:sz w:val="24"/>
        </w:rPr>
      </w:pPr>
      <w:r w:rsidRPr="00C50E21">
        <w:rPr>
          <w:b/>
          <w:sz w:val="28"/>
        </w:rPr>
        <w:lastRenderedPageBreak/>
        <w:t>Estandarización de destrezas:</w:t>
      </w:r>
      <w:r>
        <w:rPr>
          <w:b/>
          <w:sz w:val="28"/>
        </w:rPr>
        <w:t xml:space="preserve"> </w:t>
      </w:r>
      <w:r w:rsidR="006D293D">
        <w:rPr>
          <w:sz w:val="24"/>
        </w:rPr>
        <w:t>En este mecanismo el trabajador adquiere conocimientos para hacerse cargo de la realización de una tarea. Lo que hace que las estandarizaciones de procesos y productos sean influenciadas por el entrenamiento profesional que el trabajador recibió previamente.</w:t>
      </w:r>
      <w:r w:rsidR="00676106">
        <w:rPr>
          <w:sz w:val="24"/>
        </w:rPr>
        <w:t xml:space="preserve"> </w:t>
      </w:r>
      <w:r w:rsidR="00676106">
        <w:rPr>
          <w:b/>
          <w:sz w:val="24"/>
          <w:u w:val="single"/>
        </w:rPr>
        <w:t>Existe coordinación de tareas a través de las destrezas profesionales.</w:t>
      </w:r>
    </w:p>
    <w:p w:rsidR="00676106" w:rsidRDefault="00676106" w:rsidP="00676106">
      <w:pPr>
        <w:pStyle w:val="Prrafodelista"/>
        <w:rPr>
          <w:b/>
          <w:sz w:val="28"/>
        </w:rPr>
      </w:pPr>
    </w:p>
    <w:p w:rsidR="00676106" w:rsidRPr="00736DC5" w:rsidRDefault="00676106" w:rsidP="00676106">
      <w:pPr>
        <w:pStyle w:val="Prrafodelista"/>
        <w:numPr>
          <w:ilvl w:val="0"/>
          <w:numId w:val="2"/>
        </w:numPr>
        <w:rPr>
          <w:sz w:val="24"/>
        </w:rPr>
      </w:pPr>
      <w:r w:rsidRPr="00676106">
        <w:rPr>
          <w:b/>
          <w:sz w:val="24"/>
        </w:rPr>
        <w:t>E</w:t>
      </w:r>
      <w:r w:rsidRPr="00676106">
        <w:rPr>
          <w:b/>
          <w:sz w:val="24"/>
          <w:szCs w:val="24"/>
        </w:rPr>
        <w:t>j.:</w:t>
      </w:r>
      <w:r>
        <w:rPr>
          <w:b/>
          <w:sz w:val="24"/>
          <w:szCs w:val="24"/>
        </w:rPr>
        <w:t xml:space="preserve"> </w:t>
      </w:r>
      <w:r>
        <w:rPr>
          <w:sz w:val="24"/>
          <w:szCs w:val="24"/>
        </w:rPr>
        <w:t>En una operación habrá entre otros 2 especialistas como el cirujano y el anestesista, los cuales no necesitan comunicarse entre ellos para desarrollar sus acts. debido a que c/u sabe qué hará el otro ya que sus entrenamientos incluyen una gran dosis de estandarizaciones de procesos.</w:t>
      </w:r>
    </w:p>
    <w:p w:rsidR="00736DC5" w:rsidRPr="00C50E21" w:rsidRDefault="00736DC5" w:rsidP="00736DC5">
      <w:pPr>
        <w:pStyle w:val="Prrafodelista"/>
        <w:ind w:left="1080"/>
        <w:rPr>
          <w:sz w:val="24"/>
        </w:rPr>
      </w:pPr>
    </w:p>
    <w:p w:rsidR="00E239D7" w:rsidRPr="00736DC5" w:rsidRDefault="00D21BC3" w:rsidP="00736DC5">
      <w:pPr>
        <w:pStyle w:val="Prrafodelista"/>
        <w:numPr>
          <w:ilvl w:val="0"/>
          <w:numId w:val="11"/>
        </w:numPr>
        <w:rPr>
          <w:sz w:val="24"/>
        </w:rPr>
      </w:pPr>
      <w:r w:rsidRPr="00736DC5">
        <w:rPr>
          <w:b/>
          <w:sz w:val="28"/>
          <w:u w:val="single"/>
        </w:rPr>
        <w:t>Parámetros de diseño</w:t>
      </w:r>
      <w:r w:rsidRPr="00736DC5">
        <w:rPr>
          <w:b/>
          <w:sz w:val="24"/>
        </w:rPr>
        <w:t xml:space="preserve">: </w:t>
      </w:r>
      <w:r w:rsidRPr="00736DC5">
        <w:rPr>
          <w:sz w:val="24"/>
        </w:rPr>
        <w:t>Es para diseñar la estructura de una org. en consideración de una serie de parámetros:</w:t>
      </w:r>
    </w:p>
    <w:p w:rsidR="00D21BC3" w:rsidRPr="00C6283E" w:rsidRDefault="00D21BC3" w:rsidP="00D21BC3">
      <w:pPr>
        <w:pStyle w:val="Prrafodelista"/>
        <w:numPr>
          <w:ilvl w:val="0"/>
          <w:numId w:val="2"/>
        </w:numPr>
        <w:rPr>
          <w:sz w:val="24"/>
        </w:rPr>
      </w:pPr>
      <w:r>
        <w:rPr>
          <w:b/>
          <w:sz w:val="28"/>
        </w:rPr>
        <w:t>Diseño de puestos:</w:t>
      </w:r>
    </w:p>
    <w:p w:rsidR="00C6283E" w:rsidRDefault="00C6283E" w:rsidP="00C6283E">
      <w:pPr>
        <w:pStyle w:val="Prrafodelista"/>
        <w:ind w:left="1080"/>
        <w:rPr>
          <w:b/>
          <w:sz w:val="28"/>
        </w:rPr>
      </w:pPr>
    </w:p>
    <w:p w:rsidR="00C6283E" w:rsidRPr="00D21BC3" w:rsidRDefault="00C6283E" w:rsidP="00C6283E">
      <w:pPr>
        <w:pStyle w:val="Prrafodelista"/>
        <w:numPr>
          <w:ilvl w:val="0"/>
          <w:numId w:val="6"/>
        </w:numPr>
        <w:rPr>
          <w:sz w:val="24"/>
        </w:rPr>
      </w:pPr>
      <w:r w:rsidRPr="00C6283E">
        <w:rPr>
          <w:b/>
          <w:sz w:val="28"/>
          <w:u w:val="single"/>
        </w:rPr>
        <w:t>Especialización del cargo</w:t>
      </w:r>
      <w:r>
        <w:rPr>
          <w:b/>
          <w:sz w:val="28"/>
        </w:rPr>
        <w:t>:</w:t>
      </w:r>
      <w:r>
        <w:rPr>
          <w:b/>
          <w:sz w:val="28"/>
        </w:rPr>
        <w:br/>
      </w:r>
    </w:p>
    <w:p w:rsidR="0099472F" w:rsidRPr="0099472F" w:rsidRDefault="00D21BC3" w:rsidP="0099472F">
      <w:pPr>
        <w:pStyle w:val="Prrafodelista"/>
        <w:numPr>
          <w:ilvl w:val="0"/>
          <w:numId w:val="5"/>
        </w:numPr>
        <w:rPr>
          <w:sz w:val="24"/>
        </w:rPr>
      </w:pPr>
      <w:r>
        <w:rPr>
          <w:b/>
          <w:sz w:val="28"/>
        </w:rPr>
        <w:t>Especialización horizontal del puesto</w:t>
      </w:r>
      <w:r w:rsidR="0099472F">
        <w:rPr>
          <w:b/>
          <w:sz w:val="28"/>
        </w:rPr>
        <w:t xml:space="preserve"> (Involucra a las tareas)</w:t>
      </w:r>
      <w:r>
        <w:rPr>
          <w:b/>
          <w:sz w:val="28"/>
        </w:rPr>
        <w:t>:</w:t>
      </w:r>
      <w:r>
        <w:rPr>
          <w:sz w:val="24"/>
        </w:rPr>
        <w:t xml:space="preserve"> </w:t>
      </w:r>
      <w:r w:rsidR="0099472F">
        <w:rPr>
          <w:sz w:val="24"/>
        </w:rPr>
        <w:t xml:space="preserve">Tiene que ver con la división del trabajo en tareas. Divide una tarea compleja en actividades simples logrando así la especialización en c/u de los procesos. Cuando se logra especialización se logra eficiencia. </w:t>
      </w:r>
      <w:r w:rsidR="0099472F" w:rsidRPr="0099472F">
        <w:rPr>
          <w:b/>
          <w:sz w:val="24"/>
        </w:rPr>
        <w:sym w:font="Wingdings" w:char="F0E0"/>
      </w:r>
      <w:r w:rsidR="0099472F">
        <w:rPr>
          <w:b/>
          <w:sz w:val="24"/>
        </w:rPr>
        <w:t xml:space="preserve"> Ej.: Sra. Raku que dividía una tarea compleja como fabricar cerámica en tareas simples como moldear la arcilla, dar forma, decorarlos, etc. </w:t>
      </w:r>
      <w:r w:rsidR="0099472F" w:rsidRPr="0099472F">
        <w:rPr>
          <w:b/>
          <w:sz w:val="24"/>
        </w:rPr>
        <w:sym w:font="Wingdings" w:char="F0E0"/>
      </w:r>
      <w:r w:rsidR="0099472F">
        <w:rPr>
          <w:b/>
          <w:sz w:val="24"/>
        </w:rPr>
        <w:t xml:space="preserve"> Otro Ej.: Fabrica de autopartes.</w:t>
      </w:r>
    </w:p>
    <w:p w:rsidR="0099472F" w:rsidRPr="00D21BC3" w:rsidRDefault="0099472F" w:rsidP="00D21BC3">
      <w:pPr>
        <w:pStyle w:val="Prrafodelista"/>
        <w:numPr>
          <w:ilvl w:val="0"/>
          <w:numId w:val="5"/>
        </w:numPr>
        <w:rPr>
          <w:sz w:val="24"/>
        </w:rPr>
      </w:pPr>
      <w:r>
        <w:rPr>
          <w:b/>
          <w:sz w:val="28"/>
        </w:rPr>
        <w:t>Especialización vertical del puesto (Involucra a las personas que realizan las tareas):</w:t>
      </w:r>
      <w:r>
        <w:rPr>
          <w:sz w:val="24"/>
        </w:rPr>
        <w:t xml:space="preserve"> Se refiere a la administración y el control del puesto de trabajo, involucra a las personas que ejercen las tareas en actividades y decisiones. Se descompone la tarea y el control es ejercido por un superior por eso es vertical.</w:t>
      </w:r>
    </w:p>
    <w:p w:rsidR="008236CC" w:rsidRDefault="008236CC" w:rsidP="008236CC">
      <w:pPr>
        <w:pStyle w:val="Prrafodelista"/>
        <w:ind w:left="1080"/>
      </w:pPr>
    </w:p>
    <w:p w:rsidR="00C6283E" w:rsidRDefault="0099472F" w:rsidP="00C6283E">
      <w:pPr>
        <w:pStyle w:val="Prrafodelista"/>
        <w:numPr>
          <w:ilvl w:val="0"/>
          <w:numId w:val="5"/>
        </w:numPr>
      </w:pPr>
      <w:r>
        <w:rPr>
          <w:b/>
          <w:sz w:val="28"/>
        </w:rPr>
        <w:t xml:space="preserve">Ampliación horizontal del puesto: </w:t>
      </w:r>
      <w:r>
        <w:rPr>
          <w:sz w:val="24"/>
        </w:rPr>
        <w:t xml:space="preserve">Es cuando se trata que en la empresa </w:t>
      </w:r>
      <w:r w:rsidRPr="0099472F">
        <w:rPr>
          <w:b/>
          <w:sz w:val="24"/>
        </w:rPr>
        <w:sym w:font="Wingdings" w:char="F0E0"/>
      </w:r>
      <w:r>
        <w:rPr>
          <w:b/>
          <w:sz w:val="24"/>
        </w:rPr>
        <w:t xml:space="preserve"> Ej. </w:t>
      </w:r>
      <w:proofErr w:type="spellStart"/>
      <w:r>
        <w:rPr>
          <w:b/>
          <w:sz w:val="24"/>
        </w:rPr>
        <w:t>PyMe</w:t>
      </w:r>
      <w:proofErr w:type="spellEnd"/>
      <w:r>
        <w:rPr>
          <w:b/>
          <w:sz w:val="24"/>
        </w:rPr>
        <w:t xml:space="preserve"> </w:t>
      </w:r>
      <w:r>
        <w:rPr>
          <w:sz w:val="24"/>
        </w:rPr>
        <w:t xml:space="preserve">en donde todos los empleados sepan hacer los trabajos de todos, para que todos puedan comprender las </w:t>
      </w:r>
      <w:r w:rsidR="00C6283E">
        <w:rPr>
          <w:sz w:val="24"/>
        </w:rPr>
        <w:t>tareas del otro y también puedan ejecut</w:t>
      </w:r>
      <w:r w:rsidR="00C6283E" w:rsidRPr="00C6283E">
        <w:rPr>
          <w:sz w:val="24"/>
        </w:rPr>
        <w:t xml:space="preserve">arlas se denomina a estos trabajadores como </w:t>
      </w:r>
      <w:r w:rsidR="00C6283E" w:rsidRPr="00C6283E">
        <w:rPr>
          <w:b/>
          <w:sz w:val="24"/>
          <w:u w:val="single"/>
        </w:rPr>
        <w:t>empleados polivalentes.</w:t>
      </w:r>
    </w:p>
    <w:p w:rsidR="00C6283E" w:rsidRPr="00C6283E" w:rsidRDefault="00C6283E" w:rsidP="00C6283E">
      <w:pPr>
        <w:pStyle w:val="Prrafodelista"/>
        <w:numPr>
          <w:ilvl w:val="0"/>
          <w:numId w:val="5"/>
        </w:numPr>
      </w:pPr>
      <w:r>
        <w:rPr>
          <w:b/>
          <w:sz w:val="28"/>
        </w:rPr>
        <w:t xml:space="preserve">Ampliación vertical del puesto: </w:t>
      </w:r>
      <w:r>
        <w:rPr>
          <w:sz w:val="24"/>
        </w:rPr>
        <w:t xml:space="preserve">En vez de que un superior me controle (Como en la especialización vertical) El mismo trabajador tiene la responsabilidad de ejercer el control, es decir, auto controlarse. Existe una libertad para controlar la tarea y para decidir la forma en que el empleado decide  hacerla. </w:t>
      </w:r>
      <w:r w:rsidRPr="00C6283E">
        <w:rPr>
          <w:b/>
          <w:sz w:val="24"/>
        </w:rPr>
        <w:sym w:font="Wingdings" w:char="F0E0"/>
      </w:r>
      <w:r>
        <w:rPr>
          <w:b/>
          <w:sz w:val="24"/>
        </w:rPr>
        <w:t>Ej.: En una de las experiencias de Elton Mayo donde un grupo seleccionado de operarias se auto controlaban y así dando como resultado más eficiencia.</w:t>
      </w:r>
    </w:p>
    <w:p w:rsidR="00C6283E" w:rsidRDefault="00C6283E" w:rsidP="00C6283E">
      <w:pPr>
        <w:pStyle w:val="Prrafodelista"/>
        <w:ind w:left="1440"/>
        <w:rPr>
          <w:b/>
          <w:sz w:val="28"/>
        </w:rPr>
      </w:pPr>
    </w:p>
    <w:p w:rsidR="00486B80" w:rsidRPr="00486B80" w:rsidRDefault="00C6283E" w:rsidP="00C6283E">
      <w:pPr>
        <w:pStyle w:val="Prrafodelista"/>
        <w:numPr>
          <w:ilvl w:val="0"/>
          <w:numId w:val="6"/>
        </w:numPr>
      </w:pPr>
      <w:r>
        <w:rPr>
          <w:b/>
          <w:sz w:val="28"/>
          <w:u w:val="single"/>
        </w:rPr>
        <w:t>Formalización del comportamiento:</w:t>
      </w:r>
      <w:r>
        <w:rPr>
          <w:sz w:val="24"/>
        </w:rPr>
        <w:t xml:space="preserve"> Significa la estandarización de los procesos de trabajo de la org. entendiendo que se deben crear límites y restricciones dentro de cada puesto </w:t>
      </w:r>
      <w:r w:rsidR="00486B80" w:rsidRPr="00486B80">
        <w:rPr>
          <w:b/>
          <w:sz w:val="24"/>
        </w:rPr>
        <w:sym w:font="Wingdings" w:char="F0E0"/>
      </w:r>
      <w:r w:rsidR="00486B80">
        <w:rPr>
          <w:b/>
          <w:sz w:val="24"/>
        </w:rPr>
        <w:t xml:space="preserve"> E</w:t>
      </w:r>
      <w:r>
        <w:rPr>
          <w:b/>
          <w:sz w:val="24"/>
        </w:rPr>
        <w:t xml:space="preserve">j.: En una empresa de automóviles si un empleado se dedica a pintar autos no puedo mandar a éste a que arregle el motor. </w:t>
      </w:r>
      <w:r>
        <w:rPr>
          <w:sz w:val="24"/>
        </w:rPr>
        <w:t xml:space="preserve">Mintzberg hace referencia a la libertad de los miembros de la org. El nivel de formalización se relaciona con </w:t>
      </w:r>
      <w:r w:rsidR="00486B80">
        <w:rPr>
          <w:sz w:val="24"/>
        </w:rPr>
        <w:t xml:space="preserve">el tipo de actividad que se desarrolla en cada área de la org. </w:t>
      </w:r>
      <w:r w:rsidR="00486B80" w:rsidRPr="00486B80">
        <w:rPr>
          <w:b/>
          <w:sz w:val="24"/>
        </w:rPr>
        <w:sym w:font="Wingdings" w:char="F0E0"/>
      </w:r>
      <w:r w:rsidR="00486B80">
        <w:rPr>
          <w:b/>
          <w:sz w:val="24"/>
        </w:rPr>
        <w:t xml:space="preserve"> Ej.: Empresa automotriz los sectores de fabricación son muy estandarizados en cambio el sector de diseño no, requiere de creatividad.</w:t>
      </w:r>
    </w:p>
    <w:p w:rsidR="00486B80" w:rsidRDefault="00486B80" w:rsidP="00486B80">
      <w:pPr>
        <w:pStyle w:val="Prrafodelista"/>
        <w:ind w:left="1440"/>
        <w:rPr>
          <w:b/>
          <w:sz w:val="28"/>
          <w:u w:val="single"/>
        </w:rPr>
      </w:pPr>
    </w:p>
    <w:p w:rsidR="00486B80" w:rsidRPr="00486B80" w:rsidRDefault="00486B80" w:rsidP="00486B80">
      <w:pPr>
        <w:pStyle w:val="Prrafodelista"/>
        <w:numPr>
          <w:ilvl w:val="0"/>
          <w:numId w:val="6"/>
        </w:numPr>
      </w:pPr>
      <w:r>
        <w:rPr>
          <w:b/>
          <w:sz w:val="28"/>
          <w:u w:val="single"/>
        </w:rPr>
        <w:lastRenderedPageBreak/>
        <w:t>Capacitación y adoctrinamiento:</w:t>
      </w:r>
      <w:r>
        <w:rPr>
          <w:b/>
          <w:sz w:val="28"/>
        </w:rPr>
        <w:t xml:space="preserve"> </w:t>
      </w:r>
      <w:r>
        <w:rPr>
          <w:b/>
          <w:sz w:val="28"/>
        </w:rPr>
        <w:br/>
        <w:t xml:space="preserve">Def Capacitación: </w:t>
      </w:r>
      <w:r>
        <w:rPr>
          <w:sz w:val="24"/>
        </w:rPr>
        <w:t>Capacidad de brindar al personal conocimientos y destrezas necesarios para llevar a cabo una tarea.</w:t>
      </w:r>
      <w:r>
        <w:rPr>
          <w:sz w:val="24"/>
        </w:rPr>
        <w:br/>
      </w:r>
      <w:r>
        <w:rPr>
          <w:b/>
          <w:sz w:val="28"/>
        </w:rPr>
        <w:t>Def adoctrinamiento:</w:t>
      </w:r>
      <w:r>
        <w:rPr>
          <w:sz w:val="28"/>
        </w:rPr>
        <w:t xml:space="preserve"> </w:t>
      </w:r>
      <w:r>
        <w:rPr>
          <w:sz w:val="24"/>
        </w:rPr>
        <w:t xml:space="preserve">Se da cuando se logra que una persona cumpla algo a través de una doctrina </w:t>
      </w:r>
      <w:r w:rsidRPr="00486B80">
        <w:rPr>
          <w:sz w:val="24"/>
        </w:rPr>
        <w:sym w:font="Wingdings" w:char="F0E0"/>
      </w:r>
      <w:r>
        <w:rPr>
          <w:sz w:val="24"/>
        </w:rPr>
        <w:t xml:space="preserve"> </w:t>
      </w:r>
      <w:r>
        <w:rPr>
          <w:b/>
          <w:sz w:val="24"/>
        </w:rPr>
        <w:t xml:space="preserve">Ej.: Iglesia católica, donde el cura fue adoctrinado </w:t>
      </w:r>
      <w:r w:rsidRPr="00486B80">
        <w:rPr>
          <w:b/>
          <w:sz w:val="24"/>
        </w:rPr>
        <w:sym w:font="Wingdings" w:char="F0E0"/>
      </w:r>
      <w:r>
        <w:rPr>
          <w:b/>
          <w:sz w:val="24"/>
        </w:rPr>
        <w:t xml:space="preserve"> Otro Ej.: Testigo de Jehová: Adoctrinado para no recibir transfusiones de sangre debido a la transmisión de pecados en la que creen.</w:t>
      </w:r>
    </w:p>
    <w:p w:rsidR="00486B80" w:rsidRDefault="00486B80" w:rsidP="00486B80">
      <w:pPr>
        <w:pStyle w:val="Prrafodelista"/>
      </w:pPr>
    </w:p>
    <w:p w:rsidR="00486B80" w:rsidRPr="00486B80" w:rsidRDefault="00486B80" w:rsidP="00486B80">
      <w:pPr>
        <w:pStyle w:val="Prrafodelista"/>
        <w:numPr>
          <w:ilvl w:val="0"/>
          <w:numId w:val="2"/>
        </w:numPr>
      </w:pPr>
      <w:r>
        <w:rPr>
          <w:b/>
          <w:sz w:val="28"/>
        </w:rPr>
        <w:t>Diseño de la superestructura:</w:t>
      </w:r>
    </w:p>
    <w:p w:rsidR="00486B80" w:rsidRDefault="00486B80" w:rsidP="00486B80">
      <w:pPr>
        <w:pStyle w:val="Prrafodelista"/>
        <w:ind w:left="1080"/>
        <w:rPr>
          <w:b/>
          <w:sz w:val="28"/>
        </w:rPr>
      </w:pPr>
    </w:p>
    <w:p w:rsidR="00486B80" w:rsidRPr="00155297" w:rsidRDefault="00486B80" w:rsidP="00486B80">
      <w:pPr>
        <w:pStyle w:val="Prrafodelista"/>
        <w:numPr>
          <w:ilvl w:val="0"/>
          <w:numId w:val="7"/>
        </w:numPr>
      </w:pPr>
      <w:r w:rsidRPr="00155297">
        <w:rPr>
          <w:b/>
          <w:sz w:val="28"/>
          <w:u w:val="single"/>
        </w:rPr>
        <w:t xml:space="preserve">Agrupación </w:t>
      </w:r>
      <w:r w:rsidR="00010617" w:rsidRPr="00155297">
        <w:rPr>
          <w:b/>
          <w:sz w:val="28"/>
          <w:u w:val="single"/>
        </w:rPr>
        <w:t>de unidades</w:t>
      </w:r>
      <w:r w:rsidR="00010617">
        <w:rPr>
          <w:b/>
          <w:sz w:val="28"/>
        </w:rPr>
        <w:t>:</w:t>
      </w:r>
      <w:r w:rsidR="00155297">
        <w:rPr>
          <w:sz w:val="24"/>
        </w:rPr>
        <w:t xml:space="preserve"> Puede ser por:</w:t>
      </w:r>
    </w:p>
    <w:p w:rsidR="00155297" w:rsidRPr="00155297" w:rsidRDefault="00155297" w:rsidP="00155297">
      <w:pPr>
        <w:pStyle w:val="Prrafodelista"/>
        <w:numPr>
          <w:ilvl w:val="0"/>
          <w:numId w:val="2"/>
        </w:numPr>
        <w:ind w:left="1985"/>
      </w:pPr>
      <w:r>
        <w:rPr>
          <w:b/>
          <w:sz w:val="24"/>
        </w:rPr>
        <w:t xml:space="preserve">Por conocimiento y destreza: </w:t>
      </w:r>
      <w:r>
        <w:rPr>
          <w:sz w:val="24"/>
        </w:rPr>
        <w:t xml:space="preserve">En un hospital cirujanos y anestesistas. </w:t>
      </w:r>
    </w:p>
    <w:p w:rsidR="00155297" w:rsidRDefault="00155297" w:rsidP="00155297">
      <w:pPr>
        <w:pStyle w:val="Prrafodelista"/>
        <w:numPr>
          <w:ilvl w:val="0"/>
          <w:numId w:val="2"/>
        </w:numPr>
        <w:ind w:left="1985"/>
      </w:pPr>
      <w:r>
        <w:rPr>
          <w:b/>
          <w:sz w:val="24"/>
        </w:rPr>
        <w:t>Por proceso y trabajo:</w:t>
      </w:r>
      <w:r>
        <w:t xml:space="preserve"> Producción, Marketing, finanzas, etc.</w:t>
      </w:r>
    </w:p>
    <w:p w:rsidR="00155297" w:rsidRDefault="00155297" w:rsidP="00155297">
      <w:pPr>
        <w:pStyle w:val="Prrafodelista"/>
        <w:numPr>
          <w:ilvl w:val="0"/>
          <w:numId w:val="2"/>
        </w:numPr>
        <w:ind w:left="1985"/>
      </w:pPr>
      <w:r>
        <w:rPr>
          <w:b/>
          <w:sz w:val="24"/>
        </w:rPr>
        <w:t>Por productos:</w:t>
      </w:r>
      <w:r>
        <w:t xml:space="preserve"> Como en las empresas divisionales </w:t>
      </w:r>
      <w:r>
        <w:sym w:font="Wingdings" w:char="F0E0"/>
      </w:r>
      <w:r>
        <w:t xml:space="preserve"> Inmobiliaria y la financiera.</w:t>
      </w:r>
    </w:p>
    <w:p w:rsidR="00155297" w:rsidRDefault="00155297" w:rsidP="00155297">
      <w:pPr>
        <w:pStyle w:val="Prrafodelista"/>
        <w:numPr>
          <w:ilvl w:val="0"/>
          <w:numId w:val="2"/>
        </w:numPr>
        <w:ind w:left="1985"/>
      </w:pPr>
      <w:r>
        <w:rPr>
          <w:b/>
          <w:sz w:val="24"/>
        </w:rPr>
        <w:t>Por clientes:</w:t>
      </w:r>
      <w:r>
        <w:t xml:space="preserve"> Mayoristas, minoristas.</w:t>
      </w:r>
    </w:p>
    <w:p w:rsidR="00155297" w:rsidRPr="00010617" w:rsidRDefault="00155297" w:rsidP="00155297">
      <w:pPr>
        <w:pStyle w:val="Prrafodelista"/>
        <w:numPr>
          <w:ilvl w:val="0"/>
          <w:numId w:val="2"/>
        </w:numPr>
        <w:ind w:left="1985"/>
      </w:pPr>
      <w:r>
        <w:rPr>
          <w:b/>
          <w:sz w:val="24"/>
        </w:rPr>
        <w:t>Por zona geográfica:</w:t>
      </w:r>
      <w:r>
        <w:t xml:space="preserve"> Ventas en zona oeste, este, norte, sur.</w:t>
      </w:r>
    </w:p>
    <w:p w:rsidR="00010617" w:rsidRPr="00155297" w:rsidRDefault="00010617" w:rsidP="00010617">
      <w:pPr>
        <w:pStyle w:val="Prrafodelista"/>
        <w:numPr>
          <w:ilvl w:val="0"/>
          <w:numId w:val="7"/>
        </w:numPr>
      </w:pPr>
      <w:r w:rsidRPr="00155297">
        <w:rPr>
          <w:b/>
          <w:sz w:val="28"/>
          <w:u w:val="single"/>
        </w:rPr>
        <w:t>Tamaño de la unidad</w:t>
      </w:r>
      <w:r w:rsidRPr="00155297">
        <w:rPr>
          <w:b/>
          <w:sz w:val="28"/>
        </w:rPr>
        <w:t>:</w:t>
      </w:r>
      <w:r w:rsidR="00155297">
        <w:rPr>
          <w:b/>
          <w:sz w:val="28"/>
        </w:rPr>
        <w:t xml:space="preserve"> </w:t>
      </w:r>
      <w:r w:rsidR="00155297">
        <w:rPr>
          <w:sz w:val="24"/>
        </w:rPr>
        <w:t>Podemos hacer referencia a Urwick quien planteaba que nadie podía supervisar más de 5 o 6 personas, pero podemos ejemplificar a la Iglesia Católica donde de un obispo depende una multitud de personas. La estandarización de destrezas y el adoctrinamiento hacen la diferencia.</w:t>
      </w:r>
    </w:p>
    <w:p w:rsidR="00155297" w:rsidRPr="00486B80" w:rsidRDefault="00155297" w:rsidP="00155297">
      <w:pPr>
        <w:pStyle w:val="Prrafodelista"/>
        <w:ind w:left="1440"/>
      </w:pPr>
    </w:p>
    <w:p w:rsidR="00486B80" w:rsidRPr="00010617" w:rsidRDefault="00486B80" w:rsidP="00486B80">
      <w:pPr>
        <w:pStyle w:val="Prrafodelista"/>
        <w:numPr>
          <w:ilvl w:val="0"/>
          <w:numId w:val="2"/>
        </w:numPr>
      </w:pPr>
      <w:r>
        <w:rPr>
          <w:b/>
          <w:sz w:val="28"/>
        </w:rPr>
        <w:t>Diseño de los enlaces laterales:</w:t>
      </w:r>
    </w:p>
    <w:p w:rsidR="00010617" w:rsidRDefault="00010617" w:rsidP="00010617">
      <w:pPr>
        <w:pStyle w:val="Prrafodelista"/>
        <w:ind w:left="1080"/>
        <w:rPr>
          <w:b/>
          <w:sz w:val="28"/>
        </w:rPr>
      </w:pPr>
    </w:p>
    <w:p w:rsidR="00010617" w:rsidRPr="00010617" w:rsidRDefault="00010617" w:rsidP="00010617">
      <w:pPr>
        <w:pStyle w:val="Prrafodelista"/>
        <w:numPr>
          <w:ilvl w:val="0"/>
          <w:numId w:val="8"/>
        </w:numPr>
      </w:pPr>
      <w:r w:rsidRPr="00155297">
        <w:rPr>
          <w:b/>
          <w:sz w:val="28"/>
          <w:u w:val="single"/>
        </w:rPr>
        <w:t>Sistemas de planificación y control</w:t>
      </w:r>
      <w:r>
        <w:rPr>
          <w:b/>
          <w:sz w:val="28"/>
        </w:rPr>
        <w:t>:</w:t>
      </w:r>
      <w:r w:rsidR="00155297">
        <w:rPr>
          <w:b/>
          <w:sz w:val="28"/>
        </w:rPr>
        <w:t xml:space="preserve"> </w:t>
      </w:r>
      <w:r w:rsidR="00155297">
        <w:rPr>
          <w:sz w:val="24"/>
        </w:rPr>
        <w:t xml:space="preserve">El propósito de un plan es definir el nivel de producción que se desea alcanzar. El control permite ver si se ha alcanzado lo propuesto en la planificación. </w:t>
      </w:r>
    </w:p>
    <w:p w:rsidR="00010617" w:rsidRPr="00010617" w:rsidRDefault="00155297" w:rsidP="00010617">
      <w:pPr>
        <w:pStyle w:val="Prrafodelista"/>
        <w:numPr>
          <w:ilvl w:val="0"/>
          <w:numId w:val="8"/>
        </w:numPr>
      </w:pPr>
      <w:r>
        <w:rPr>
          <w:b/>
          <w:sz w:val="28"/>
          <w:u w:val="single"/>
        </w:rPr>
        <w:t>Dispositivos de enlace</w:t>
      </w:r>
      <w:r w:rsidR="00010617">
        <w:rPr>
          <w:b/>
          <w:sz w:val="28"/>
        </w:rPr>
        <w:t>:</w:t>
      </w:r>
      <w:r>
        <w:rPr>
          <w:b/>
          <w:sz w:val="28"/>
        </w:rPr>
        <w:t xml:space="preserve"> </w:t>
      </w:r>
      <w:r w:rsidR="00015E51" w:rsidRPr="00015E51">
        <w:rPr>
          <w:sz w:val="24"/>
          <w:szCs w:val="24"/>
        </w:rPr>
        <w:t>Mintzberg explica que la</w:t>
      </w:r>
      <w:r w:rsidR="00015E51">
        <w:rPr>
          <w:sz w:val="24"/>
          <w:szCs w:val="24"/>
        </w:rPr>
        <w:t>s</w:t>
      </w:r>
      <w:r w:rsidR="00015E51" w:rsidRPr="00015E51">
        <w:rPr>
          <w:sz w:val="24"/>
          <w:szCs w:val="24"/>
        </w:rPr>
        <w:t xml:space="preserve"> org.</w:t>
      </w:r>
      <w:r w:rsidR="00015E51">
        <w:rPr>
          <w:sz w:val="24"/>
          <w:szCs w:val="24"/>
        </w:rPr>
        <w:t xml:space="preserve"> han desarrollado dispositivos en enlaces para generar contactos entre individuos que ocupan diferentes posiciones.</w:t>
      </w:r>
    </w:p>
    <w:p w:rsidR="00010617" w:rsidRPr="00486B80" w:rsidRDefault="00010617" w:rsidP="00010617">
      <w:pPr>
        <w:pStyle w:val="Prrafodelista"/>
        <w:ind w:left="1440"/>
      </w:pPr>
    </w:p>
    <w:p w:rsidR="00486B80" w:rsidRPr="00010617" w:rsidRDefault="00486B80" w:rsidP="00486B80">
      <w:pPr>
        <w:pStyle w:val="Prrafodelista"/>
        <w:numPr>
          <w:ilvl w:val="0"/>
          <w:numId w:val="2"/>
        </w:numPr>
      </w:pPr>
      <w:r>
        <w:rPr>
          <w:b/>
          <w:sz w:val="28"/>
        </w:rPr>
        <w:t>Diseño del sistema de toma de decisiones:</w:t>
      </w:r>
    </w:p>
    <w:p w:rsidR="00010617" w:rsidRPr="00015E51" w:rsidRDefault="00015E51" w:rsidP="00010617">
      <w:pPr>
        <w:pStyle w:val="Prrafodelista"/>
        <w:ind w:left="1080"/>
        <w:rPr>
          <w:i/>
          <w:sz w:val="24"/>
        </w:rPr>
      </w:pPr>
      <w:r>
        <w:rPr>
          <w:b/>
          <w:sz w:val="28"/>
        </w:rPr>
        <w:br/>
      </w:r>
      <w:r>
        <w:rPr>
          <w:i/>
          <w:sz w:val="24"/>
        </w:rPr>
        <w:t>La descentralización es la delegación de la autoridad para la toma de decisiones aunque el poder NO se delega.</w:t>
      </w:r>
    </w:p>
    <w:p w:rsidR="00155297" w:rsidRPr="00155297" w:rsidRDefault="00155297" w:rsidP="00010617">
      <w:pPr>
        <w:pStyle w:val="Prrafodelista"/>
        <w:numPr>
          <w:ilvl w:val="0"/>
          <w:numId w:val="9"/>
        </w:numPr>
      </w:pPr>
      <w:r w:rsidRPr="00155297">
        <w:rPr>
          <w:b/>
          <w:sz w:val="28"/>
          <w:u w:val="single"/>
        </w:rPr>
        <w:t>Descentralización vertical</w:t>
      </w:r>
      <w:r>
        <w:rPr>
          <w:b/>
          <w:sz w:val="28"/>
        </w:rPr>
        <w:t>:</w:t>
      </w:r>
      <w:r w:rsidR="00015E51">
        <w:rPr>
          <w:b/>
          <w:sz w:val="28"/>
        </w:rPr>
        <w:t xml:space="preserve"> </w:t>
      </w:r>
      <w:r w:rsidR="00015E51">
        <w:rPr>
          <w:sz w:val="24"/>
        </w:rPr>
        <w:t xml:space="preserve">Para </w:t>
      </w:r>
      <w:r w:rsidR="00015E51" w:rsidRPr="00015E51">
        <w:rPr>
          <w:b/>
          <w:sz w:val="24"/>
        </w:rPr>
        <w:t>Mintzberg</w:t>
      </w:r>
      <w:r w:rsidR="00015E51">
        <w:rPr>
          <w:sz w:val="24"/>
        </w:rPr>
        <w:t xml:space="preserve"> es la única forma de descentralizar, plantea que una org. divisional es centralizada</w:t>
      </w:r>
      <w:r w:rsidR="00015E51" w:rsidRPr="00015E51">
        <w:rPr>
          <w:b/>
          <w:sz w:val="24"/>
        </w:rPr>
        <w:t>. Narváez</w:t>
      </w:r>
      <w:r w:rsidR="00015E51">
        <w:rPr>
          <w:sz w:val="24"/>
        </w:rPr>
        <w:t xml:space="preserve"> discrepa con esto diciendo que la descentralización es una característica habitual de la org. divisional.</w:t>
      </w:r>
    </w:p>
    <w:p w:rsidR="00010617" w:rsidRPr="00736DC5" w:rsidRDefault="00155297" w:rsidP="00010617">
      <w:pPr>
        <w:pStyle w:val="Prrafodelista"/>
        <w:numPr>
          <w:ilvl w:val="0"/>
          <w:numId w:val="9"/>
        </w:numPr>
      </w:pPr>
      <w:r w:rsidRPr="00155297">
        <w:rPr>
          <w:b/>
          <w:sz w:val="28"/>
          <w:u w:val="single"/>
        </w:rPr>
        <w:t>Descentralización horizontal</w:t>
      </w:r>
      <w:r>
        <w:rPr>
          <w:b/>
          <w:sz w:val="28"/>
        </w:rPr>
        <w:t>:</w:t>
      </w:r>
      <w:r w:rsidR="00015E51">
        <w:rPr>
          <w:b/>
          <w:sz w:val="28"/>
        </w:rPr>
        <w:t xml:space="preserve"> </w:t>
      </w:r>
      <w:r w:rsidR="00015E51">
        <w:rPr>
          <w:b/>
          <w:sz w:val="24"/>
        </w:rPr>
        <w:t xml:space="preserve">Mintzberg </w:t>
      </w:r>
      <w:r w:rsidR="00015E51">
        <w:rPr>
          <w:sz w:val="24"/>
        </w:rPr>
        <w:t xml:space="preserve">plantea que el poder, recae, va, y cambia. </w:t>
      </w:r>
      <w:r w:rsidR="00015E51">
        <w:rPr>
          <w:b/>
          <w:sz w:val="24"/>
        </w:rPr>
        <w:t xml:space="preserve">Narváez </w:t>
      </w:r>
      <w:r w:rsidR="00015E51">
        <w:rPr>
          <w:sz w:val="24"/>
        </w:rPr>
        <w:t>no está de acuerdo para él poder ni recae, ni va ni tampoco cambia.</w:t>
      </w:r>
    </w:p>
    <w:p w:rsidR="00736DC5" w:rsidRPr="00736DC5" w:rsidRDefault="00736DC5" w:rsidP="00736DC5">
      <w:pPr>
        <w:pStyle w:val="Prrafodelista"/>
        <w:ind w:left="1440"/>
      </w:pPr>
    </w:p>
    <w:p w:rsidR="00736DC5" w:rsidRDefault="00736DC5" w:rsidP="00736DC5">
      <w:pPr>
        <w:pStyle w:val="Prrafodelista"/>
        <w:numPr>
          <w:ilvl w:val="0"/>
          <w:numId w:val="10"/>
        </w:numPr>
        <w:rPr>
          <w:b/>
          <w:sz w:val="28"/>
          <w:u w:val="single"/>
        </w:rPr>
      </w:pPr>
      <w:r w:rsidRPr="00736DC5">
        <w:rPr>
          <w:b/>
          <w:sz w:val="28"/>
          <w:u w:val="single"/>
        </w:rPr>
        <w:t>MODELO POR ÁREA SEGÚN MINTZBERG:</w:t>
      </w:r>
      <w:r w:rsidR="004737DC">
        <w:rPr>
          <w:sz w:val="24"/>
        </w:rPr>
        <w:t xml:space="preserve"> Son las 5 partes de la org. </w:t>
      </w:r>
      <w:r w:rsidR="004737DC">
        <w:rPr>
          <w:b/>
          <w:sz w:val="24"/>
        </w:rPr>
        <w:t>cumbre estratégica, tecnoestructura, línea media, núcleo operativo y</w:t>
      </w:r>
      <w:bookmarkStart w:id="0" w:name="_GoBack"/>
      <w:bookmarkEnd w:id="0"/>
      <w:r w:rsidR="004737DC">
        <w:rPr>
          <w:b/>
          <w:sz w:val="24"/>
        </w:rPr>
        <w:t xml:space="preserve"> staff de apoyo.</w:t>
      </w:r>
    </w:p>
    <w:p w:rsidR="00736DC5" w:rsidRDefault="00736DC5" w:rsidP="00736DC5">
      <w:pPr>
        <w:rPr>
          <w:b/>
          <w:sz w:val="28"/>
          <w:u w:val="single"/>
        </w:rPr>
      </w:pPr>
    </w:p>
    <w:p w:rsidR="004737DC" w:rsidRDefault="004737DC" w:rsidP="00736DC5">
      <w:pPr>
        <w:rPr>
          <w:b/>
          <w:sz w:val="28"/>
          <w:u w:val="single"/>
        </w:rPr>
      </w:pPr>
    </w:p>
    <w:p w:rsidR="004737DC" w:rsidRDefault="004737DC" w:rsidP="00736DC5">
      <w:pPr>
        <w:rPr>
          <w:b/>
          <w:sz w:val="28"/>
          <w:u w:val="single"/>
        </w:rPr>
      </w:pPr>
      <w:r>
        <w:rPr>
          <w:b/>
          <w:noProof/>
          <w:sz w:val="28"/>
          <w:u w:val="single"/>
          <w:lang w:val="es-BO" w:eastAsia="es-BO"/>
        </w:rPr>
        <w:drawing>
          <wp:anchor distT="0" distB="0" distL="114300" distR="114300" simplePos="0" relativeHeight="251658240" behindDoc="0" locked="0" layoutInCell="1" allowOverlap="1" wp14:anchorId="722852B7" wp14:editId="0FFA326A">
            <wp:simplePos x="0" y="0"/>
            <wp:positionH relativeFrom="column">
              <wp:posOffset>3559786</wp:posOffset>
            </wp:positionH>
            <wp:positionV relativeFrom="paragraph">
              <wp:posOffset>-3583</wp:posOffset>
            </wp:positionV>
            <wp:extent cx="3347207" cy="2817396"/>
            <wp:effectExtent l="0" t="0" r="5715" b="254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2.jpg"/>
                    <pic:cNvPicPr/>
                  </pic:nvPicPr>
                  <pic:blipFill>
                    <a:blip r:embed="rId7">
                      <a:extLst>
                        <a:ext uri="{28A0092B-C50C-407E-A947-70E740481C1C}">
                          <a14:useLocalDpi xmlns:a14="http://schemas.microsoft.com/office/drawing/2010/main" val="0"/>
                        </a:ext>
                      </a:extLst>
                    </a:blip>
                    <a:stretch>
                      <a:fillRect/>
                    </a:stretch>
                  </pic:blipFill>
                  <pic:spPr>
                    <a:xfrm>
                      <a:off x="0" y="0"/>
                      <a:ext cx="3347207" cy="2817396"/>
                    </a:xfrm>
                    <a:prstGeom prst="rect">
                      <a:avLst/>
                    </a:prstGeom>
                  </pic:spPr>
                </pic:pic>
              </a:graphicData>
            </a:graphic>
            <wp14:sizeRelH relativeFrom="page">
              <wp14:pctWidth>0</wp14:pctWidth>
            </wp14:sizeRelH>
            <wp14:sizeRelV relativeFrom="page">
              <wp14:pctHeight>0</wp14:pctHeight>
            </wp14:sizeRelV>
          </wp:anchor>
        </w:drawing>
      </w:r>
      <w:r>
        <w:rPr>
          <w:b/>
          <w:noProof/>
          <w:sz w:val="28"/>
          <w:u w:val="single"/>
          <w:lang w:val="es-BO" w:eastAsia="es-BO"/>
        </w:rPr>
        <w:drawing>
          <wp:inline distT="0" distB="0" distL="0" distR="0" wp14:anchorId="7407CA5A" wp14:editId="69EADCDF">
            <wp:extent cx="3095537" cy="278514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ominztberg.JPG"/>
                    <pic:cNvPicPr/>
                  </pic:nvPicPr>
                  <pic:blipFill>
                    <a:blip r:embed="rId8">
                      <a:extLst>
                        <a:ext uri="{28A0092B-C50C-407E-A947-70E740481C1C}">
                          <a14:useLocalDpi xmlns:a14="http://schemas.microsoft.com/office/drawing/2010/main" val="0"/>
                        </a:ext>
                      </a:extLst>
                    </a:blip>
                    <a:stretch>
                      <a:fillRect/>
                    </a:stretch>
                  </pic:blipFill>
                  <pic:spPr>
                    <a:xfrm>
                      <a:off x="0" y="0"/>
                      <a:ext cx="3095966" cy="2785531"/>
                    </a:xfrm>
                    <a:prstGeom prst="rect">
                      <a:avLst/>
                    </a:prstGeom>
                  </pic:spPr>
                </pic:pic>
              </a:graphicData>
            </a:graphic>
          </wp:inline>
        </w:drawing>
      </w:r>
    </w:p>
    <w:p w:rsidR="004737DC" w:rsidRDefault="004737DC" w:rsidP="00736DC5">
      <w:pPr>
        <w:rPr>
          <w:b/>
          <w:sz w:val="28"/>
          <w:u w:val="single"/>
        </w:rPr>
      </w:pPr>
    </w:p>
    <w:p w:rsidR="004737DC" w:rsidRPr="00736DC5" w:rsidRDefault="004737DC" w:rsidP="00736DC5">
      <w:pPr>
        <w:rPr>
          <w:b/>
          <w:sz w:val="28"/>
          <w:u w:val="single"/>
        </w:rPr>
      </w:pPr>
    </w:p>
    <w:sectPr w:rsidR="004737DC" w:rsidRPr="00736DC5" w:rsidSect="00744B66">
      <w:pgSz w:w="12240" w:h="15840"/>
      <w:pgMar w:top="426" w:right="333" w:bottom="389"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D7E2C"/>
    <w:multiLevelType w:val="hybridMultilevel"/>
    <w:tmpl w:val="8BE8EB48"/>
    <w:lvl w:ilvl="0" w:tplc="6D84F910">
      <w:start w:val="1"/>
      <w:numFmt w:val="upperLetter"/>
      <w:lvlText w:val="%1-"/>
      <w:lvlJc w:val="left"/>
      <w:pPr>
        <w:ind w:left="1440" w:hanging="360"/>
      </w:pPr>
      <w:rPr>
        <w:rFonts w:hint="default"/>
        <w:b/>
        <w:sz w:val="28"/>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nsid w:val="1B316733"/>
    <w:multiLevelType w:val="hybridMultilevel"/>
    <w:tmpl w:val="65E44A8E"/>
    <w:lvl w:ilvl="0" w:tplc="B8F65962">
      <w:start w:val="1"/>
      <w:numFmt w:val="upperLetter"/>
      <w:lvlText w:val="%1-"/>
      <w:lvlJc w:val="left"/>
      <w:pPr>
        <w:ind w:left="1440" w:hanging="360"/>
      </w:pPr>
      <w:rPr>
        <w:rFonts w:hint="default"/>
        <w:b/>
        <w:sz w:val="28"/>
      </w:rPr>
    </w:lvl>
    <w:lvl w:ilvl="1" w:tplc="400A0019">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204D6795"/>
    <w:multiLevelType w:val="hybridMultilevel"/>
    <w:tmpl w:val="928C85DC"/>
    <w:lvl w:ilvl="0" w:tplc="450AED92">
      <w:start w:val="1"/>
      <w:numFmt w:val="upperLetter"/>
      <w:lvlText w:val="%1-"/>
      <w:lvlJc w:val="left"/>
      <w:pPr>
        <w:ind w:left="1440" w:hanging="360"/>
      </w:pPr>
      <w:rPr>
        <w:rFonts w:hint="default"/>
        <w:b/>
        <w:sz w:val="28"/>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nsid w:val="342648F0"/>
    <w:multiLevelType w:val="hybridMultilevel"/>
    <w:tmpl w:val="C7E8AF10"/>
    <w:lvl w:ilvl="0" w:tplc="9754DF42">
      <w:start w:val="1"/>
      <w:numFmt w:val="bullet"/>
      <w:lvlText w:val=""/>
      <w:lvlJc w:val="left"/>
      <w:pPr>
        <w:ind w:left="644" w:hanging="360"/>
      </w:pPr>
      <w:rPr>
        <w:rFonts w:ascii="Symbol" w:eastAsiaTheme="minorHAnsi" w:hAnsi="Symbol" w:cstheme="minorBidi" w:hint="default"/>
        <w:b/>
        <w:sz w:val="28"/>
        <w:u w:val="none"/>
      </w:rPr>
    </w:lvl>
    <w:lvl w:ilvl="1" w:tplc="400A0003" w:tentative="1">
      <w:start w:val="1"/>
      <w:numFmt w:val="bullet"/>
      <w:lvlText w:val="o"/>
      <w:lvlJc w:val="left"/>
      <w:pPr>
        <w:ind w:left="1364" w:hanging="360"/>
      </w:pPr>
      <w:rPr>
        <w:rFonts w:ascii="Courier New" w:hAnsi="Courier New" w:cs="Courier New" w:hint="default"/>
      </w:rPr>
    </w:lvl>
    <w:lvl w:ilvl="2" w:tplc="400A0005" w:tentative="1">
      <w:start w:val="1"/>
      <w:numFmt w:val="bullet"/>
      <w:lvlText w:val=""/>
      <w:lvlJc w:val="left"/>
      <w:pPr>
        <w:ind w:left="2084" w:hanging="360"/>
      </w:pPr>
      <w:rPr>
        <w:rFonts w:ascii="Wingdings" w:hAnsi="Wingdings" w:hint="default"/>
      </w:rPr>
    </w:lvl>
    <w:lvl w:ilvl="3" w:tplc="400A0001" w:tentative="1">
      <w:start w:val="1"/>
      <w:numFmt w:val="bullet"/>
      <w:lvlText w:val=""/>
      <w:lvlJc w:val="left"/>
      <w:pPr>
        <w:ind w:left="2804" w:hanging="360"/>
      </w:pPr>
      <w:rPr>
        <w:rFonts w:ascii="Symbol" w:hAnsi="Symbol" w:hint="default"/>
      </w:rPr>
    </w:lvl>
    <w:lvl w:ilvl="4" w:tplc="400A0003" w:tentative="1">
      <w:start w:val="1"/>
      <w:numFmt w:val="bullet"/>
      <w:lvlText w:val="o"/>
      <w:lvlJc w:val="left"/>
      <w:pPr>
        <w:ind w:left="3524" w:hanging="360"/>
      </w:pPr>
      <w:rPr>
        <w:rFonts w:ascii="Courier New" w:hAnsi="Courier New" w:cs="Courier New" w:hint="default"/>
      </w:rPr>
    </w:lvl>
    <w:lvl w:ilvl="5" w:tplc="400A0005" w:tentative="1">
      <w:start w:val="1"/>
      <w:numFmt w:val="bullet"/>
      <w:lvlText w:val=""/>
      <w:lvlJc w:val="left"/>
      <w:pPr>
        <w:ind w:left="4244" w:hanging="360"/>
      </w:pPr>
      <w:rPr>
        <w:rFonts w:ascii="Wingdings" w:hAnsi="Wingdings" w:hint="default"/>
      </w:rPr>
    </w:lvl>
    <w:lvl w:ilvl="6" w:tplc="400A0001" w:tentative="1">
      <w:start w:val="1"/>
      <w:numFmt w:val="bullet"/>
      <w:lvlText w:val=""/>
      <w:lvlJc w:val="left"/>
      <w:pPr>
        <w:ind w:left="4964" w:hanging="360"/>
      </w:pPr>
      <w:rPr>
        <w:rFonts w:ascii="Symbol" w:hAnsi="Symbol" w:hint="default"/>
      </w:rPr>
    </w:lvl>
    <w:lvl w:ilvl="7" w:tplc="400A0003" w:tentative="1">
      <w:start w:val="1"/>
      <w:numFmt w:val="bullet"/>
      <w:lvlText w:val="o"/>
      <w:lvlJc w:val="left"/>
      <w:pPr>
        <w:ind w:left="5684" w:hanging="360"/>
      </w:pPr>
      <w:rPr>
        <w:rFonts w:ascii="Courier New" w:hAnsi="Courier New" w:cs="Courier New" w:hint="default"/>
      </w:rPr>
    </w:lvl>
    <w:lvl w:ilvl="8" w:tplc="400A0005" w:tentative="1">
      <w:start w:val="1"/>
      <w:numFmt w:val="bullet"/>
      <w:lvlText w:val=""/>
      <w:lvlJc w:val="left"/>
      <w:pPr>
        <w:ind w:left="6404" w:hanging="360"/>
      </w:pPr>
      <w:rPr>
        <w:rFonts w:ascii="Wingdings" w:hAnsi="Wingdings" w:hint="default"/>
      </w:rPr>
    </w:lvl>
  </w:abstractNum>
  <w:abstractNum w:abstractNumId="4">
    <w:nsid w:val="35AE1A33"/>
    <w:multiLevelType w:val="hybridMultilevel"/>
    <w:tmpl w:val="75AEF6F8"/>
    <w:lvl w:ilvl="0" w:tplc="073E3CF2">
      <w:numFmt w:val="bullet"/>
      <w:lvlText w:val=""/>
      <w:lvlJc w:val="left"/>
      <w:pPr>
        <w:ind w:left="720" w:hanging="360"/>
      </w:pPr>
      <w:rPr>
        <w:rFonts w:ascii="Symbol" w:eastAsiaTheme="minorHAnsi" w:hAnsi="Symbol"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48E37491"/>
    <w:multiLevelType w:val="hybridMultilevel"/>
    <w:tmpl w:val="92262910"/>
    <w:lvl w:ilvl="0" w:tplc="73306E44">
      <w:start w:val="1"/>
      <w:numFmt w:val="bullet"/>
      <w:lvlText w:val=""/>
      <w:lvlJc w:val="left"/>
      <w:pPr>
        <w:ind w:left="720" w:hanging="360"/>
      </w:pPr>
      <w:rPr>
        <w:rFonts w:ascii="Symbol" w:eastAsiaTheme="minorHAnsi" w:hAnsi="Symbol"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4B762E54"/>
    <w:multiLevelType w:val="hybridMultilevel"/>
    <w:tmpl w:val="DA4E94FA"/>
    <w:lvl w:ilvl="0" w:tplc="757A5290">
      <w:start w:val="1"/>
      <w:numFmt w:val="decimal"/>
      <w:lvlText w:val="%1-"/>
      <w:lvlJc w:val="left"/>
      <w:pPr>
        <w:ind w:left="1440" w:hanging="360"/>
      </w:pPr>
      <w:rPr>
        <w:rFonts w:hint="default"/>
        <w:b/>
        <w:sz w:val="28"/>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7">
    <w:nsid w:val="505A4811"/>
    <w:multiLevelType w:val="hybridMultilevel"/>
    <w:tmpl w:val="46E8A2E2"/>
    <w:lvl w:ilvl="0" w:tplc="33EC5320">
      <w:start w:val="1"/>
      <w:numFmt w:val="bullet"/>
      <w:lvlText w:val="-"/>
      <w:lvlJc w:val="left"/>
      <w:pPr>
        <w:ind w:left="1080" w:hanging="360"/>
      </w:pPr>
      <w:rPr>
        <w:rFonts w:ascii="Calibri" w:eastAsiaTheme="minorHAnsi" w:hAnsi="Calibri"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
    <w:nsid w:val="6BEE63DB"/>
    <w:multiLevelType w:val="hybridMultilevel"/>
    <w:tmpl w:val="5B4CCCDC"/>
    <w:lvl w:ilvl="0" w:tplc="2DC8BA3E">
      <w:start w:val="1"/>
      <w:numFmt w:val="bullet"/>
      <w:lvlText w:val=""/>
      <w:lvlJc w:val="left"/>
      <w:pPr>
        <w:ind w:left="720" w:hanging="360"/>
      </w:pPr>
      <w:rPr>
        <w:rFonts w:ascii="Symbol" w:eastAsiaTheme="minorHAnsi" w:hAnsi="Symbol" w:cstheme="minorBidi" w:hint="default"/>
        <w:b/>
        <w:sz w:val="28"/>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6D2E5486"/>
    <w:multiLevelType w:val="hybridMultilevel"/>
    <w:tmpl w:val="4A40FE70"/>
    <w:lvl w:ilvl="0" w:tplc="26F28FEE">
      <w:start w:val="1"/>
      <w:numFmt w:val="upperLetter"/>
      <w:lvlText w:val="%1-"/>
      <w:lvlJc w:val="left"/>
      <w:pPr>
        <w:ind w:left="1440" w:hanging="360"/>
      </w:pPr>
      <w:rPr>
        <w:rFonts w:hint="default"/>
        <w:b/>
        <w:sz w:val="28"/>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0">
    <w:nsid w:val="71786673"/>
    <w:multiLevelType w:val="hybridMultilevel"/>
    <w:tmpl w:val="1AB04A82"/>
    <w:lvl w:ilvl="0" w:tplc="8788E6E2">
      <w:start w:val="1"/>
      <w:numFmt w:val="bullet"/>
      <w:lvlText w:val="-"/>
      <w:lvlJc w:val="left"/>
      <w:pPr>
        <w:ind w:left="1080" w:hanging="360"/>
      </w:pPr>
      <w:rPr>
        <w:rFonts w:ascii="Calibri" w:eastAsiaTheme="minorHAnsi" w:hAnsi="Calibri" w:cstheme="minorBidi" w:hint="default"/>
        <w:b/>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1">
    <w:nsid w:val="79D07DF4"/>
    <w:multiLevelType w:val="hybridMultilevel"/>
    <w:tmpl w:val="1E982670"/>
    <w:lvl w:ilvl="0" w:tplc="1B2E3C2C">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4"/>
  </w:num>
  <w:num w:numId="5">
    <w:abstractNumId w:val="6"/>
  </w:num>
  <w:num w:numId="6">
    <w:abstractNumId w:val="0"/>
  </w:num>
  <w:num w:numId="7">
    <w:abstractNumId w:val="1"/>
  </w:num>
  <w:num w:numId="8">
    <w:abstractNumId w:val="2"/>
  </w:num>
  <w:num w:numId="9">
    <w:abstractNumId w:val="9"/>
  </w:num>
  <w:num w:numId="10">
    <w:abstractNumId w:val="5"/>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B66"/>
    <w:rsid w:val="00010617"/>
    <w:rsid w:val="00015E51"/>
    <w:rsid w:val="00155297"/>
    <w:rsid w:val="004737DC"/>
    <w:rsid w:val="00486B80"/>
    <w:rsid w:val="00676106"/>
    <w:rsid w:val="006D293D"/>
    <w:rsid w:val="00736DC5"/>
    <w:rsid w:val="00744B66"/>
    <w:rsid w:val="007A0EFA"/>
    <w:rsid w:val="008236CC"/>
    <w:rsid w:val="0099472F"/>
    <w:rsid w:val="00B66ECB"/>
    <w:rsid w:val="00C50E21"/>
    <w:rsid w:val="00C6283E"/>
    <w:rsid w:val="00D21BC3"/>
    <w:rsid w:val="00E239D7"/>
    <w:rsid w:val="00FC12F5"/>
    <w:rsid w:val="00FF429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44B66"/>
    <w:pPr>
      <w:ind w:left="720"/>
      <w:contextualSpacing/>
    </w:pPr>
  </w:style>
  <w:style w:type="paragraph" w:styleId="Textodeglobo">
    <w:name w:val="Balloon Text"/>
    <w:basedOn w:val="Normal"/>
    <w:link w:val="TextodegloboCar"/>
    <w:uiPriority w:val="99"/>
    <w:semiHidden/>
    <w:unhideWhenUsed/>
    <w:rsid w:val="004737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37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44B66"/>
    <w:pPr>
      <w:ind w:left="720"/>
      <w:contextualSpacing/>
    </w:pPr>
  </w:style>
  <w:style w:type="paragraph" w:styleId="Textodeglobo">
    <w:name w:val="Balloon Text"/>
    <w:basedOn w:val="Normal"/>
    <w:link w:val="TextodegloboCar"/>
    <w:uiPriority w:val="99"/>
    <w:semiHidden/>
    <w:unhideWhenUsed/>
    <w:rsid w:val="004737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37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C2FFE-1A33-40B0-8128-B4DFC420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1169</Words>
  <Characters>6430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dc:creator>
  <cp:lastModifiedBy>win7</cp:lastModifiedBy>
  <cp:revision>5</cp:revision>
  <dcterms:created xsi:type="dcterms:W3CDTF">2016-06-15T14:39:00Z</dcterms:created>
  <dcterms:modified xsi:type="dcterms:W3CDTF">2016-07-01T02:44:00Z</dcterms:modified>
</cp:coreProperties>
</file>