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760" w:rsidRDefault="00AB271C" w:rsidP="00AB271C">
      <w:pPr>
        <w:pStyle w:val="Ttulo"/>
      </w:pPr>
      <w:r w:rsidRPr="00AB271C">
        <w:t>Biblioteca</w:t>
      </w:r>
    </w:p>
    <w:p w:rsidR="00AB271C" w:rsidRPr="00AB271C" w:rsidRDefault="00AB271C" w:rsidP="00AB271C">
      <w:pPr>
        <w:rPr>
          <w:rFonts w:ascii="Times New Roman" w:hAnsi="Times New Roman" w:cs="Times New Roman"/>
          <w:sz w:val="24"/>
          <w:szCs w:val="24"/>
        </w:rPr>
      </w:pPr>
      <w:r w:rsidRPr="00AB271C">
        <w:rPr>
          <w:rFonts w:ascii="Times New Roman" w:hAnsi="Times New Roman" w:cs="Times New Roman"/>
          <w:sz w:val="24"/>
          <w:szCs w:val="24"/>
        </w:rPr>
        <w:t>La biblioteca de la Universidad Nacional de La Matanza (</w:t>
      </w:r>
      <w:proofErr w:type="spellStart"/>
      <w:r w:rsidRPr="00AB271C">
        <w:rPr>
          <w:rFonts w:ascii="Times New Roman" w:hAnsi="Times New Roman" w:cs="Times New Roman"/>
          <w:sz w:val="24"/>
          <w:szCs w:val="24"/>
        </w:rPr>
        <w:t>UNLaM</w:t>
      </w:r>
      <w:proofErr w:type="spellEnd"/>
      <w:r w:rsidRPr="00AB271C">
        <w:rPr>
          <w:rFonts w:ascii="Times New Roman" w:hAnsi="Times New Roman" w:cs="Times New Roman"/>
          <w:sz w:val="24"/>
          <w:szCs w:val="24"/>
        </w:rPr>
        <w:t>) funciona desde 1992, en continuidad con su proyecto institucional de crecimiento y compromiso. </w:t>
      </w:r>
    </w:p>
    <w:p w:rsidR="00AB271C" w:rsidRPr="00AB271C" w:rsidRDefault="00AB271C" w:rsidP="00AB271C">
      <w:pPr>
        <w:rPr>
          <w:rFonts w:ascii="Times New Roman" w:hAnsi="Times New Roman" w:cs="Times New Roman"/>
          <w:sz w:val="24"/>
          <w:szCs w:val="24"/>
        </w:rPr>
      </w:pPr>
      <w:r w:rsidRPr="00AB271C">
        <w:rPr>
          <w:rFonts w:ascii="Times New Roman" w:hAnsi="Times New Roman" w:cs="Times New Roman"/>
          <w:sz w:val="24"/>
          <w:szCs w:val="24"/>
        </w:rPr>
        <w:t xml:space="preserve">El 12 de diciembre de 2003 se inauguró el edificio "Leopoldo </w:t>
      </w:r>
      <w:proofErr w:type="spellStart"/>
      <w:r w:rsidRPr="00AB271C">
        <w:rPr>
          <w:rFonts w:ascii="Times New Roman" w:hAnsi="Times New Roman" w:cs="Times New Roman"/>
          <w:sz w:val="24"/>
          <w:szCs w:val="24"/>
        </w:rPr>
        <w:t>Marechal</w:t>
      </w:r>
      <w:proofErr w:type="spellEnd"/>
      <w:r w:rsidRPr="00AB271C">
        <w:rPr>
          <w:rFonts w:ascii="Times New Roman" w:hAnsi="Times New Roman" w:cs="Times New Roman"/>
          <w:sz w:val="24"/>
          <w:szCs w:val="24"/>
        </w:rPr>
        <w:t>" que cuenta con una sala de lectura silenciosa con capacidad para 120 personas, una sala parlante con biblioteca abierta para 500 usuarios, una sala de referencia para consulta de enciclopedias, tesis, diccionarios y documentos, una sala virtual con un equipamiento de computadoras para consultas on-line y multimedios y una biblioteca sonora para personas con discapacidad visual.  Asimismo, cuenta con más de 35 mil ejemplares y una videoteca.</w:t>
      </w:r>
    </w:p>
    <w:p w:rsidR="00AB271C" w:rsidRPr="00AB271C" w:rsidRDefault="00AB271C" w:rsidP="00AB271C">
      <w:pPr>
        <w:rPr>
          <w:rFonts w:ascii="Times New Roman" w:hAnsi="Times New Roman" w:cs="Times New Roman"/>
          <w:sz w:val="24"/>
          <w:szCs w:val="24"/>
        </w:rPr>
      </w:pPr>
      <w:hyperlink r:id="rId6" w:history="1">
        <w:r w:rsidRPr="00AB271C">
          <w:rPr>
            <w:rStyle w:val="Hipervnculo"/>
            <w:rFonts w:ascii="Times New Roman" w:hAnsi="Times New Roman" w:cs="Times New Roman"/>
            <w:sz w:val="24"/>
            <w:szCs w:val="24"/>
          </w:rPr>
          <w:t>Consulta de cat</w:t>
        </w:r>
        <w:r w:rsidRPr="00AB271C">
          <w:rPr>
            <w:rStyle w:val="Hipervnculo"/>
            <w:rFonts w:ascii="Times New Roman" w:hAnsi="Times New Roman" w:cs="Times New Roman"/>
            <w:sz w:val="24"/>
            <w:szCs w:val="24"/>
          </w:rPr>
          <w:t>á</w:t>
        </w:r>
        <w:r w:rsidRPr="00AB271C">
          <w:rPr>
            <w:rStyle w:val="Hipervnculo"/>
            <w:rFonts w:ascii="Times New Roman" w:hAnsi="Times New Roman" w:cs="Times New Roman"/>
            <w:sz w:val="24"/>
            <w:szCs w:val="24"/>
          </w:rPr>
          <w:t>logo de libros</w:t>
        </w:r>
      </w:hyperlink>
    </w:p>
    <w:p w:rsidR="00AB271C" w:rsidRPr="00AB271C" w:rsidRDefault="00AB271C" w:rsidP="00AB271C">
      <w:pPr>
        <w:rPr>
          <w:rFonts w:ascii="Times New Roman" w:hAnsi="Times New Roman" w:cs="Times New Roman"/>
          <w:sz w:val="24"/>
          <w:szCs w:val="24"/>
        </w:rPr>
      </w:pPr>
      <w:hyperlink r:id="rId7" w:history="1">
        <w:r w:rsidRPr="00AB271C">
          <w:rPr>
            <w:rStyle w:val="Hipervnculo"/>
            <w:rFonts w:ascii="Times New Roman" w:hAnsi="Times New Roman" w:cs="Times New Roman"/>
            <w:sz w:val="24"/>
            <w:szCs w:val="24"/>
          </w:rPr>
          <w:t>Acceso a la página web de la Biblioteca</w:t>
        </w:r>
      </w:hyperlink>
    </w:p>
    <w:p w:rsidR="00AB271C" w:rsidRPr="00AB271C" w:rsidRDefault="00AB271C" w:rsidP="00AB271C">
      <w:pPr>
        <w:rPr>
          <w:rFonts w:ascii="Times New Roman" w:hAnsi="Times New Roman" w:cs="Times New Roman"/>
          <w:sz w:val="24"/>
          <w:szCs w:val="24"/>
        </w:rPr>
      </w:pPr>
      <w:r w:rsidRPr="00AB271C">
        <w:rPr>
          <w:rFonts w:ascii="Times New Roman" w:hAnsi="Times New Roman" w:cs="Times New Roman"/>
          <w:b/>
          <w:bCs/>
          <w:sz w:val="24"/>
          <w:szCs w:val="24"/>
        </w:rPr>
        <w:t>Horarios de Atención: </w:t>
      </w:r>
      <w:r w:rsidRPr="00AB271C">
        <w:rPr>
          <w:rFonts w:ascii="Times New Roman" w:hAnsi="Times New Roman" w:cs="Times New Roman"/>
          <w:sz w:val="24"/>
          <w:szCs w:val="24"/>
        </w:rPr>
        <w:t>lunes a viernes, de 8 a 22. Sábado y domingo, de 9 a 18.</w:t>
      </w:r>
    </w:p>
    <w:p w:rsidR="00AB271C" w:rsidRPr="00AB271C" w:rsidRDefault="00AB271C" w:rsidP="00AB271C">
      <w:pPr>
        <w:rPr>
          <w:rFonts w:ascii="Times New Roman" w:hAnsi="Times New Roman" w:cs="Times New Roman"/>
          <w:sz w:val="24"/>
          <w:szCs w:val="24"/>
        </w:rPr>
      </w:pPr>
      <w:r w:rsidRPr="00AB271C">
        <w:rPr>
          <w:rFonts w:ascii="Times New Roman" w:hAnsi="Times New Roman" w:cs="Times New Roman"/>
          <w:b/>
          <w:bCs/>
          <w:sz w:val="24"/>
          <w:szCs w:val="24"/>
        </w:rPr>
        <w:t>Contacto:</w:t>
      </w:r>
      <w:r w:rsidRPr="00AB271C">
        <w:rPr>
          <w:rFonts w:ascii="Times New Roman" w:hAnsi="Times New Roman" w:cs="Times New Roman"/>
          <w:sz w:val="24"/>
          <w:szCs w:val="24"/>
        </w:rPr>
        <w:t> biblioteca@unla</w:t>
      </w:r>
      <w:r w:rsidRPr="00AB271C">
        <w:rPr>
          <w:rFonts w:ascii="Times New Roman" w:hAnsi="Times New Roman" w:cs="Times New Roman"/>
          <w:sz w:val="24"/>
          <w:szCs w:val="24"/>
        </w:rPr>
        <w:t>m</w:t>
      </w:r>
      <w:r w:rsidRPr="00AB271C">
        <w:rPr>
          <w:rFonts w:ascii="Times New Roman" w:hAnsi="Times New Roman" w:cs="Times New Roman"/>
          <w:sz w:val="24"/>
          <w:szCs w:val="24"/>
        </w:rPr>
        <w:t>.edu.ar</w:t>
      </w:r>
    </w:p>
    <w:p w:rsidR="00AB271C" w:rsidRDefault="00AB271C" w:rsidP="00AB271C">
      <w:pPr>
        <w:rPr>
          <w:rFonts w:ascii="Times New Roman" w:hAnsi="Times New Roman" w:cs="Times New Roman"/>
          <w:sz w:val="24"/>
          <w:szCs w:val="24"/>
        </w:rPr>
      </w:pPr>
      <w:r w:rsidRPr="00AB271C">
        <w:rPr>
          <w:rFonts w:ascii="Times New Roman" w:hAnsi="Times New Roman" w:cs="Times New Roman"/>
          <w:sz w:val="24"/>
          <w:szCs w:val="24"/>
        </w:rPr>
        <w:t xml:space="preserve">Alicia Isabel </w:t>
      </w:r>
      <w:proofErr w:type="spellStart"/>
      <w:r w:rsidRPr="00AB271C">
        <w:rPr>
          <w:rFonts w:ascii="Times New Roman" w:hAnsi="Times New Roman" w:cs="Times New Roman"/>
          <w:sz w:val="24"/>
          <w:szCs w:val="24"/>
        </w:rPr>
        <w:t>Huivan</w:t>
      </w:r>
      <w:proofErr w:type="spellEnd"/>
      <w:r>
        <w:rPr>
          <w:rFonts w:ascii="Times New Roman" w:hAnsi="Times New Roman" w:cs="Times New Roman"/>
          <w:sz w:val="24"/>
          <w:szCs w:val="24"/>
        </w:rPr>
        <w:t xml:space="preserve"> </w:t>
      </w:r>
    </w:p>
    <w:p w:rsidR="00AB271C" w:rsidRDefault="00AB271C" w:rsidP="00AB271C">
      <w:pPr>
        <w:rPr>
          <w:rFonts w:ascii="Times New Roman" w:hAnsi="Times New Roman" w:cs="Times New Roman"/>
          <w:sz w:val="24"/>
          <w:szCs w:val="24"/>
        </w:rPr>
      </w:pPr>
      <w:r w:rsidRPr="00AB271C">
        <w:rPr>
          <w:rFonts w:ascii="Times New Roman" w:hAnsi="Times New Roman" w:cs="Times New Roman"/>
          <w:sz w:val="24"/>
          <w:szCs w:val="24"/>
        </w:rPr>
        <w:t>Directora</w:t>
      </w:r>
    </w:p>
    <w:p w:rsidR="00AB271C" w:rsidRDefault="00AB271C" w:rsidP="00AB271C">
      <w:pPr>
        <w:rPr>
          <w:rFonts w:ascii="Times New Roman" w:hAnsi="Times New Roman" w:cs="Times New Roman"/>
          <w:sz w:val="24"/>
          <w:szCs w:val="24"/>
        </w:rPr>
      </w:pPr>
    </w:p>
    <w:p w:rsidR="00AB271C" w:rsidRDefault="00AB271C" w:rsidP="00AB271C">
      <w:pPr>
        <w:rPr>
          <w:rFonts w:ascii="Times New Roman" w:hAnsi="Times New Roman" w:cs="Times New Roman"/>
          <w:sz w:val="24"/>
          <w:szCs w:val="24"/>
        </w:rPr>
      </w:pPr>
      <w:r>
        <w:rPr>
          <w:rFonts w:ascii="Times New Roman" w:hAnsi="Times New Roman" w:cs="Times New Roman"/>
          <w:sz w:val="24"/>
          <w:szCs w:val="24"/>
        </w:rPr>
        <w:t xml:space="preserve">2. </w:t>
      </w:r>
      <w:hyperlink r:id="rId8" w:history="1">
        <w:r w:rsidRPr="00AB271C">
          <w:rPr>
            <w:rStyle w:val="Hipervnculo"/>
            <w:rFonts w:ascii="Times New Roman" w:hAnsi="Times New Roman" w:cs="Times New Roman"/>
            <w:sz w:val="24"/>
            <w:szCs w:val="24"/>
          </w:rPr>
          <w:t>http://biblioteca.un</w:t>
        </w:r>
        <w:r w:rsidRPr="00AB271C">
          <w:rPr>
            <w:rStyle w:val="Hipervnculo"/>
            <w:rFonts w:ascii="Times New Roman" w:hAnsi="Times New Roman" w:cs="Times New Roman"/>
            <w:sz w:val="24"/>
            <w:szCs w:val="24"/>
          </w:rPr>
          <w:t>l</w:t>
        </w:r>
        <w:r w:rsidRPr="00AB271C">
          <w:rPr>
            <w:rStyle w:val="Hipervnculo"/>
            <w:rFonts w:ascii="Times New Roman" w:hAnsi="Times New Roman" w:cs="Times New Roman"/>
            <w:sz w:val="24"/>
            <w:szCs w:val="24"/>
          </w:rPr>
          <w:t>am.edu.ar/</w:t>
        </w:r>
      </w:hyperlink>
    </w:p>
    <w:p w:rsidR="00AB271C" w:rsidRDefault="00AB271C" w:rsidP="00AB271C">
      <w:pPr>
        <w:rPr>
          <w:rFonts w:ascii="Times New Roman" w:hAnsi="Times New Roman" w:cs="Times New Roman"/>
          <w:sz w:val="24"/>
          <w:szCs w:val="24"/>
        </w:rPr>
      </w:pPr>
    </w:p>
    <w:p w:rsidR="00AB271C" w:rsidRDefault="00AB271C" w:rsidP="00AB271C">
      <w:pPr>
        <w:rPr>
          <w:rFonts w:ascii="Times New Roman" w:hAnsi="Times New Roman" w:cs="Times New Roman"/>
          <w:sz w:val="24"/>
          <w:szCs w:val="24"/>
        </w:rPr>
      </w:pPr>
      <w:r>
        <w:rPr>
          <w:rFonts w:ascii="Times New Roman" w:hAnsi="Times New Roman" w:cs="Times New Roman"/>
          <w:sz w:val="24"/>
          <w:szCs w:val="24"/>
        </w:rPr>
        <w:t xml:space="preserve">3. </w:t>
      </w:r>
      <w:r w:rsidRPr="00AB271C">
        <w:rPr>
          <w:rFonts w:ascii="Times New Roman" w:hAnsi="Times New Roman" w:cs="Times New Roman"/>
          <w:sz w:val="24"/>
          <w:szCs w:val="24"/>
          <w:u w:val="single"/>
        </w:rPr>
        <w:t>Conceptos para mejorar la búsqueda:</w:t>
      </w:r>
    </w:p>
    <w:p w:rsidR="00AB271C" w:rsidRP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t xml:space="preserve">Cuantos más términos que identifiquen al material ingrese, mayor será la precisión de los resultados y obtendrá una lista </w:t>
      </w:r>
      <w:proofErr w:type="spellStart"/>
      <w:r w:rsidRPr="00AB271C">
        <w:rPr>
          <w:rFonts w:ascii="Times New Roman" w:hAnsi="Times New Roman" w:cs="Times New Roman"/>
          <w:sz w:val="24"/>
          <w:szCs w:val="24"/>
        </w:rPr>
        <w:t>mas</w:t>
      </w:r>
      <w:proofErr w:type="spellEnd"/>
      <w:r w:rsidRPr="00AB271C">
        <w:rPr>
          <w:rFonts w:ascii="Times New Roman" w:hAnsi="Times New Roman" w:cs="Times New Roman"/>
          <w:sz w:val="24"/>
          <w:szCs w:val="24"/>
        </w:rPr>
        <w:t xml:space="preserve"> reducida para revisar.</w:t>
      </w:r>
      <w:r w:rsidRPr="00AB271C">
        <w:rPr>
          <w:rFonts w:ascii="Times New Roman" w:hAnsi="Times New Roman" w:cs="Times New Roman"/>
          <w:sz w:val="24"/>
          <w:szCs w:val="24"/>
        </w:rPr>
        <w:br/>
        <w:t>Por ejemplo: AUTOPISTA SUR  CORTAZAR  SUDAMERICANA</w:t>
      </w:r>
    </w:p>
    <w:p w:rsidR="00AB271C" w:rsidRP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t xml:space="preserve">Como se </w:t>
      </w:r>
      <w:proofErr w:type="spellStart"/>
      <w:r w:rsidRPr="00AB271C">
        <w:rPr>
          <w:rFonts w:ascii="Times New Roman" w:hAnsi="Times New Roman" w:cs="Times New Roman"/>
          <w:sz w:val="24"/>
          <w:szCs w:val="24"/>
        </w:rPr>
        <w:t>vé</w:t>
      </w:r>
      <w:proofErr w:type="spellEnd"/>
      <w:r w:rsidRPr="00AB271C">
        <w:rPr>
          <w:rFonts w:ascii="Times New Roman" w:hAnsi="Times New Roman" w:cs="Times New Roman"/>
          <w:sz w:val="24"/>
          <w:szCs w:val="24"/>
        </w:rPr>
        <w:t xml:space="preserve"> en el ejemplo, puede ingresar palabras del título, apellido/nombre del autor, editorial o materia/s todos juntos y en cualquier orden.</w:t>
      </w:r>
    </w:p>
    <w:p w:rsidR="00AB271C" w:rsidRP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t>Ingrese términos significativos, evite los aquellos que puedan resultar comunes a muchos libros.</w:t>
      </w:r>
    </w:p>
    <w:p w:rsidR="00AB271C" w:rsidRP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t>Es indistinto ingresar en mayúsculas, minúsculas, con o sin acentos.</w:t>
      </w:r>
    </w:p>
    <w:p w:rsidR="00AB271C" w:rsidRP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t>No agrupe usando comillas o paréntesis.</w:t>
      </w:r>
    </w:p>
    <w:p w:rsidR="00AB271C" w:rsidRDefault="00AB271C" w:rsidP="00AB271C">
      <w:pPr>
        <w:numPr>
          <w:ilvl w:val="0"/>
          <w:numId w:val="2"/>
        </w:numPr>
        <w:rPr>
          <w:rFonts w:ascii="Times New Roman" w:hAnsi="Times New Roman" w:cs="Times New Roman"/>
          <w:sz w:val="24"/>
          <w:szCs w:val="24"/>
        </w:rPr>
      </w:pPr>
      <w:r w:rsidRPr="00AB271C">
        <w:rPr>
          <w:rFonts w:ascii="Times New Roman" w:hAnsi="Times New Roman" w:cs="Times New Roman"/>
          <w:sz w:val="24"/>
          <w:szCs w:val="24"/>
        </w:rPr>
        <w:lastRenderedPageBreak/>
        <w:t>No use operadores lógicos (AND, OR, etc.). En búsqueda simple se busca siempre que estén todos los términos ingresados (como si fuera AND).</w:t>
      </w:r>
    </w:p>
    <w:p w:rsidR="00AB271C" w:rsidRDefault="00AB271C" w:rsidP="00AB271C">
      <w:pPr>
        <w:rPr>
          <w:rFonts w:ascii="Times New Roman" w:hAnsi="Times New Roman" w:cs="Times New Roman"/>
          <w:sz w:val="24"/>
          <w:szCs w:val="24"/>
        </w:rPr>
      </w:pPr>
    </w:p>
    <w:p w:rsidR="00AB271C" w:rsidRDefault="00AB271C" w:rsidP="00AB271C">
      <w:pPr>
        <w:rPr>
          <w:rFonts w:ascii="Times New Roman" w:hAnsi="Times New Roman" w:cs="Times New Roman"/>
          <w:sz w:val="24"/>
          <w:szCs w:val="24"/>
        </w:rPr>
      </w:pPr>
      <w:r>
        <w:rPr>
          <w:rFonts w:ascii="Times New Roman" w:hAnsi="Times New Roman" w:cs="Times New Roman"/>
          <w:sz w:val="24"/>
          <w:szCs w:val="24"/>
        </w:rPr>
        <w:t xml:space="preserve">4. </w:t>
      </w:r>
      <w:r w:rsidR="00980AE3">
        <w:rPr>
          <w:rFonts w:ascii="Times New Roman" w:hAnsi="Times New Roman" w:cs="Times New Roman"/>
          <w:sz w:val="24"/>
          <w:szCs w:val="24"/>
        </w:rPr>
        <w:t xml:space="preserve">En una búsqueda </w:t>
      </w:r>
      <w:r w:rsidR="00980AE3" w:rsidRPr="00980AE3">
        <w:rPr>
          <w:rFonts w:ascii="Times New Roman" w:hAnsi="Times New Roman" w:cs="Times New Roman"/>
          <w:sz w:val="28"/>
          <w:szCs w:val="24"/>
        </w:rPr>
        <w:t>simple</w:t>
      </w:r>
      <w:r w:rsidR="00980AE3">
        <w:rPr>
          <w:rFonts w:ascii="Times New Roman" w:hAnsi="Times New Roman" w:cs="Times New Roman"/>
          <w:sz w:val="24"/>
          <w:szCs w:val="24"/>
        </w:rPr>
        <w:t xml:space="preserve"> puede ingresar palabras del </w:t>
      </w:r>
      <w:proofErr w:type="spellStart"/>
      <w:r w:rsidR="00980AE3">
        <w:rPr>
          <w:rFonts w:ascii="Times New Roman" w:hAnsi="Times New Roman" w:cs="Times New Roman"/>
          <w:sz w:val="24"/>
          <w:szCs w:val="24"/>
        </w:rPr>
        <w:t>titulo</w:t>
      </w:r>
      <w:proofErr w:type="spellEnd"/>
      <w:r w:rsidR="00980AE3">
        <w:rPr>
          <w:rFonts w:ascii="Times New Roman" w:hAnsi="Times New Roman" w:cs="Times New Roman"/>
          <w:sz w:val="24"/>
          <w:szCs w:val="24"/>
        </w:rPr>
        <w:t>, autor, editorial, materia, etc.</w:t>
      </w:r>
    </w:p>
    <w:p w:rsidR="00980AE3" w:rsidRDefault="00980AE3" w:rsidP="00AB271C">
      <w:pPr>
        <w:rPr>
          <w:rFonts w:ascii="Times New Roman" w:hAnsi="Times New Roman" w:cs="Times New Roman"/>
          <w:sz w:val="24"/>
          <w:szCs w:val="24"/>
        </w:rPr>
      </w:pPr>
    </w:p>
    <w:p w:rsidR="00D33419" w:rsidRDefault="00980AE3" w:rsidP="00AB271C">
      <w:pPr>
        <w:rPr>
          <w:rFonts w:ascii="Times New Roman" w:hAnsi="Times New Roman" w:cs="Times New Roman"/>
          <w:sz w:val="24"/>
          <w:szCs w:val="24"/>
        </w:rPr>
      </w:pPr>
      <w:r>
        <w:rPr>
          <w:rFonts w:ascii="Times New Roman" w:hAnsi="Times New Roman" w:cs="Times New Roman"/>
          <w:sz w:val="24"/>
          <w:szCs w:val="24"/>
        </w:rPr>
        <w:t>5. En una búsqueda</w:t>
      </w:r>
      <w:r w:rsidR="00D33419">
        <w:rPr>
          <w:rFonts w:ascii="Times New Roman" w:hAnsi="Times New Roman" w:cs="Times New Roman"/>
          <w:sz w:val="24"/>
          <w:szCs w:val="24"/>
        </w:rPr>
        <w:t xml:space="preserve"> avanzada puede ingresar:</w:t>
      </w:r>
    </w:p>
    <w:p w:rsidR="00D33419" w:rsidRPr="00D33419" w:rsidRDefault="00D33419" w:rsidP="00D33419">
      <w:pPr>
        <w:numPr>
          <w:ilvl w:val="0"/>
          <w:numId w:val="3"/>
        </w:numPr>
        <w:rPr>
          <w:rFonts w:ascii="Times New Roman" w:hAnsi="Times New Roman" w:cs="Times New Roman"/>
          <w:sz w:val="24"/>
          <w:szCs w:val="24"/>
        </w:rPr>
      </w:pPr>
      <w:r w:rsidRPr="00D33419">
        <w:rPr>
          <w:rFonts w:ascii="Times New Roman" w:hAnsi="Times New Roman" w:cs="Times New Roman"/>
          <w:sz w:val="24"/>
          <w:szCs w:val="24"/>
        </w:rPr>
        <w:t>Titulo </w:t>
      </w:r>
    </w:p>
    <w:p w:rsidR="00D33419" w:rsidRPr="00D33419" w:rsidRDefault="00D33419" w:rsidP="00D33419">
      <w:pPr>
        <w:numPr>
          <w:ilvl w:val="0"/>
          <w:numId w:val="3"/>
        </w:numPr>
        <w:rPr>
          <w:rFonts w:ascii="Times New Roman" w:hAnsi="Times New Roman" w:cs="Times New Roman"/>
          <w:sz w:val="24"/>
          <w:szCs w:val="24"/>
        </w:rPr>
      </w:pPr>
      <w:r w:rsidRPr="00D33419">
        <w:rPr>
          <w:rFonts w:ascii="Times New Roman" w:hAnsi="Times New Roman" w:cs="Times New Roman"/>
          <w:sz w:val="24"/>
          <w:szCs w:val="24"/>
        </w:rPr>
        <w:t>Autor </w:t>
      </w:r>
    </w:p>
    <w:p w:rsidR="00D33419" w:rsidRPr="00D33419" w:rsidRDefault="00082270" w:rsidP="00082270">
      <w:pPr>
        <w:numPr>
          <w:ilvl w:val="0"/>
          <w:numId w:val="3"/>
        </w:numPr>
        <w:rPr>
          <w:rFonts w:ascii="Times New Roman" w:hAnsi="Times New Roman" w:cs="Times New Roman"/>
          <w:sz w:val="24"/>
          <w:szCs w:val="24"/>
        </w:rPr>
      </w:pPr>
      <w:r>
        <w:rPr>
          <w:rFonts w:ascii="Times New Roman" w:hAnsi="Times New Roman" w:cs="Times New Roman"/>
          <w:noProof/>
          <w:sz w:val="24"/>
          <w:szCs w:val="24"/>
          <w:lang w:eastAsia="es-AR"/>
        </w:rPr>
        <w:drawing>
          <wp:anchor distT="0" distB="0" distL="114300" distR="114300" simplePos="0" relativeHeight="251658240" behindDoc="0" locked="0" layoutInCell="1" allowOverlap="1" wp14:anchorId="1AC5F150" wp14:editId="36C73C44">
            <wp:simplePos x="2428875" y="3438525"/>
            <wp:positionH relativeFrom="margin">
              <wp:align>right</wp:align>
            </wp:positionH>
            <wp:positionV relativeFrom="margin">
              <wp:align>center</wp:align>
            </wp:positionV>
            <wp:extent cx="3781425" cy="2324100"/>
            <wp:effectExtent l="0" t="0" r="9525" b="0"/>
            <wp:wrapSquare wrapText="bothSides"/>
            <wp:docPr id="7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ioteca.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81425" cy="2324100"/>
                    </a:xfrm>
                    <a:prstGeom prst="rect">
                      <a:avLst/>
                    </a:prstGeom>
                  </pic:spPr>
                </pic:pic>
              </a:graphicData>
            </a:graphic>
            <wp14:sizeRelH relativeFrom="margin">
              <wp14:pctWidth>0</wp14:pctWidth>
            </wp14:sizeRelH>
            <wp14:sizeRelV relativeFrom="margin">
              <wp14:pctHeight>0</wp14:pctHeight>
            </wp14:sizeRelV>
          </wp:anchor>
        </w:drawing>
      </w:r>
      <w:r w:rsidR="00D33419" w:rsidRPr="00D33419">
        <w:rPr>
          <w:rFonts w:ascii="Times New Roman" w:hAnsi="Times New Roman" w:cs="Times New Roman"/>
          <w:sz w:val="24"/>
          <w:szCs w:val="24"/>
        </w:rPr>
        <w:t>Editorial </w:t>
      </w:r>
      <w:r w:rsidR="0032540C">
        <w:rPr>
          <w:rFonts w:ascii="Times New Roman" w:hAnsi="Times New Roman" w:cs="Times New Roman"/>
          <w:sz w:val="24"/>
          <w:szCs w:val="24"/>
        </w:rPr>
        <w:tab/>
      </w:r>
    </w:p>
    <w:p w:rsidR="00D33419" w:rsidRPr="00D33419" w:rsidRDefault="00D33419" w:rsidP="00D33419">
      <w:pPr>
        <w:numPr>
          <w:ilvl w:val="0"/>
          <w:numId w:val="3"/>
        </w:numPr>
        <w:rPr>
          <w:rFonts w:ascii="Times New Roman" w:hAnsi="Times New Roman" w:cs="Times New Roman"/>
          <w:sz w:val="24"/>
          <w:szCs w:val="24"/>
        </w:rPr>
      </w:pPr>
      <w:r w:rsidRPr="00D33419">
        <w:rPr>
          <w:rFonts w:ascii="Times New Roman" w:hAnsi="Times New Roman" w:cs="Times New Roman"/>
          <w:sz w:val="24"/>
          <w:szCs w:val="24"/>
        </w:rPr>
        <w:t>Materia </w:t>
      </w:r>
    </w:p>
    <w:p w:rsidR="00D33419" w:rsidRPr="00D33419" w:rsidRDefault="00D33419" w:rsidP="00D33419">
      <w:pPr>
        <w:numPr>
          <w:ilvl w:val="0"/>
          <w:numId w:val="3"/>
        </w:numPr>
        <w:rPr>
          <w:rFonts w:ascii="Times New Roman" w:hAnsi="Times New Roman" w:cs="Times New Roman"/>
          <w:sz w:val="24"/>
          <w:szCs w:val="24"/>
        </w:rPr>
      </w:pPr>
      <w:r w:rsidRPr="00D33419">
        <w:rPr>
          <w:rFonts w:ascii="Times New Roman" w:hAnsi="Times New Roman" w:cs="Times New Roman"/>
          <w:sz w:val="24"/>
          <w:szCs w:val="24"/>
        </w:rPr>
        <w:t>Edición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Año publicación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País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Tipo de material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Autor apellido (completo)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Nivel bibliográfico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Documentos, notas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Documentos, observaciones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Ejemplares, ubicación/signatura topográfica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Fecha ingreso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Estado de proceso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Revista, año interno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Revista, año real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Revista, número </w:t>
      </w:r>
    </w:p>
    <w:p w:rsidR="00D33419" w:rsidRPr="00D33419" w:rsidRDefault="00D33419" w:rsidP="00D33419">
      <w:pPr>
        <w:numPr>
          <w:ilvl w:val="0"/>
          <w:numId w:val="4"/>
        </w:numPr>
        <w:rPr>
          <w:rFonts w:ascii="Times New Roman" w:hAnsi="Times New Roman" w:cs="Times New Roman"/>
          <w:sz w:val="24"/>
          <w:szCs w:val="24"/>
        </w:rPr>
      </w:pPr>
      <w:r w:rsidRPr="00D33419">
        <w:rPr>
          <w:rFonts w:ascii="Times New Roman" w:hAnsi="Times New Roman" w:cs="Times New Roman"/>
          <w:sz w:val="24"/>
          <w:szCs w:val="24"/>
        </w:rPr>
        <w:t>Ejemplares, cód. Tipo préstamos. </w:t>
      </w:r>
    </w:p>
    <w:p w:rsidR="00D33419" w:rsidRPr="00D33419" w:rsidRDefault="00D33419" w:rsidP="00D33419">
      <w:pPr>
        <w:numPr>
          <w:ilvl w:val="0"/>
          <w:numId w:val="5"/>
        </w:numPr>
        <w:rPr>
          <w:rFonts w:ascii="Times New Roman" w:hAnsi="Times New Roman" w:cs="Times New Roman"/>
          <w:sz w:val="24"/>
          <w:szCs w:val="24"/>
        </w:rPr>
      </w:pPr>
      <w:r w:rsidRPr="00D33419">
        <w:rPr>
          <w:rFonts w:ascii="Times New Roman" w:hAnsi="Times New Roman" w:cs="Times New Roman"/>
          <w:sz w:val="24"/>
          <w:szCs w:val="24"/>
        </w:rPr>
        <w:lastRenderedPageBreak/>
        <w:t>Las novedades se clasifican por: </w:t>
      </w:r>
    </w:p>
    <w:p w:rsidR="00D33419" w:rsidRPr="00D33419" w:rsidRDefault="00D33419" w:rsidP="00D33419">
      <w:pPr>
        <w:numPr>
          <w:ilvl w:val="0"/>
          <w:numId w:val="6"/>
        </w:numPr>
        <w:rPr>
          <w:rFonts w:ascii="Times New Roman" w:hAnsi="Times New Roman" w:cs="Times New Roman"/>
          <w:sz w:val="24"/>
          <w:szCs w:val="24"/>
        </w:rPr>
      </w:pPr>
      <w:r w:rsidRPr="00D33419">
        <w:rPr>
          <w:rFonts w:ascii="Times New Roman" w:hAnsi="Times New Roman" w:cs="Times New Roman"/>
          <w:sz w:val="24"/>
          <w:szCs w:val="24"/>
        </w:rPr>
        <w:t>Último mes </w:t>
      </w:r>
    </w:p>
    <w:p w:rsidR="00D33419" w:rsidRPr="00D33419" w:rsidRDefault="00D33419" w:rsidP="00D33419">
      <w:pPr>
        <w:numPr>
          <w:ilvl w:val="0"/>
          <w:numId w:val="6"/>
        </w:numPr>
        <w:rPr>
          <w:rFonts w:ascii="Times New Roman" w:hAnsi="Times New Roman" w:cs="Times New Roman"/>
          <w:sz w:val="24"/>
          <w:szCs w:val="24"/>
        </w:rPr>
      </w:pPr>
      <w:r w:rsidRPr="00D33419">
        <w:rPr>
          <w:rFonts w:ascii="Times New Roman" w:hAnsi="Times New Roman" w:cs="Times New Roman"/>
          <w:sz w:val="24"/>
          <w:szCs w:val="24"/>
        </w:rPr>
        <w:t>Ultimo trimestre </w:t>
      </w:r>
    </w:p>
    <w:p w:rsidR="00D33419" w:rsidRPr="00D33419" w:rsidRDefault="00D33419" w:rsidP="00D33419">
      <w:pPr>
        <w:numPr>
          <w:ilvl w:val="0"/>
          <w:numId w:val="6"/>
        </w:numPr>
        <w:rPr>
          <w:rFonts w:ascii="Times New Roman" w:hAnsi="Times New Roman" w:cs="Times New Roman"/>
          <w:sz w:val="24"/>
          <w:szCs w:val="24"/>
        </w:rPr>
      </w:pPr>
      <w:r w:rsidRPr="00D33419">
        <w:rPr>
          <w:rFonts w:ascii="Times New Roman" w:hAnsi="Times New Roman" w:cs="Times New Roman"/>
          <w:sz w:val="24"/>
          <w:szCs w:val="24"/>
        </w:rPr>
        <w:t>Último cuatrimestre </w:t>
      </w:r>
    </w:p>
    <w:p w:rsidR="00D33419" w:rsidRPr="00D33419" w:rsidRDefault="00D33419" w:rsidP="00D33419">
      <w:pPr>
        <w:numPr>
          <w:ilvl w:val="0"/>
          <w:numId w:val="6"/>
        </w:numPr>
        <w:rPr>
          <w:rFonts w:ascii="Times New Roman" w:hAnsi="Times New Roman" w:cs="Times New Roman"/>
          <w:sz w:val="24"/>
          <w:szCs w:val="24"/>
        </w:rPr>
      </w:pPr>
      <w:r w:rsidRPr="00D33419">
        <w:rPr>
          <w:rFonts w:ascii="Times New Roman" w:hAnsi="Times New Roman" w:cs="Times New Roman"/>
          <w:sz w:val="24"/>
          <w:szCs w:val="24"/>
        </w:rPr>
        <w:t>Último semestre </w:t>
      </w:r>
    </w:p>
    <w:p w:rsidR="0032540C" w:rsidRDefault="00D33419" w:rsidP="00D33419">
      <w:pPr>
        <w:numPr>
          <w:ilvl w:val="0"/>
          <w:numId w:val="6"/>
        </w:numPr>
        <w:rPr>
          <w:rFonts w:ascii="Times New Roman" w:hAnsi="Times New Roman" w:cs="Times New Roman"/>
          <w:sz w:val="24"/>
          <w:szCs w:val="24"/>
        </w:rPr>
      </w:pPr>
      <w:r w:rsidRPr="00D33419">
        <w:rPr>
          <w:rFonts w:ascii="Times New Roman" w:hAnsi="Times New Roman" w:cs="Times New Roman"/>
          <w:sz w:val="24"/>
          <w:szCs w:val="24"/>
        </w:rPr>
        <w:t>Ultimo año.</w:t>
      </w:r>
    </w:p>
    <w:p w:rsidR="00D33419" w:rsidRPr="00D33419" w:rsidRDefault="00D33419" w:rsidP="0032540C">
      <w:pPr>
        <w:rPr>
          <w:rFonts w:ascii="Times New Roman" w:hAnsi="Times New Roman" w:cs="Times New Roman"/>
          <w:sz w:val="24"/>
          <w:szCs w:val="24"/>
        </w:rPr>
      </w:pPr>
      <w:r w:rsidRPr="00D33419">
        <w:rPr>
          <w:rFonts w:ascii="Times New Roman" w:hAnsi="Times New Roman" w:cs="Times New Roman"/>
          <w:sz w:val="24"/>
          <w:szCs w:val="24"/>
        </w:rPr>
        <w:t> </w:t>
      </w:r>
    </w:p>
    <w:p w:rsidR="00D33419" w:rsidRPr="00D33419" w:rsidRDefault="00D33419" w:rsidP="0032540C">
      <w:pPr>
        <w:numPr>
          <w:ilvl w:val="0"/>
          <w:numId w:val="7"/>
        </w:numPr>
        <w:tabs>
          <w:tab w:val="clear" w:pos="720"/>
          <w:tab w:val="left" w:pos="851"/>
        </w:tabs>
        <w:ind w:left="113" w:firstLine="171"/>
        <w:rPr>
          <w:rFonts w:ascii="Times New Roman" w:hAnsi="Times New Roman" w:cs="Times New Roman"/>
          <w:sz w:val="24"/>
          <w:szCs w:val="24"/>
        </w:rPr>
      </w:pPr>
      <w:r w:rsidRPr="00D33419">
        <w:rPr>
          <w:rFonts w:ascii="Times New Roman" w:hAnsi="Times New Roman" w:cs="Times New Roman"/>
          <w:b/>
          <w:bCs/>
          <w:sz w:val="24"/>
          <w:szCs w:val="24"/>
        </w:rPr>
        <w:t>ISBN</w:t>
      </w:r>
      <w:r w:rsidRPr="00D33419">
        <w:rPr>
          <w:rFonts w:ascii="Times New Roman" w:hAnsi="Times New Roman" w:cs="Times New Roman"/>
          <w:sz w:val="24"/>
          <w:szCs w:val="24"/>
        </w:rPr>
        <w:t xml:space="preserve">: El International Standard Book </w:t>
      </w:r>
      <w:proofErr w:type="spellStart"/>
      <w:r w:rsidRPr="00D33419">
        <w:rPr>
          <w:rFonts w:ascii="Times New Roman" w:hAnsi="Times New Roman" w:cs="Times New Roman"/>
          <w:sz w:val="24"/>
          <w:szCs w:val="24"/>
        </w:rPr>
        <w:t>Number</w:t>
      </w:r>
      <w:proofErr w:type="spellEnd"/>
      <w:r w:rsidRPr="00D33419">
        <w:rPr>
          <w:rFonts w:ascii="Times New Roman" w:hAnsi="Times New Roman" w:cs="Times New Roman"/>
          <w:sz w:val="24"/>
          <w:szCs w:val="24"/>
        </w:rPr>
        <w:t xml:space="preserve"> (en español, Número Estándar Internacional de Libros o Número Internacional Normalizado del Libro), abreviado ISBN, es un identificador único para libros, previsto para uso comercial </w:t>
      </w:r>
    </w:p>
    <w:p w:rsidR="00D33419" w:rsidRDefault="00D33419" w:rsidP="0032540C">
      <w:pPr>
        <w:ind w:left="113" w:firstLine="709"/>
        <w:rPr>
          <w:rFonts w:ascii="Times New Roman" w:hAnsi="Times New Roman" w:cs="Times New Roman"/>
          <w:sz w:val="24"/>
          <w:szCs w:val="24"/>
        </w:rPr>
      </w:pPr>
      <w:r w:rsidRPr="00D33419">
        <w:rPr>
          <w:rFonts w:ascii="Times New Roman" w:hAnsi="Times New Roman" w:cs="Times New Roman"/>
          <w:sz w:val="24"/>
          <w:szCs w:val="24"/>
        </w:rPr>
        <w:t> </w:t>
      </w:r>
      <w:r w:rsidRPr="00D33419">
        <w:rPr>
          <w:rFonts w:ascii="Times New Roman" w:hAnsi="Times New Roman" w:cs="Times New Roman"/>
          <w:b/>
          <w:bCs/>
          <w:sz w:val="24"/>
          <w:szCs w:val="24"/>
        </w:rPr>
        <w:t>ISSN</w:t>
      </w:r>
      <w:r w:rsidRPr="00D33419">
        <w:rPr>
          <w:rFonts w:ascii="Times New Roman" w:hAnsi="Times New Roman" w:cs="Times New Roman"/>
          <w:sz w:val="24"/>
          <w:szCs w:val="24"/>
        </w:rPr>
        <w:t xml:space="preserve">: El ISSN (International Standard Serial </w:t>
      </w:r>
      <w:proofErr w:type="spellStart"/>
      <w:r w:rsidRPr="00D33419">
        <w:rPr>
          <w:rFonts w:ascii="Times New Roman" w:hAnsi="Times New Roman" w:cs="Times New Roman"/>
          <w:sz w:val="24"/>
          <w:szCs w:val="24"/>
        </w:rPr>
        <w:t>Number</w:t>
      </w:r>
      <w:proofErr w:type="spellEnd"/>
      <w:r w:rsidRPr="00D33419">
        <w:rPr>
          <w:rFonts w:ascii="Times New Roman" w:hAnsi="Times New Roman" w:cs="Times New Roman"/>
          <w:sz w:val="24"/>
          <w:szCs w:val="24"/>
        </w:rPr>
        <w:t>, Número Internacional Normalizado de Publicaciones Seriadas) es un número internacional que permite identificar de manera única una colección, evitando el trabajo y posibles errores de transcribir el título o la información bibliográfica pertinente. Se reserva a las publicaciones en serie como los diarios y las publicaciones periódicas. El ISSN permite normaliza</w:t>
      </w:r>
      <w:r w:rsidR="00082270">
        <w:rPr>
          <w:rFonts w:ascii="Times New Roman" w:hAnsi="Times New Roman" w:cs="Times New Roman"/>
          <w:sz w:val="24"/>
          <w:szCs w:val="24"/>
        </w:rPr>
        <w:t xml:space="preserve">r las </w:t>
      </w:r>
      <w:r w:rsidRPr="00D33419">
        <w:rPr>
          <w:rFonts w:ascii="Times New Roman" w:hAnsi="Times New Roman" w:cs="Times New Roman"/>
          <w:sz w:val="24"/>
          <w:szCs w:val="24"/>
        </w:rPr>
        <w:t>clasificaciones, en las bibliotecas por ejemplo. </w:t>
      </w:r>
    </w:p>
    <w:p w:rsidR="00082270" w:rsidRDefault="00082270" w:rsidP="0032540C">
      <w:pPr>
        <w:ind w:left="113" w:firstLine="709"/>
        <w:rPr>
          <w:rFonts w:ascii="Times New Roman" w:hAnsi="Times New Roman" w:cs="Times New Roman"/>
          <w:sz w:val="24"/>
          <w:szCs w:val="24"/>
        </w:rPr>
      </w:pPr>
    </w:p>
    <w:p w:rsidR="00B04E2D" w:rsidRDefault="00B04E2D" w:rsidP="00B04E2D">
      <w:pPr>
        <w:rPr>
          <w:rFonts w:ascii="Times New Roman" w:hAnsi="Times New Roman" w:cs="Times New Roman"/>
          <w:sz w:val="24"/>
          <w:szCs w:val="24"/>
        </w:rPr>
      </w:pPr>
      <w:r>
        <w:rPr>
          <w:rFonts w:ascii="Times New Roman" w:hAnsi="Times New Roman" w:cs="Times New Roman"/>
          <w:sz w:val="24"/>
          <w:szCs w:val="24"/>
        </w:rPr>
        <w:t>8.</w:t>
      </w:r>
    </w:p>
    <w:p w:rsidR="00B04E2D" w:rsidRDefault="00B04E2D" w:rsidP="00B04E2D">
      <w:pPr>
        <w:rPr>
          <w:rFonts w:ascii="Times New Roman" w:hAnsi="Times New Roman" w:cs="Times New Roman"/>
          <w:sz w:val="24"/>
          <w:szCs w:val="24"/>
        </w:rPr>
      </w:pPr>
      <w:r>
        <w:rPr>
          <w:rFonts w:ascii="Times New Roman" w:hAnsi="Times New Roman" w:cs="Times New Roman"/>
          <w:noProof/>
          <w:sz w:val="24"/>
          <w:szCs w:val="24"/>
          <w:lang w:eastAsia="es-AR"/>
        </w:rPr>
        <w:drawing>
          <wp:inline distT="0" distB="0" distL="0" distR="0">
            <wp:extent cx="6276975" cy="3028950"/>
            <wp:effectExtent l="0" t="0" r="0" b="0"/>
            <wp:docPr id="7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ioteca.png"/>
                    <pic:cNvPicPr/>
                  </pic:nvPicPr>
                  <pic:blipFill>
                    <a:blip r:embed="rId10">
                      <a:extLst>
                        <a:ext uri="{28A0092B-C50C-407E-A947-70E740481C1C}">
                          <a14:useLocalDpi xmlns:a14="http://schemas.microsoft.com/office/drawing/2010/main" val="0"/>
                        </a:ext>
                      </a:extLst>
                    </a:blip>
                    <a:stretch>
                      <a:fillRect/>
                    </a:stretch>
                  </pic:blipFill>
                  <pic:spPr>
                    <a:xfrm>
                      <a:off x="0" y="0"/>
                      <a:ext cx="6290229" cy="3035346"/>
                    </a:xfrm>
                    <a:prstGeom prst="rect">
                      <a:avLst/>
                    </a:prstGeom>
                  </pic:spPr>
                </pic:pic>
              </a:graphicData>
            </a:graphic>
          </wp:inline>
        </w:drawing>
      </w:r>
    </w:p>
    <w:p w:rsidR="00B04E2D" w:rsidRDefault="00B04E2D" w:rsidP="00B04E2D">
      <w:pPr>
        <w:rPr>
          <w:rFonts w:ascii="Times New Roman" w:hAnsi="Times New Roman" w:cs="Times New Roman"/>
          <w:sz w:val="24"/>
          <w:szCs w:val="24"/>
        </w:rPr>
      </w:pPr>
      <w:r>
        <w:rPr>
          <w:rFonts w:ascii="Times New Roman" w:hAnsi="Times New Roman" w:cs="Times New Roman"/>
          <w:sz w:val="24"/>
          <w:szCs w:val="24"/>
        </w:rPr>
        <w:lastRenderedPageBreak/>
        <w:t>9.</w:t>
      </w:r>
    </w:p>
    <w:p w:rsidR="00B04E2D" w:rsidRDefault="00B04E2D" w:rsidP="00B04E2D">
      <w:pPr>
        <w:rPr>
          <w:rFonts w:ascii="Times New Roman" w:hAnsi="Times New Roman" w:cs="Times New Roman"/>
          <w:sz w:val="24"/>
          <w:szCs w:val="24"/>
        </w:rPr>
      </w:pPr>
      <w:r>
        <w:rPr>
          <w:rFonts w:ascii="Times New Roman" w:hAnsi="Times New Roman" w:cs="Times New Roman"/>
          <w:noProof/>
          <w:sz w:val="24"/>
          <w:szCs w:val="24"/>
          <w:lang w:eastAsia="es-AR"/>
        </w:rPr>
        <w:drawing>
          <wp:inline distT="0" distB="0" distL="0" distR="0">
            <wp:extent cx="6038850" cy="1971675"/>
            <wp:effectExtent l="0" t="0" r="0" b="9525"/>
            <wp:docPr id="7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lioteca.png"/>
                    <pic:cNvPicPr/>
                  </pic:nvPicPr>
                  <pic:blipFill>
                    <a:blip r:embed="rId11">
                      <a:extLst>
                        <a:ext uri="{28A0092B-C50C-407E-A947-70E740481C1C}">
                          <a14:useLocalDpi xmlns:a14="http://schemas.microsoft.com/office/drawing/2010/main" val="0"/>
                        </a:ext>
                      </a:extLst>
                    </a:blip>
                    <a:stretch>
                      <a:fillRect/>
                    </a:stretch>
                  </pic:blipFill>
                  <pic:spPr>
                    <a:xfrm>
                      <a:off x="0" y="0"/>
                      <a:ext cx="6040902" cy="1972345"/>
                    </a:xfrm>
                    <a:prstGeom prst="rect">
                      <a:avLst/>
                    </a:prstGeom>
                  </pic:spPr>
                </pic:pic>
              </a:graphicData>
            </a:graphic>
          </wp:inline>
        </w:drawing>
      </w:r>
    </w:p>
    <w:p w:rsidR="00B04E2D" w:rsidRDefault="00B04E2D" w:rsidP="00B04E2D">
      <w:pPr>
        <w:rPr>
          <w:rFonts w:ascii="Times New Roman" w:hAnsi="Times New Roman" w:cs="Times New Roman"/>
          <w:sz w:val="24"/>
          <w:szCs w:val="24"/>
        </w:rPr>
      </w:pPr>
    </w:p>
    <w:p w:rsidR="00B04E2D" w:rsidRPr="00B04E2D" w:rsidRDefault="00B04E2D" w:rsidP="00B04E2D">
      <w:pPr>
        <w:rPr>
          <w:rFonts w:ascii="Times New Roman" w:hAnsi="Times New Roman" w:cs="Times New Roman"/>
          <w:sz w:val="24"/>
          <w:szCs w:val="24"/>
        </w:rPr>
      </w:pPr>
      <w:bookmarkStart w:id="0" w:name="_GoBack"/>
      <w:bookmarkEnd w:id="0"/>
    </w:p>
    <w:p w:rsidR="00082270" w:rsidRDefault="00082270" w:rsidP="0032540C">
      <w:pPr>
        <w:ind w:left="113" w:firstLine="709"/>
        <w:rPr>
          <w:rFonts w:ascii="Times New Roman" w:hAnsi="Times New Roman" w:cs="Times New Roman"/>
          <w:sz w:val="24"/>
          <w:szCs w:val="24"/>
        </w:rPr>
      </w:pPr>
    </w:p>
    <w:p w:rsidR="00082270" w:rsidRPr="00D33419" w:rsidRDefault="00082270" w:rsidP="0032540C">
      <w:pPr>
        <w:ind w:left="113" w:firstLine="709"/>
        <w:rPr>
          <w:rFonts w:ascii="Times New Roman" w:hAnsi="Times New Roman" w:cs="Times New Roman"/>
          <w:sz w:val="24"/>
          <w:szCs w:val="24"/>
        </w:rPr>
      </w:pPr>
    </w:p>
    <w:p w:rsidR="00D33419" w:rsidRDefault="00D33419" w:rsidP="00AB271C">
      <w:pPr>
        <w:rPr>
          <w:rFonts w:ascii="Times New Roman" w:hAnsi="Times New Roman" w:cs="Times New Roman"/>
          <w:sz w:val="24"/>
          <w:szCs w:val="24"/>
        </w:rPr>
      </w:pPr>
    </w:p>
    <w:p w:rsidR="00101609" w:rsidRDefault="00101609" w:rsidP="00AB271C">
      <w:pPr>
        <w:rPr>
          <w:rFonts w:ascii="Times New Roman" w:hAnsi="Times New Roman" w:cs="Times New Roman"/>
          <w:sz w:val="24"/>
          <w:szCs w:val="24"/>
        </w:rPr>
      </w:pPr>
    </w:p>
    <w:p w:rsidR="00D33419" w:rsidRPr="00AB271C" w:rsidRDefault="00D33419" w:rsidP="00AB271C">
      <w:pPr>
        <w:rPr>
          <w:rFonts w:ascii="Times New Roman" w:hAnsi="Times New Roman" w:cs="Times New Roman"/>
          <w:sz w:val="24"/>
          <w:szCs w:val="24"/>
        </w:rPr>
      </w:pPr>
    </w:p>
    <w:p w:rsidR="00AB271C" w:rsidRPr="00AB271C" w:rsidRDefault="00AB271C" w:rsidP="00AB271C">
      <w:pPr>
        <w:rPr>
          <w:rFonts w:ascii="Times New Roman" w:hAnsi="Times New Roman" w:cs="Times New Roman"/>
          <w:sz w:val="24"/>
          <w:szCs w:val="24"/>
        </w:rPr>
      </w:pPr>
    </w:p>
    <w:p w:rsidR="00AB271C" w:rsidRPr="00AB271C" w:rsidRDefault="00AB271C" w:rsidP="00AB271C">
      <w:pPr>
        <w:rPr>
          <w:rFonts w:ascii="Times New Roman" w:hAnsi="Times New Roman" w:cs="Times New Roman"/>
          <w:sz w:val="24"/>
          <w:szCs w:val="24"/>
        </w:rPr>
      </w:pPr>
    </w:p>
    <w:p w:rsidR="00AB271C" w:rsidRPr="00AB271C" w:rsidRDefault="00AB271C" w:rsidP="00AB271C">
      <w:pPr>
        <w:rPr>
          <w:rFonts w:ascii="Times New Roman" w:hAnsi="Times New Roman" w:cs="Times New Roman"/>
          <w:sz w:val="28"/>
          <w:szCs w:val="28"/>
        </w:rPr>
      </w:pPr>
    </w:p>
    <w:sectPr w:rsidR="00AB271C" w:rsidRPr="00AB271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FBE"/>
    <w:multiLevelType w:val="multilevel"/>
    <w:tmpl w:val="2D7E9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2117B5"/>
    <w:multiLevelType w:val="multilevel"/>
    <w:tmpl w:val="456800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C553BF3"/>
    <w:multiLevelType w:val="multilevel"/>
    <w:tmpl w:val="24B47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635681"/>
    <w:multiLevelType w:val="multilevel"/>
    <w:tmpl w:val="D3B200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574352"/>
    <w:multiLevelType w:val="multilevel"/>
    <w:tmpl w:val="D6AE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7782A25"/>
    <w:multiLevelType w:val="multilevel"/>
    <w:tmpl w:val="1F402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772195F"/>
    <w:multiLevelType w:val="hybridMultilevel"/>
    <w:tmpl w:val="CB423456"/>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71C"/>
    <w:rsid w:val="00082270"/>
    <w:rsid w:val="00101609"/>
    <w:rsid w:val="00285211"/>
    <w:rsid w:val="0032540C"/>
    <w:rsid w:val="0072594E"/>
    <w:rsid w:val="00980AE3"/>
    <w:rsid w:val="00AB271C"/>
    <w:rsid w:val="00B04E2D"/>
    <w:rsid w:val="00CC6760"/>
    <w:rsid w:val="00D334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B2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271C"/>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AB2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B271C"/>
    <w:rPr>
      <w:rFonts w:asciiTheme="majorHAnsi" w:eastAsiaTheme="majorEastAsia" w:hAnsiTheme="majorHAnsi" w:cstheme="majorBidi"/>
      <w:color w:val="17365D" w:themeColor="text2" w:themeShade="BF"/>
      <w:spacing w:val="5"/>
      <w:kern w:val="28"/>
      <w:sz w:val="52"/>
      <w:szCs w:val="52"/>
    </w:rPr>
  </w:style>
  <w:style w:type="character" w:styleId="Hipervnculo">
    <w:name w:val="Hyperlink"/>
    <w:basedOn w:val="Fuentedeprrafopredeter"/>
    <w:uiPriority w:val="99"/>
    <w:unhideWhenUsed/>
    <w:rsid w:val="00AB271C"/>
    <w:rPr>
      <w:color w:val="0000FF" w:themeColor="hyperlink"/>
      <w:u w:val="single"/>
    </w:rPr>
  </w:style>
  <w:style w:type="character" w:styleId="Hipervnculovisitado">
    <w:name w:val="FollowedHyperlink"/>
    <w:basedOn w:val="Fuentedeprrafopredeter"/>
    <w:uiPriority w:val="99"/>
    <w:semiHidden/>
    <w:unhideWhenUsed/>
    <w:rsid w:val="00AB271C"/>
    <w:rPr>
      <w:color w:val="800080" w:themeColor="followedHyperlink"/>
      <w:u w:val="single"/>
    </w:rPr>
  </w:style>
  <w:style w:type="paragraph" w:styleId="Prrafodelista">
    <w:name w:val="List Paragraph"/>
    <w:basedOn w:val="Normal"/>
    <w:uiPriority w:val="34"/>
    <w:qFormat/>
    <w:rsid w:val="00AB271C"/>
    <w:pPr>
      <w:ind w:left="720"/>
      <w:contextualSpacing/>
    </w:pPr>
  </w:style>
  <w:style w:type="paragraph" w:styleId="Textodeglobo">
    <w:name w:val="Balloon Text"/>
    <w:basedOn w:val="Normal"/>
    <w:link w:val="TextodegloboCar"/>
    <w:uiPriority w:val="99"/>
    <w:semiHidden/>
    <w:unhideWhenUsed/>
    <w:rsid w:val="001016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16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B27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271C"/>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AB27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AB271C"/>
    <w:rPr>
      <w:rFonts w:asciiTheme="majorHAnsi" w:eastAsiaTheme="majorEastAsia" w:hAnsiTheme="majorHAnsi" w:cstheme="majorBidi"/>
      <w:color w:val="17365D" w:themeColor="text2" w:themeShade="BF"/>
      <w:spacing w:val="5"/>
      <w:kern w:val="28"/>
      <w:sz w:val="52"/>
      <w:szCs w:val="52"/>
    </w:rPr>
  </w:style>
  <w:style w:type="character" w:styleId="Hipervnculo">
    <w:name w:val="Hyperlink"/>
    <w:basedOn w:val="Fuentedeprrafopredeter"/>
    <w:uiPriority w:val="99"/>
    <w:unhideWhenUsed/>
    <w:rsid w:val="00AB271C"/>
    <w:rPr>
      <w:color w:val="0000FF" w:themeColor="hyperlink"/>
      <w:u w:val="single"/>
    </w:rPr>
  </w:style>
  <w:style w:type="character" w:styleId="Hipervnculovisitado">
    <w:name w:val="FollowedHyperlink"/>
    <w:basedOn w:val="Fuentedeprrafopredeter"/>
    <w:uiPriority w:val="99"/>
    <w:semiHidden/>
    <w:unhideWhenUsed/>
    <w:rsid w:val="00AB271C"/>
    <w:rPr>
      <w:color w:val="800080" w:themeColor="followedHyperlink"/>
      <w:u w:val="single"/>
    </w:rPr>
  </w:style>
  <w:style w:type="paragraph" w:styleId="Prrafodelista">
    <w:name w:val="List Paragraph"/>
    <w:basedOn w:val="Normal"/>
    <w:uiPriority w:val="34"/>
    <w:qFormat/>
    <w:rsid w:val="00AB271C"/>
    <w:pPr>
      <w:ind w:left="720"/>
      <w:contextualSpacing/>
    </w:pPr>
  </w:style>
  <w:style w:type="paragraph" w:styleId="Textodeglobo">
    <w:name w:val="Balloon Text"/>
    <w:basedOn w:val="Normal"/>
    <w:link w:val="TextodegloboCar"/>
    <w:uiPriority w:val="99"/>
    <w:semiHidden/>
    <w:unhideWhenUsed/>
    <w:rsid w:val="001016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16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8371">
      <w:bodyDiv w:val="1"/>
      <w:marLeft w:val="0"/>
      <w:marRight w:val="0"/>
      <w:marTop w:val="0"/>
      <w:marBottom w:val="0"/>
      <w:divBdr>
        <w:top w:val="none" w:sz="0" w:space="0" w:color="auto"/>
        <w:left w:val="none" w:sz="0" w:space="0" w:color="auto"/>
        <w:bottom w:val="none" w:sz="0" w:space="0" w:color="auto"/>
        <w:right w:val="none" w:sz="0" w:space="0" w:color="auto"/>
      </w:divBdr>
      <w:divsChild>
        <w:div w:id="90586929">
          <w:marLeft w:val="0"/>
          <w:marRight w:val="0"/>
          <w:marTop w:val="0"/>
          <w:marBottom w:val="0"/>
          <w:divBdr>
            <w:top w:val="none" w:sz="0" w:space="0" w:color="auto"/>
            <w:left w:val="none" w:sz="0" w:space="0" w:color="auto"/>
            <w:bottom w:val="none" w:sz="0" w:space="0" w:color="auto"/>
            <w:right w:val="none" w:sz="0" w:space="0" w:color="auto"/>
          </w:divBdr>
        </w:div>
        <w:div w:id="138885655">
          <w:marLeft w:val="0"/>
          <w:marRight w:val="0"/>
          <w:marTop w:val="0"/>
          <w:marBottom w:val="0"/>
          <w:divBdr>
            <w:top w:val="none" w:sz="0" w:space="0" w:color="auto"/>
            <w:left w:val="none" w:sz="0" w:space="0" w:color="auto"/>
            <w:bottom w:val="none" w:sz="0" w:space="0" w:color="auto"/>
            <w:right w:val="none" w:sz="0" w:space="0" w:color="auto"/>
          </w:divBdr>
        </w:div>
        <w:div w:id="2003847126">
          <w:marLeft w:val="0"/>
          <w:marRight w:val="0"/>
          <w:marTop w:val="0"/>
          <w:marBottom w:val="0"/>
          <w:divBdr>
            <w:top w:val="none" w:sz="0" w:space="0" w:color="auto"/>
            <w:left w:val="none" w:sz="0" w:space="0" w:color="auto"/>
            <w:bottom w:val="none" w:sz="0" w:space="0" w:color="auto"/>
            <w:right w:val="none" w:sz="0" w:space="0" w:color="auto"/>
          </w:divBdr>
          <w:divsChild>
            <w:div w:id="1723291582">
              <w:marLeft w:val="0"/>
              <w:marRight w:val="0"/>
              <w:marTop w:val="0"/>
              <w:marBottom w:val="0"/>
              <w:divBdr>
                <w:top w:val="none" w:sz="0" w:space="0" w:color="auto"/>
                <w:left w:val="none" w:sz="0" w:space="0" w:color="auto"/>
                <w:bottom w:val="none" w:sz="0" w:space="0" w:color="auto"/>
                <w:right w:val="none" w:sz="0" w:space="0" w:color="auto"/>
              </w:divBdr>
            </w:div>
            <w:div w:id="1005013778">
              <w:marLeft w:val="0"/>
              <w:marRight w:val="0"/>
              <w:marTop w:val="0"/>
              <w:marBottom w:val="0"/>
              <w:divBdr>
                <w:top w:val="none" w:sz="0" w:space="0" w:color="auto"/>
                <w:left w:val="none" w:sz="0" w:space="0" w:color="auto"/>
                <w:bottom w:val="none" w:sz="0" w:space="0" w:color="auto"/>
                <w:right w:val="none" w:sz="0" w:space="0" w:color="auto"/>
              </w:divBdr>
            </w:div>
            <w:div w:id="204762012">
              <w:marLeft w:val="0"/>
              <w:marRight w:val="0"/>
              <w:marTop w:val="0"/>
              <w:marBottom w:val="0"/>
              <w:divBdr>
                <w:top w:val="none" w:sz="0" w:space="0" w:color="auto"/>
                <w:left w:val="none" w:sz="0" w:space="0" w:color="auto"/>
                <w:bottom w:val="none" w:sz="0" w:space="0" w:color="auto"/>
                <w:right w:val="none" w:sz="0" w:space="0" w:color="auto"/>
              </w:divBdr>
            </w:div>
            <w:div w:id="183522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2066">
      <w:bodyDiv w:val="1"/>
      <w:marLeft w:val="0"/>
      <w:marRight w:val="0"/>
      <w:marTop w:val="0"/>
      <w:marBottom w:val="0"/>
      <w:divBdr>
        <w:top w:val="none" w:sz="0" w:space="0" w:color="auto"/>
        <w:left w:val="none" w:sz="0" w:space="0" w:color="auto"/>
        <w:bottom w:val="none" w:sz="0" w:space="0" w:color="auto"/>
        <w:right w:val="none" w:sz="0" w:space="0" w:color="auto"/>
      </w:divBdr>
      <w:divsChild>
        <w:div w:id="1235360817">
          <w:marLeft w:val="0"/>
          <w:marRight w:val="0"/>
          <w:marTop w:val="0"/>
          <w:marBottom w:val="0"/>
          <w:divBdr>
            <w:top w:val="none" w:sz="0" w:space="0" w:color="auto"/>
            <w:left w:val="none" w:sz="0" w:space="0" w:color="auto"/>
            <w:bottom w:val="none" w:sz="0" w:space="0" w:color="auto"/>
            <w:right w:val="none" w:sz="0" w:space="0" w:color="auto"/>
          </w:divBdr>
          <w:divsChild>
            <w:div w:id="68127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19914">
      <w:bodyDiv w:val="1"/>
      <w:marLeft w:val="0"/>
      <w:marRight w:val="0"/>
      <w:marTop w:val="0"/>
      <w:marBottom w:val="0"/>
      <w:divBdr>
        <w:top w:val="none" w:sz="0" w:space="0" w:color="auto"/>
        <w:left w:val="none" w:sz="0" w:space="0" w:color="auto"/>
        <w:bottom w:val="none" w:sz="0" w:space="0" w:color="auto"/>
        <w:right w:val="none" w:sz="0" w:space="0" w:color="auto"/>
      </w:divBdr>
      <w:divsChild>
        <w:div w:id="1267929981">
          <w:marLeft w:val="0"/>
          <w:marRight w:val="0"/>
          <w:marTop w:val="0"/>
          <w:marBottom w:val="0"/>
          <w:divBdr>
            <w:top w:val="none" w:sz="0" w:space="0" w:color="auto"/>
            <w:left w:val="none" w:sz="0" w:space="0" w:color="auto"/>
            <w:bottom w:val="none" w:sz="0" w:space="0" w:color="auto"/>
            <w:right w:val="none" w:sz="0" w:space="0" w:color="auto"/>
          </w:divBdr>
          <w:divsChild>
            <w:div w:id="44296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42275">
      <w:bodyDiv w:val="1"/>
      <w:marLeft w:val="0"/>
      <w:marRight w:val="0"/>
      <w:marTop w:val="0"/>
      <w:marBottom w:val="0"/>
      <w:divBdr>
        <w:top w:val="none" w:sz="0" w:space="0" w:color="auto"/>
        <w:left w:val="none" w:sz="0" w:space="0" w:color="auto"/>
        <w:bottom w:val="none" w:sz="0" w:space="0" w:color="auto"/>
        <w:right w:val="none" w:sz="0" w:space="0" w:color="auto"/>
      </w:divBdr>
      <w:divsChild>
        <w:div w:id="1528561815">
          <w:marLeft w:val="0"/>
          <w:marRight w:val="0"/>
          <w:marTop w:val="0"/>
          <w:marBottom w:val="0"/>
          <w:divBdr>
            <w:top w:val="none" w:sz="0" w:space="0" w:color="auto"/>
            <w:left w:val="none" w:sz="0" w:space="0" w:color="auto"/>
            <w:bottom w:val="none" w:sz="0" w:space="0" w:color="auto"/>
            <w:right w:val="none" w:sz="0" w:space="0" w:color="auto"/>
          </w:divBdr>
          <w:divsChild>
            <w:div w:id="152759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119779">
      <w:bodyDiv w:val="1"/>
      <w:marLeft w:val="0"/>
      <w:marRight w:val="0"/>
      <w:marTop w:val="0"/>
      <w:marBottom w:val="0"/>
      <w:divBdr>
        <w:top w:val="none" w:sz="0" w:space="0" w:color="auto"/>
        <w:left w:val="none" w:sz="0" w:space="0" w:color="auto"/>
        <w:bottom w:val="none" w:sz="0" w:space="0" w:color="auto"/>
        <w:right w:val="none" w:sz="0" w:space="0" w:color="auto"/>
      </w:divBdr>
      <w:divsChild>
        <w:div w:id="1290667348">
          <w:marLeft w:val="0"/>
          <w:marRight w:val="0"/>
          <w:marTop w:val="0"/>
          <w:marBottom w:val="0"/>
          <w:divBdr>
            <w:top w:val="none" w:sz="0" w:space="0" w:color="auto"/>
            <w:left w:val="none" w:sz="0" w:space="0" w:color="auto"/>
            <w:bottom w:val="none" w:sz="0" w:space="0" w:color="auto"/>
            <w:right w:val="none" w:sz="0" w:space="0" w:color="auto"/>
          </w:divBdr>
        </w:div>
        <w:div w:id="38940822">
          <w:marLeft w:val="0"/>
          <w:marRight w:val="0"/>
          <w:marTop w:val="0"/>
          <w:marBottom w:val="0"/>
          <w:divBdr>
            <w:top w:val="none" w:sz="0" w:space="0" w:color="auto"/>
            <w:left w:val="none" w:sz="0" w:space="0" w:color="auto"/>
            <w:bottom w:val="none" w:sz="0" w:space="0" w:color="auto"/>
            <w:right w:val="none" w:sz="0" w:space="0" w:color="auto"/>
          </w:divBdr>
        </w:div>
        <w:div w:id="634869011">
          <w:marLeft w:val="0"/>
          <w:marRight w:val="0"/>
          <w:marTop w:val="0"/>
          <w:marBottom w:val="0"/>
          <w:divBdr>
            <w:top w:val="none" w:sz="0" w:space="0" w:color="auto"/>
            <w:left w:val="none" w:sz="0" w:space="0" w:color="auto"/>
            <w:bottom w:val="none" w:sz="0" w:space="0" w:color="auto"/>
            <w:right w:val="none" w:sz="0" w:space="0" w:color="auto"/>
          </w:divBdr>
          <w:divsChild>
            <w:div w:id="614413322">
              <w:marLeft w:val="0"/>
              <w:marRight w:val="0"/>
              <w:marTop w:val="0"/>
              <w:marBottom w:val="0"/>
              <w:divBdr>
                <w:top w:val="none" w:sz="0" w:space="0" w:color="auto"/>
                <w:left w:val="none" w:sz="0" w:space="0" w:color="auto"/>
                <w:bottom w:val="none" w:sz="0" w:space="0" w:color="auto"/>
                <w:right w:val="none" w:sz="0" w:space="0" w:color="auto"/>
              </w:divBdr>
            </w:div>
            <w:div w:id="1797721453">
              <w:marLeft w:val="0"/>
              <w:marRight w:val="0"/>
              <w:marTop w:val="0"/>
              <w:marBottom w:val="0"/>
              <w:divBdr>
                <w:top w:val="none" w:sz="0" w:space="0" w:color="auto"/>
                <w:left w:val="none" w:sz="0" w:space="0" w:color="auto"/>
                <w:bottom w:val="none" w:sz="0" w:space="0" w:color="auto"/>
                <w:right w:val="none" w:sz="0" w:space="0" w:color="auto"/>
              </w:divBdr>
            </w:div>
            <w:div w:id="610669796">
              <w:marLeft w:val="0"/>
              <w:marRight w:val="0"/>
              <w:marTop w:val="0"/>
              <w:marBottom w:val="0"/>
              <w:divBdr>
                <w:top w:val="none" w:sz="0" w:space="0" w:color="auto"/>
                <w:left w:val="none" w:sz="0" w:space="0" w:color="auto"/>
                <w:bottom w:val="none" w:sz="0" w:space="0" w:color="auto"/>
                <w:right w:val="none" w:sz="0" w:space="0" w:color="auto"/>
              </w:divBdr>
            </w:div>
            <w:div w:id="4059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47647">
      <w:bodyDiv w:val="1"/>
      <w:marLeft w:val="0"/>
      <w:marRight w:val="0"/>
      <w:marTop w:val="0"/>
      <w:marBottom w:val="0"/>
      <w:divBdr>
        <w:top w:val="none" w:sz="0" w:space="0" w:color="auto"/>
        <w:left w:val="none" w:sz="0" w:space="0" w:color="auto"/>
        <w:bottom w:val="none" w:sz="0" w:space="0" w:color="auto"/>
        <w:right w:val="none" w:sz="0" w:space="0" w:color="auto"/>
      </w:divBdr>
    </w:div>
    <w:div w:id="1394768865">
      <w:bodyDiv w:val="1"/>
      <w:marLeft w:val="0"/>
      <w:marRight w:val="0"/>
      <w:marTop w:val="0"/>
      <w:marBottom w:val="0"/>
      <w:divBdr>
        <w:top w:val="none" w:sz="0" w:space="0" w:color="auto"/>
        <w:left w:val="none" w:sz="0" w:space="0" w:color="auto"/>
        <w:bottom w:val="none" w:sz="0" w:space="0" w:color="auto"/>
        <w:right w:val="none" w:sz="0" w:space="0" w:color="auto"/>
      </w:divBdr>
    </w:div>
    <w:div w:id="1444151959">
      <w:bodyDiv w:val="1"/>
      <w:marLeft w:val="0"/>
      <w:marRight w:val="0"/>
      <w:marTop w:val="0"/>
      <w:marBottom w:val="0"/>
      <w:divBdr>
        <w:top w:val="none" w:sz="0" w:space="0" w:color="auto"/>
        <w:left w:val="none" w:sz="0" w:space="0" w:color="auto"/>
        <w:bottom w:val="none" w:sz="0" w:space="0" w:color="auto"/>
        <w:right w:val="none" w:sz="0" w:space="0" w:color="auto"/>
      </w:divBdr>
      <w:divsChild>
        <w:div w:id="1391806968">
          <w:marLeft w:val="0"/>
          <w:marRight w:val="0"/>
          <w:marTop w:val="0"/>
          <w:marBottom w:val="0"/>
          <w:divBdr>
            <w:top w:val="none" w:sz="0" w:space="0" w:color="auto"/>
            <w:left w:val="none" w:sz="0" w:space="0" w:color="auto"/>
            <w:bottom w:val="none" w:sz="0" w:space="0" w:color="auto"/>
            <w:right w:val="none" w:sz="0" w:space="0" w:color="auto"/>
          </w:divBdr>
          <w:divsChild>
            <w:div w:id="15465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16636">
      <w:bodyDiv w:val="1"/>
      <w:marLeft w:val="0"/>
      <w:marRight w:val="0"/>
      <w:marTop w:val="0"/>
      <w:marBottom w:val="0"/>
      <w:divBdr>
        <w:top w:val="none" w:sz="0" w:space="0" w:color="auto"/>
        <w:left w:val="none" w:sz="0" w:space="0" w:color="auto"/>
        <w:bottom w:val="none" w:sz="0" w:space="0" w:color="auto"/>
        <w:right w:val="none" w:sz="0" w:space="0" w:color="auto"/>
      </w:divBdr>
    </w:div>
    <w:div w:id="1546404521">
      <w:bodyDiv w:val="1"/>
      <w:marLeft w:val="0"/>
      <w:marRight w:val="0"/>
      <w:marTop w:val="0"/>
      <w:marBottom w:val="0"/>
      <w:divBdr>
        <w:top w:val="none" w:sz="0" w:space="0" w:color="auto"/>
        <w:left w:val="none" w:sz="0" w:space="0" w:color="auto"/>
        <w:bottom w:val="none" w:sz="0" w:space="0" w:color="auto"/>
        <w:right w:val="none" w:sz="0" w:space="0" w:color="auto"/>
      </w:divBdr>
      <w:divsChild>
        <w:div w:id="731150917">
          <w:marLeft w:val="0"/>
          <w:marRight w:val="0"/>
          <w:marTop w:val="0"/>
          <w:marBottom w:val="0"/>
          <w:divBdr>
            <w:top w:val="none" w:sz="0" w:space="0" w:color="auto"/>
            <w:left w:val="none" w:sz="0" w:space="0" w:color="auto"/>
            <w:bottom w:val="none" w:sz="0" w:space="0" w:color="auto"/>
            <w:right w:val="none" w:sz="0" w:space="0" w:color="auto"/>
          </w:divBdr>
          <w:divsChild>
            <w:div w:id="177216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84675">
      <w:bodyDiv w:val="1"/>
      <w:marLeft w:val="0"/>
      <w:marRight w:val="0"/>
      <w:marTop w:val="0"/>
      <w:marBottom w:val="0"/>
      <w:divBdr>
        <w:top w:val="none" w:sz="0" w:space="0" w:color="auto"/>
        <w:left w:val="none" w:sz="0" w:space="0" w:color="auto"/>
        <w:bottom w:val="none" w:sz="0" w:space="0" w:color="auto"/>
        <w:right w:val="none" w:sz="0" w:space="0" w:color="auto"/>
      </w:divBdr>
    </w:div>
    <w:div w:id="1864048398">
      <w:bodyDiv w:val="1"/>
      <w:marLeft w:val="0"/>
      <w:marRight w:val="0"/>
      <w:marTop w:val="0"/>
      <w:marBottom w:val="0"/>
      <w:divBdr>
        <w:top w:val="none" w:sz="0" w:space="0" w:color="auto"/>
        <w:left w:val="none" w:sz="0" w:space="0" w:color="auto"/>
        <w:bottom w:val="none" w:sz="0" w:space="0" w:color="auto"/>
        <w:right w:val="none" w:sz="0" w:space="0" w:color="auto"/>
      </w:divBdr>
    </w:div>
    <w:div w:id="206243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teca.unlam.edu.a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biblioteca.unlam.edu.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rgamo.unlam.edu.ar/pergamo" TargetMode="Externa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484</Words>
  <Characters>2665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2</cp:revision>
  <cp:lastPrinted>2016-09-26T02:00:00Z</cp:lastPrinted>
  <dcterms:created xsi:type="dcterms:W3CDTF">2016-09-26T02:11:00Z</dcterms:created>
  <dcterms:modified xsi:type="dcterms:W3CDTF">2016-09-26T02:11:00Z</dcterms:modified>
</cp:coreProperties>
</file>