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8B3" w:rsidRPr="00CD390A" w:rsidRDefault="002458B3" w:rsidP="00CD390A">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sz w:val="23"/>
          <w:szCs w:val="23"/>
        </w:rPr>
        <w:t xml:space="preserve"> </w:t>
      </w:r>
      <w:r w:rsidR="00CD390A">
        <w:rPr>
          <w:rFonts w:asciiTheme="minorHAnsi" w:hAnsiTheme="minorHAnsi" w:cstheme="minorHAnsi"/>
          <w:color w:val="222222"/>
          <w:sz w:val="23"/>
          <w:szCs w:val="23"/>
          <w:shd w:val="clear" w:color="auto" w:fill="FFFFFF"/>
        </w:rPr>
        <w:t>1</w:t>
      </w:r>
      <w:r w:rsidR="00CD390A" w:rsidRPr="00CD390A">
        <w:rPr>
          <w:rFonts w:asciiTheme="minorHAnsi" w:hAnsiTheme="minorHAnsi" w:cstheme="minorHAnsi"/>
          <w:color w:val="222222"/>
          <w:sz w:val="23"/>
          <w:szCs w:val="23"/>
          <w:shd w:val="clear" w:color="auto" w:fill="FFFFFF"/>
        </w:rPr>
        <w:t xml:space="preserve">) </w:t>
      </w:r>
      <w:r w:rsidRPr="00CD390A">
        <w:rPr>
          <w:rFonts w:asciiTheme="minorHAnsi" w:hAnsiTheme="minorHAnsi" w:cstheme="minorHAnsi"/>
          <w:sz w:val="23"/>
          <w:szCs w:val="23"/>
        </w:rPr>
        <w:t xml:space="preserve">Un guardia de seguridad fue contratado para revisar a las personas en la entrada de los recitales. Su principal tarea es impedir el ingreso de objetos que atentan contra la seguridad de las personas. Se sabe que el tiempo entre la localización de dos objetos no permitidos es una variable aleatoria que </w:t>
      </w:r>
      <w:r w:rsidR="002114E1" w:rsidRPr="00CD390A">
        <w:rPr>
          <w:rFonts w:asciiTheme="minorHAnsi" w:hAnsiTheme="minorHAnsi" w:cstheme="minorHAnsi"/>
          <w:sz w:val="23"/>
          <w:szCs w:val="23"/>
        </w:rPr>
        <w:t>se considera</w:t>
      </w:r>
      <w:r w:rsidRPr="00CD390A">
        <w:rPr>
          <w:rFonts w:asciiTheme="minorHAnsi" w:hAnsiTheme="minorHAnsi" w:cstheme="minorHAnsi"/>
          <w:sz w:val="23"/>
          <w:szCs w:val="23"/>
        </w:rPr>
        <w:t xml:space="preserve"> </w:t>
      </w:r>
      <w:r w:rsidR="002114E1" w:rsidRPr="00CD390A">
        <w:rPr>
          <w:rFonts w:asciiTheme="minorHAnsi" w:hAnsiTheme="minorHAnsi" w:cstheme="minorHAnsi"/>
          <w:sz w:val="23"/>
          <w:szCs w:val="23"/>
        </w:rPr>
        <w:t>del Proceso</w:t>
      </w:r>
      <w:r w:rsidRPr="00CD390A">
        <w:rPr>
          <w:rFonts w:asciiTheme="minorHAnsi" w:hAnsiTheme="minorHAnsi" w:cstheme="minorHAnsi"/>
          <w:sz w:val="23"/>
          <w:szCs w:val="23"/>
        </w:rPr>
        <w:t xml:space="preserve"> Poisson con un tiempo promedio de 10 minutos.</w:t>
      </w:r>
    </w:p>
    <w:p w:rsidR="002458B3" w:rsidRPr="00CD390A" w:rsidRDefault="002458B3" w:rsidP="00A3629A">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(a) Si lleva 10 minutos sin encontrar ningún objeto, ¿Cuál es la probabilidad de que demore al menos 5 minutos más hasta encontrar el primer objeto no permitido?</w:t>
      </w:r>
    </w:p>
    <w:p w:rsidR="002458B3" w:rsidRPr="00CD390A" w:rsidRDefault="002458B3" w:rsidP="00A13CFC">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(b) ¿Cuál es la probabilidad de que el tercer objeto no permitido lo encuentre después de los 15 minutos?</w:t>
      </w:r>
    </w:p>
    <w:p w:rsidR="002458B3" w:rsidRPr="00CD390A" w:rsidRDefault="002458B3" w:rsidP="00A13CFC">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(c) Si por cada objeto no permitido que encuentra este guardia se le da un bono de $30, ¿Cuánto dinero de bonificación recibirá, en promedio, durante 4 horas de trabajo?</w:t>
      </w:r>
    </w:p>
    <w:p w:rsidR="002458B3" w:rsidRPr="00CD390A" w:rsidRDefault="002458B3" w:rsidP="001630E5">
      <w:pPr>
        <w:pStyle w:val="Prrafodelista"/>
        <w:ind w:left="-180"/>
        <w:jc w:val="both"/>
        <w:rPr>
          <w:rFonts w:asciiTheme="minorHAnsi" w:hAnsiTheme="minorHAnsi" w:cstheme="minorHAnsi"/>
          <w:sz w:val="23"/>
          <w:szCs w:val="23"/>
        </w:rPr>
      </w:pPr>
    </w:p>
    <w:p w:rsidR="002458B3" w:rsidRPr="00CD390A" w:rsidRDefault="002458B3" w:rsidP="001630E5">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 xml:space="preserve">2) En una prestigiosa confitería de Ramos Mejía se venden dos tipos de sándwiches de miga rellenos con jamón y queso: simples y triples. El peso de los simples se define con una </w:t>
      </w:r>
      <w:r w:rsidRPr="00CD390A">
        <w:rPr>
          <w:rFonts w:asciiTheme="minorHAnsi" w:hAnsiTheme="minorHAnsi" w:cstheme="minorHAnsi"/>
          <w:sz w:val="23"/>
          <w:szCs w:val="23"/>
        </w:rPr>
        <w:t>variable aleatoria</w:t>
      </w:r>
      <w:r w:rsidRPr="00CD390A">
        <w:rPr>
          <w:rFonts w:asciiTheme="minorHAnsi" w:hAnsiTheme="minorHAnsi" w:cstheme="minorHAnsi"/>
          <w:color w:val="222222"/>
          <w:sz w:val="23"/>
          <w:szCs w:val="23"/>
          <w:shd w:val="clear" w:color="auto" w:fill="FFFFFF"/>
        </w:rPr>
        <w:t xml:space="preserve"> </w:t>
      </w:r>
      <w:r w:rsidRPr="00CD390A">
        <w:rPr>
          <w:rFonts w:asciiTheme="minorHAnsi" w:hAnsiTheme="minorHAnsi" w:cstheme="minorHAnsi"/>
          <w:b/>
          <w:i/>
          <w:color w:val="222222"/>
          <w:sz w:val="23"/>
          <w:szCs w:val="23"/>
          <w:shd w:val="clear" w:color="auto" w:fill="FFFFFF"/>
        </w:rPr>
        <w:t>Xs</w:t>
      </w:r>
      <w:r w:rsidRPr="00CD390A">
        <w:rPr>
          <w:rFonts w:asciiTheme="minorHAnsi" w:hAnsiTheme="minorHAnsi" w:cstheme="minorHAnsi"/>
          <w:color w:val="222222"/>
          <w:sz w:val="23"/>
          <w:szCs w:val="23"/>
          <w:shd w:val="clear" w:color="auto" w:fill="FFFFFF"/>
        </w:rPr>
        <w:t xml:space="preserve"> con distribución Uniforme, de manera que el peso medio de los mismos es de 75 gr y además el peso es no inferior a 50 gr. El peso de los sándwiches triples se define con una </w:t>
      </w:r>
      <w:r w:rsidRPr="00CD390A">
        <w:rPr>
          <w:rFonts w:asciiTheme="minorHAnsi" w:hAnsiTheme="minorHAnsi" w:cstheme="minorHAnsi"/>
          <w:sz w:val="23"/>
          <w:szCs w:val="23"/>
        </w:rPr>
        <w:t>variable aleatoria</w:t>
      </w:r>
      <w:r w:rsidRPr="00CD390A">
        <w:rPr>
          <w:rFonts w:asciiTheme="minorHAnsi" w:hAnsiTheme="minorHAnsi" w:cstheme="minorHAnsi"/>
          <w:color w:val="222222"/>
          <w:sz w:val="23"/>
          <w:szCs w:val="23"/>
          <w:shd w:val="clear" w:color="auto" w:fill="FFFFFF"/>
        </w:rPr>
        <w:t xml:space="preserve"> </w:t>
      </w:r>
      <w:r w:rsidRPr="00CD390A">
        <w:rPr>
          <w:rFonts w:asciiTheme="minorHAnsi" w:hAnsiTheme="minorHAnsi" w:cstheme="minorHAnsi"/>
          <w:b/>
          <w:i/>
          <w:color w:val="222222"/>
          <w:sz w:val="23"/>
          <w:szCs w:val="23"/>
          <w:shd w:val="clear" w:color="auto" w:fill="FFFFFF"/>
        </w:rPr>
        <w:t>Xt</w:t>
      </w:r>
      <w:r w:rsidRPr="00CD390A">
        <w:rPr>
          <w:rFonts w:asciiTheme="minorHAnsi" w:hAnsiTheme="minorHAnsi" w:cstheme="minorHAnsi"/>
          <w:color w:val="222222"/>
          <w:sz w:val="23"/>
          <w:szCs w:val="23"/>
          <w:shd w:val="clear" w:color="auto" w:fill="FFFFFF"/>
        </w:rPr>
        <w:t xml:space="preserve"> con distribución Uniforme entre 54 y </w:t>
      </w:r>
      <w:smartTag w:uri="urn:schemas-microsoft-com:office:smarttags" w:element="metricconverter">
        <w:smartTagPr>
          <w:attr w:name="ProductID" w:val="154 gramos"/>
        </w:smartTagPr>
        <w:r w:rsidRPr="00CD390A">
          <w:rPr>
            <w:rFonts w:asciiTheme="minorHAnsi" w:hAnsiTheme="minorHAnsi" w:cstheme="minorHAnsi"/>
            <w:color w:val="222222"/>
            <w:sz w:val="23"/>
            <w:szCs w:val="23"/>
            <w:shd w:val="clear" w:color="auto" w:fill="FFFFFF"/>
          </w:rPr>
          <w:t>154 gramos</w:t>
        </w:r>
      </w:smartTag>
      <w:r w:rsidRPr="00CD390A">
        <w:rPr>
          <w:rFonts w:asciiTheme="minorHAnsi" w:hAnsiTheme="minorHAnsi" w:cstheme="minorHAnsi"/>
          <w:color w:val="222222"/>
          <w:sz w:val="23"/>
          <w:szCs w:val="23"/>
          <w:shd w:val="clear" w:color="auto" w:fill="FFFFFF"/>
        </w:rPr>
        <w:t xml:space="preserve">, es decir U (54, 154) gr. El 60% de los sándwiches fabricados son simples y el resto triples. </w:t>
      </w:r>
    </w:p>
    <w:p w:rsidR="002458B3" w:rsidRPr="00CD390A" w:rsidRDefault="002458B3" w:rsidP="001630E5">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 xml:space="preserve">(a) ¿Cuál es la probabilidad de que un sándwich elegido al azar entre ambos tipos pese a lo sumo </w:t>
      </w:r>
      <w:smartTag w:uri="urn:schemas-microsoft-com:office:smarttags" w:element="metricconverter">
        <w:smartTagPr>
          <w:attr w:name="ProductID" w:val="90 gramos"/>
        </w:smartTagPr>
        <w:r w:rsidRPr="00CD390A">
          <w:rPr>
            <w:rFonts w:asciiTheme="minorHAnsi" w:hAnsiTheme="minorHAnsi" w:cstheme="minorHAnsi"/>
            <w:color w:val="222222"/>
            <w:sz w:val="23"/>
            <w:szCs w:val="23"/>
            <w:shd w:val="clear" w:color="auto" w:fill="FFFFFF"/>
          </w:rPr>
          <w:t>90 gramos</w:t>
        </w:r>
      </w:smartTag>
      <w:r w:rsidRPr="00CD390A">
        <w:rPr>
          <w:rFonts w:asciiTheme="minorHAnsi" w:hAnsiTheme="minorHAnsi" w:cstheme="minorHAnsi"/>
          <w:color w:val="222222"/>
          <w:sz w:val="23"/>
          <w:szCs w:val="23"/>
          <w:shd w:val="clear" w:color="auto" w:fill="FFFFFF"/>
        </w:rPr>
        <w:t xml:space="preserve">? </w:t>
      </w:r>
    </w:p>
    <w:p w:rsidR="002458B3" w:rsidRPr="00CD390A" w:rsidRDefault="002458B3" w:rsidP="001630E5">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 xml:space="preserve">(b) Si se tiene un sándwich con peso inferior a 90 gr., ¿Cuál es la probabilidad de que sea triple? </w:t>
      </w:r>
    </w:p>
    <w:p w:rsidR="002458B3" w:rsidRPr="00CD390A" w:rsidRDefault="002458B3" w:rsidP="001630E5">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 xml:space="preserve">(c) Se deben seleccionar 3 sándwiches simples que pesen más de 85 gr y se van pensando de a uno los simples hasta encontrarlos ¿Cuál es la cantidad media de sándwiches simples a revisar? </w:t>
      </w:r>
    </w:p>
    <w:p w:rsidR="00CD390A" w:rsidRPr="00CD390A" w:rsidRDefault="00CD390A" w:rsidP="001630E5">
      <w:pPr>
        <w:pStyle w:val="Prrafodelista"/>
        <w:ind w:left="-180"/>
        <w:jc w:val="both"/>
        <w:rPr>
          <w:rFonts w:asciiTheme="minorHAnsi" w:hAnsiTheme="minorHAnsi" w:cstheme="minorHAnsi"/>
          <w:color w:val="222222"/>
          <w:sz w:val="23"/>
          <w:szCs w:val="23"/>
          <w:shd w:val="clear" w:color="auto" w:fill="FFFFFF"/>
        </w:rPr>
      </w:pPr>
    </w:p>
    <w:p w:rsidR="002458B3" w:rsidRPr="00CD390A" w:rsidRDefault="002458B3" w:rsidP="00CD390A">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 xml:space="preserve">3) En una fábrica se producen recipientes cuyas capacidades se distribuyen con una variable aleatoria X de distribución Normal, con media 10 y desvío </w:t>
      </w:r>
      <w:smartTag w:uri="urn:schemas-microsoft-com:office:smarttags" w:element="metricconverter">
        <w:smartTagPr>
          <w:attr w:name="ProductID" w:val="0.8 litros"/>
        </w:smartTagPr>
        <w:r w:rsidRPr="00CD390A">
          <w:rPr>
            <w:rFonts w:asciiTheme="minorHAnsi" w:hAnsiTheme="minorHAnsi" w:cstheme="minorHAnsi"/>
            <w:color w:val="222222"/>
            <w:sz w:val="23"/>
            <w:szCs w:val="23"/>
            <w:shd w:val="clear" w:color="auto" w:fill="FFFFFF"/>
          </w:rPr>
          <w:t>0.8 litros</w:t>
        </w:r>
      </w:smartTag>
      <w:r w:rsidRPr="00CD390A">
        <w:rPr>
          <w:rFonts w:asciiTheme="minorHAnsi" w:hAnsiTheme="minorHAnsi" w:cstheme="minorHAnsi"/>
          <w:color w:val="222222"/>
          <w:sz w:val="23"/>
          <w:szCs w:val="23"/>
          <w:shd w:val="clear" w:color="auto" w:fill="FFFFFF"/>
        </w:rPr>
        <w:t xml:space="preserve">, X~ N (10, 0.8) litros. Un fabricante considera que un recipiente cumple con las normas si su capacidad está entre 9.5 y </w:t>
      </w:r>
      <w:smartTag w:uri="urn:schemas-microsoft-com:office:smarttags" w:element="metricconverter">
        <w:smartTagPr>
          <w:attr w:name="ProductID" w:val="10.3 litros"/>
        </w:smartTagPr>
        <w:r w:rsidRPr="00CD390A">
          <w:rPr>
            <w:rFonts w:asciiTheme="minorHAnsi" w:hAnsiTheme="minorHAnsi" w:cstheme="minorHAnsi"/>
            <w:color w:val="222222"/>
            <w:sz w:val="23"/>
            <w:szCs w:val="23"/>
            <w:shd w:val="clear" w:color="auto" w:fill="FFFFFF"/>
          </w:rPr>
          <w:t>10.3 litros</w:t>
        </w:r>
      </w:smartTag>
      <w:r w:rsidRPr="00CD390A">
        <w:rPr>
          <w:rFonts w:asciiTheme="minorHAnsi" w:hAnsiTheme="minorHAnsi" w:cstheme="minorHAnsi"/>
          <w:color w:val="222222"/>
          <w:sz w:val="23"/>
          <w:szCs w:val="23"/>
          <w:shd w:val="clear" w:color="auto" w:fill="FFFFFF"/>
        </w:rPr>
        <w:t>.</w:t>
      </w:r>
    </w:p>
    <w:p w:rsidR="002458B3" w:rsidRPr="00CD390A" w:rsidRDefault="002458B3" w:rsidP="00A13CFC">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 xml:space="preserve">(a) ¿Cuál es la probabilidad de que un recipiente no cumpla con las normas? </w:t>
      </w:r>
    </w:p>
    <w:p w:rsidR="002114E1" w:rsidRPr="00CD390A" w:rsidRDefault="002114E1" w:rsidP="002114E1">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(b)  Se toman 15 de recipientes ¿Cuál es el valor de capacidad superado, por el conjunto de los envases, con un 10 % de probabilidad?</w:t>
      </w:r>
    </w:p>
    <w:p w:rsidR="002114E1" w:rsidRPr="00CD390A" w:rsidRDefault="002114E1" w:rsidP="002114E1">
      <w:pPr>
        <w:pStyle w:val="Prrafodelista"/>
        <w:ind w:left="-180"/>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(c) De los 15 recipientes que cantidad media se espera cumplan con las normas.</w:t>
      </w:r>
    </w:p>
    <w:p w:rsidR="002114E1" w:rsidRPr="00CD390A" w:rsidRDefault="002114E1" w:rsidP="00A13CFC">
      <w:pPr>
        <w:pStyle w:val="Prrafodelista"/>
        <w:ind w:left="-180"/>
        <w:jc w:val="both"/>
        <w:rPr>
          <w:rFonts w:asciiTheme="minorHAnsi" w:hAnsiTheme="minorHAnsi" w:cstheme="minorHAnsi"/>
          <w:color w:val="222222"/>
          <w:sz w:val="23"/>
          <w:szCs w:val="23"/>
          <w:shd w:val="clear" w:color="auto" w:fill="FFFFFF"/>
        </w:rPr>
      </w:pPr>
    </w:p>
    <w:p w:rsidR="002458B3" w:rsidRPr="00CD390A" w:rsidRDefault="002458B3" w:rsidP="00CD390A">
      <w:pPr>
        <w:pStyle w:val="Prrafodelista"/>
        <w:spacing w:after="0"/>
        <w:ind w:left="-181"/>
        <w:jc w:val="both"/>
        <w:rPr>
          <w:rFonts w:asciiTheme="minorHAnsi" w:hAnsiTheme="minorHAnsi" w:cstheme="minorHAnsi"/>
          <w:color w:val="222222"/>
          <w:sz w:val="23"/>
          <w:szCs w:val="23"/>
          <w:shd w:val="clear" w:color="auto" w:fill="FFFFFF"/>
        </w:rPr>
      </w:pPr>
      <w:r w:rsidRPr="00CD390A">
        <w:rPr>
          <w:rFonts w:asciiTheme="minorHAnsi" w:hAnsiTheme="minorHAnsi" w:cstheme="minorHAnsi"/>
          <w:color w:val="222222"/>
          <w:sz w:val="23"/>
          <w:szCs w:val="23"/>
          <w:shd w:val="clear" w:color="auto" w:fill="FFFFFF"/>
        </w:rPr>
        <w:t>4) Juan trabaja en una empresa que le demanda en forma presencial a lo sumo 5 hs de la jornada laboral. Entonces cada día que va a su trabajo en auto el tiempo de permanencia en el estacionamiento es una variable aleatoria X (en horas) tal que:</w:t>
      </w:r>
    </w:p>
    <w:p w:rsidR="002458B3" w:rsidRPr="00CD390A" w:rsidRDefault="002458B3" w:rsidP="0039398E">
      <w:pPr>
        <w:shd w:val="clear" w:color="auto" w:fill="FFFFFF"/>
        <w:spacing w:after="0" w:line="240" w:lineRule="auto"/>
        <w:ind w:firstLine="708"/>
        <w:jc w:val="both"/>
        <w:rPr>
          <w:rFonts w:asciiTheme="minorHAnsi" w:hAnsiTheme="minorHAnsi" w:cstheme="minorHAnsi"/>
          <w:color w:val="000000"/>
          <w:sz w:val="23"/>
          <w:szCs w:val="23"/>
        </w:rPr>
      </w:pPr>
      <w:r w:rsidRPr="00CD390A">
        <w:rPr>
          <w:rFonts w:asciiTheme="minorHAnsi" w:hAnsiTheme="minorHAnsi" w:cstheme="minorHAnsi"/>
          <w:color w:val="000000"/>
          <w:sz w:val="23"/>
          <w:szCs w:val="23"/>
        </w:rPr>
        <w:t>f(x) = -2/25 X + 2/5     0&lt;X&lt;5</w:t>
      </w:r>
    </w:p>
    <w:p w:rsidR="002458B3" w:rsidRPr="00CD390A" w:rsidRDefault="002458B3" w:rsidP="009438EC">
      <w:pPr>
        <w:shd w:val="clear" w:color="auto" w:fill="FFFFFF"/>
        <w:spacing w:after="0" w:line="240" w:lineRule="auto"/>
        <w:jc w:val="both"/>
        <w:rPr>
          <w:rFonts w:asciiTheme="minorHAnsi" w:hAnsiTheme="minorHAnsi" w:cstheme="minorHAnsi"/>
          <w:color w:val="000000"/>
          <w:sz w:val="23"/>
          <w:szCs w:val="23"/>
        </w:rPr>
      </w:pPr>
      <w:r w:rsidRPr="00CD390A">
        <w:rPr>
          <w:rFonts w:asciiTheme="minorHAnsi" w:hAnsiTheme="minorHAnsi" w:cstheme="minorHAnsi"/>
          <w:color w:val="000000"/>
          <w:sz w:val="23"/>
          <w:szCs w:val="23"/>
        </w:rPr>
        <w:t>                       0                      para otro caso</w:t>
      </w:r>
    </w:p>
    <w:p w:rsidR="002458B3" w:rsidRPr="00CD390A" w:rsidRDefault="00CD390A" w:rsidP="00CD390A">
      <w:pPr>
        <w:shd w:val="clear" w:color="auto" w:fill="FFFFFF"/>
        <w:tabs>
          <w:tab w:val="left" w:pos="2568"/>
        </w:tabs>
        <w:spacing w:after="0" w:line="240" w:lineRule="auto"/>
        <w:ind w:left="-284"/>
        <w:jc w:val="both"/>
        <w:rPr>
          <w:rFonts w:asciiTheme="minorHAnsi" w:hAnsiTheme="minorHAnsi" w:cstheme="minorHAnsi"/>
          <w:color w:val="000000"/>
          <w:sz w:val="10"/>
          <w:szCs w:val="23"/>
        </w:rPr>
      </w:pPr>
      <w:r>
        <w:rPr>
          <w:rFonts w:asciiTheme="minorHAnsi" w:hAnsiTheme="minorHAnsi" w:cstheme="minorHAnsi"/>
          <w:color w:val="000000"/>
          <w:sz w:val="23"/>
          <w:szCs w:val="23"/>
        </w:rPr>
        <w:tab/>
      </w:r>
    </w:p>
    <w:p w:rsidR="002458B3" w:rsidRPr="00CD390A" w:rsidRDefault="002458B3" w:rsidP="0039398E">
      <w:pPr>
        <w:shd w:val="clear" w:color="auto" w:fill="FFFFFF"/>
        <w:spacing w:after="0" w:line="240" w:lineRule="auto"/>
        <w:ind w:left="-284"/>
        <w:jc w:val="both"/>
        <w:rPr>
          <w:rFonts w:asciiTheme="minorHAnsi" w:hAnsiTheme="minorHAnsi" w:cstheme="minorHAnsi"/>
          <w:color w:val="000000"/>
          <w:sz w:val="23"/>
          <w:szCs w:val="23"/>
        </w:rPr>
      </w:pPr>
      <w:r w:rsidRPr="00CD390A">
        <w:rPr>
          <w:rFonts w:asciiTheme="minorHAnsi" w:hAnsiTheme="minorHAnsi" w:cstheme="minorHAnsi"/>
          <w:color w:val="000000"/>
          <w:sz w:val="23"/>
          <w:szCs w:val="23"/>
        </w:rPr>
        <w:t xml:space="preserve">El estacionamiento cobra un valor </w:t>
      </w:r>
      <w:r w:rsidRPr="00CD390A">
        <w:rPr>
          <w:rFonts w:asciiTheme="minorHAnsi" w:hAnsiTheme="minorHAnsi" w:cstheme="minorHAnsi"/>
          <w:b/>
          <w:color w:val="000000"/>
          <w:sz w:val="23"/>
          <w:szCs w:val="23"/>
        </w:rPr>
        <w:t>Y</w:t>
      </w:r>
      <w:r w:rsidRPr="00CD390A">
        <w:rPr>
          <w:rFonts w:asciiTheme="minorHAnsi" w:hAnsiTheme="minorHAnsi" w:cstheme="minorHAnsi"/>
          <w:color w:val="000000"/>
          <w:sz w:val="23"/>
          <w:szCs w:val="23"/>
        </w:rPr>
        <w:t xml:space="preserve"> (en $) según la duración de la estadía </w:t>
      </w:r>
      <w:r w:rsidRPr="00CD390A">
        <w:rPr>
          <w:rFonts w:asciiTheme="minorHAnsi" w:hAnsiTheme="minorHAnsi" w:cstheme="minorHAnsi"/>
          <w:b/>
          <w:color w:val="000000"/>
          <w:sz w:val="23"/>
          <w:szCs w:val="23"/>
        </w:rPr>
        <w:t>X</w:t>
      </w:r>
      <w:r w:rsidRPr="00CD390A">
        <w:rPr>
          <w:rFonts w:asciiTheme="minorHAnsi" w:hAnsiTheme="minorHAnsi" w:cstheme="minorHAnsi"/>
          <w:color w:val="000000"/>
          <w:sz w:val="23"/>
          <w:szCs w:val="23"/>
        </w:rPr>
        <w:t>, de manera que se cobran $150 si un cliente estaciona su vehículo hasta 1 hr y $500 si el mismo permanece más de 4 hrs. Si se utiliza estacionamiento entre 1h y 4 hrs, la tarifa se calcula de la siguiente manera: Y = 350/3 X + 100/3.</w:t>
      </w:r>
    </w:p>
    <w:p w:rsidR="002458B3" w:rsidRPr="00CD390A" w:rsidRDefault="002458B3" w:rsidP="0039398E">
      <w:pPr>
        <w:shd w:val="clear" w:color="auto" w:fill="FFFFFF"/>
        <w:spacing w:after="0" w:line="240" w:lineRule="auto"/>
        <w:ind w:left="-284" w:firstLine="284"/>
        <w:jc w:val="both"/>
        <w:rPr>
          <w:rFonts w:asciiTheme="minorHAnsi" w:hAnsiTheme="minorHAnsi" w:cstheme="minorHAnsi"/>
          <w:color w:val="000000"/>
          <w:sz w:val="23"/>
          <w:szCs w:val="23"/>
        </w:rPr>
      </w:pPr>
      <w:r w:rsidRPr="00CD390A">
        <w:rPr>
          <w:rFonts w:asciiTheme="minorHAnsi" w:hAnsiTheme="minorHAnsi" w:cstheme="minorHAnsi"/>
          <w:color w:val="000000"/>
          <w:sz w:val="23"/>
          <w:szCs w:val="23"/>
        </w:rPr>
        <w:t>Se pide:</w:t>
      </w:r>
    </w:p>
    <w:p w:rsidR="002458B3" w:rsidRPr="00CD390A" w:rsidRDefault="002458B3" w:rsidP="0039398E">
      <w:pPr>
        <w:shd w:val="clear" w:color="auto" w:fill="FFFFFF"/>
        <w:spacing w:after="0" w:line="240" w:lineRule="auto"/>
        <w:jc w:val="both"/>
        <w:rPr>
          <w:rFonts w:asciiTheme="minorHAnsi" w:hAnsiTheme="minorHAnsi" w:cstheme="minorHAnsi"/>
          <w:color w:val="000000"/>
          <w:sz w:val="23"/>
          <w:szCs w:val="23"/>
        </w:rPr>
      </w:pPr>
      <w:r w:rsidRPr="00CD390A">
        <w:rPr>
          <w:rFonts w:asciiTheme="minorHAnsi" w:hAnsiTheme="minorHAnsi" w:cstheme="minorHAnsi"/>
          <w:color w:val="000000"/>
          <w:sz w:val="23"/>
          <w:szCs w:val="23"/>
        </w:rPr>
        <w:t xml:space="preserve">(a) ¿Cuál es la probabilidad de que en </w:t>
      </w:r>
      <w:bookmarkStart w:id="0" w:name="_GoBack"/>
      <w:bookmarkEnd w:id="0"/>
      <w:r w:rsidRPr="00CD390A">
        <w:rPr>
          <w:rFonts w:asciiTheme="minorHAnsi" w:hAnsiTheme="minorHAnsi" w:cstheme="minorHAnsi"/>
          <w:color w:val="000000"/>
          <w:sz w:val="23"/>
          <w:szCs w:val="23"/>
        </w:rPr>
        <w:t>un día hábil tenga que abonar a lo sumo $350 de estacionamiento?</w:t>
      </w:r>
    </w:p>
    <w:p w:rsidR="002458B3" w:rsidRPr="00CD390A" w:rsidRDefault="002458B3" w:rsidP="00CD390A">
      <w:pPr>
        <w:shd w:val="clear" w:color="auto" w:fill="FFFFFF"/>
        <w:spacing w:after="0" w:line="240" w:lineRule="auto"/>
        <w:ind w:left="-284" w:firstLine="284"/>
        <w:jc w:val="both"/>
        <w:rPr>
          <w:rFonts w:asciiTheme="minorHAnsi" w:hAnsiTheme="minorHAnsi" w:cstheme="minorHAnsi"/>
          <w:color w:val="222222"/>
          <w:sz w:val="23"/>
          <w:szCs w:val="23"/>
          <w:shd w:val="clear" w:color="auto" w:fill="FFFFFF"/>
        </w:rPr>
      </w:pPr>
      <w:r w:rsidRPr="00CD390A">
        <w:rPr>
          <w:rFonts w:asciiTheme="minorHAnsi" w:hAnsiTheme="minorHAnsi" w:cstheme="minorHAnsi"/>
          <w:sz w:val="23"/>
          <w:szCs w:val="23"/>
        </w:rPr>
        <w:t>(b</w:t>
      </w:r>
      <w:r w:rsidRPr="00CD390A">
        <w:rPr>
          <w:rFonts w:asciiTheme="minorHAnsi" w:hAnsiTheme="minorHAnsi" w:cstheme="minorHAnsi"/>
          <w:sz w:val="23"/>
          <w:szCs w:val="23"/>
          <w:shd w:val="clear" w:color="auto" w:fill="FFFFFF"/>
        </w:rPr>
        <w:t>)</w:t>
      </w:r>
      <w:r w:rsidRPr="00CD390A">
        <w:rPr>
          <w:rFonts w:asciiTheme="minorHAnsi" w:hAnsiTheme="minorHAnsi" w:cstheme="minorHAnsi"/>
          <w:color w:val="222222"/>
          <w:sz w:val="23"/>
          <w:szCs w:val="23"/>
          <w:shd w:val="clear" w:color="auto" w:fill="FFFFFF"/>
        </w:rPr>
        <w:t xml:space="preserve"> Calcular el gasto medio diario en estacionamiento de Juan.</w:t>
      </w:r>
    </w:p>
    <w:sectPr w:rsidR="002458B3" w:rsidRPr="00CD390A" w:rsidSect="00CD390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283"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BC5" w:rsidRDefault="003B1BC5" w:rsidP="00CF72B6">
      <w:pPr>
        <w:spacing w:after="0" w:line="240" w:lineRule="auto"/>
      </w:pPr>
      <w:r>
        <w:separator/>
      </w:r>
    </w:p>
  </w:endnote>
  <w:endnote w:type="continuationSeparator" w:id="1">
    <w:p w:rsidR="003B1BC5" w:rsidRDefault="003B1BC5" w:rsidP="00CF7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90A" w:rsidRDefault="00CD390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90A" w:rsidRDefault="00CD390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90A" w:rsidRDefault="00CD390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BC5" w:rsidRDefault="003B1BC5" w:rsidP="00CF72B6">
      <w:pPr>
        <w:spacing w:after="0" w:line="240" w:lineRule="auto"/>
      </w:pPr>
      <w:r>
        <w:separator/>
      </w:r>
    </w:p>
  </w:footnote>
  <w:footnote w:type="continuationSeparator" w:id="1">
    <w:p w:rsidR="003B1BC5" w:rsidRDefault="003B1BC5" w:rsidP="00CF72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90A" w:rsidRDefault="00CD390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8B3" w:rsidRPr="00CD390A" w:rsidRDefault="002458B3" w:rsidP="00CF72B6">
    <w:pPr>
      <w:spacing w:after="0" w:line="360" w:lineRule="auto"/>
      <w:rPr>
        <w:b/>
        <w:sz w:val="24"/>
        <w:szCs w:val="24"/>
      </w:rPr>
    </w:pPr>
    <w:r w:rsidRPr="00CD390A">
      <w:rPr>
        <w:b/>
        <w:sz w:val="24"/>
        <w:szCs w:val="24"/>
      </w:rPr>
      <w:t>Probabilidad y Estadística. 1er Parcial 15/02/16</w:t>
    </w:r>
  </w:p>
  <w:p w:rsidR="002458B3" w:rsidRPr="00CD390A" w:rsidRDefault="002458B3" w:rsidP="00CF72B6">
    <w:pPr>
      <w:spacing w:after="0" w:line="360" w:lineRule="auto"/>
      <w:rPr>
        <w:b/>
      </w:rPr>
    </w:pPr>
    <w:r w:rsidRPr="00CD390A">
      <w:rPr>
        <w:b/>
      </w:rPr>
      <w:t>Nombre y Apellido: ___________________________________________________________D.N.I.: _______________</w:t>
    </w:r>
  </w:p>
  <w:p w:rsidR="002458B3" w:rsidRPr="00CD390A" w:rsidRDefault="002458B3" w:rsidP="008373B0">
    <w:pPr>
      <w:spacing w:after="0" w:line="360" w:lineRule="auto"/>
      <w:rPr>
        <w:b/>
      </w:rPr>
    </w:pPr>
    <w:r w:rsidRPr="00CD390A">
      <w:rPr>
        <w:b/>
      </w:rPr>
      <w:t>Indicar Carrera: _______________ Plan: _______________</w:t>
    </w:r>
  </w:p>
  <w:p w:rsidR="002458B3" w:rsidRPr="00CD390A" w:rsidRDefault="002458B3" w:rsidP="008373B0">
    <w:pPr>
      <w:spacing w:after="0" w:line="240" w:lineRule="auto"/>
      <w:jc w:val="center"/>
      <w:rPr>
        <w:b/>
        <w:sz w:val="24"/>
        <w:szCs w:val="24"/>
      </w:rPr>
    </w:pPr>
    <w:r w:rsidRPr="00CD390A">
      <w:rPr>
        <w:b/>
        <w:sz w:val="24"/>
        <w:szCs w:val="24"/>
      </w:rPr>
      <w:t>Nota: aclare los supuestos necesarios para resolver los problemas en cada caso. Definir en cada ejercicios las variables aleatorias (v.a.) utilizadas y expresar los resultados en términos del contexto del problema.</w:t>
    </w:r>
  </w:p>
  <w:p w:rsidR="002458B3" w:rsidRPr="008373B0" w:rsidRDefault="002458B3" w:rsidP="008373B0">
    <w:pPr>
      <w:spacing w:after="0" w:line="240" w:lineRule="auto"/>
      <w:jc w:val="right"/>
      <w:rPr>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90A" w:rsidRDefault="00CD390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D0A2D"/>
    <w:multiLevelType w:val="hybridMultilevel"/>
    <w:tmpl w:val="AB9270AE"/>
    <w:lvl w:ilvl="0" w:tplc="2C0A0017">
      <w:start w:val="1"/>
      <w:numFmt w:val="lowerLetter"/>
      <w:lvlText w:val="%1)"/>
      <w:lvlJc w:val="left"/>
      <w:pPr>
        <w:ind w:left="1211" w:hanging="360"/>
      </w:pPr>
      <w:rPr>
        <w:rFonts w:cs="Times New Roman" w:hint="default"/>
      </w:rPr>
    </w:lvl>
    <w:lvl w:ilvl="1" w:tplc="2C0A0019" w:tentative="1">
      <w:start w:val="1"/>
      <w:numFmt w:val="lowerLetter"/>
      <w:lvlText w:val="%2."/>
      <w:lvlJc w:val="left"/>
      <w:pPr>
        <w:ind w:left="1931" w:hanging="360"/>
      </w:pPr>
      <w:rPr>
        <w:rFonts w:cs="Times New Roman"/>
      </w:rPr>
    </w:lvl>
    <w:lvl w:ilvl="2" w:tplc="2C0A001B" w:tentative="1">
      <w:start w:val="1"/>
      <w:numFmt w:val="lowerRoman"/>
      <w:lvlText w:val="%3."/>
      <w:lvlJc w:val="right"/>
      <w:pPr>
        <w:ind w:left="2651" w:hanging="180"/>
      </w:pPr>
      <w:rPr>
        <w:rFonts w:cs="Times New Roman"/>
      </w:rPr>
    </w:lvl>
    <w:lvl w:ilvl="3" w:tplc="2C0A000F" w:tentative="1">
      <w:start w:val="1"/>
      <w:numFmt w:val="decimal"/>
      <w:lvlText w:val="%4."/>
      <w:lvlJc w:val="left"/>
      <w:pPr>
        <w:ind w:left="3371" w:hanging="360"/>
      </w:pPr>
      <w:rPr>
        <w:rFonts w:cs="Times New Roman"/>
      </w:rPr>
    </w:lvl>
    <w:lvl w:ilvl="4" w:tplc="2C0A0019" w:tentative="1">
      <w:start w:val="1"/>
      <w:numFmt w:val="lowerLetter"/>
      <w:lvlText w:val="%5."/>
      <w:lvlJc w:val="left"/>
      <w:pPr>
        <w:ind w:left="4091" w:hanging="360"/>
      </w:pPr>
      <w:rPr>
        <w:rFonts w:cs="Times New Roman"/>
      </w:rPr>
    </w:lvl>
    <w:lvl w:ilvl="5" w:tplc="2C0A001B" w:tentative="1">
      <w:start w:val="1"/>
      <w:numFmt w:val="lowerRoman"/>
      <w:lvlText w:val="%6."/>
      <w:lvlJc w:val="right"/>
      <w:pPr>
        <w:ind w:left="4811" w:hanging="180"/>
      </w:pPr>
      <w:rPr>
        <w:rFonts w:cs="Times New Roman"/>
      </w:rPr>
    </w:lvl>
    <w:lvl w:ilvl="6" w:tplc="2C0A000F" w:tentative="1">
      <w:start w:val="1"/>
      <w:numFmt w:val="decimal"/>
      <w:lvlText w:val="%7."/>
      <w:lvlJc w:val="left"/>
      <w:pPr>
        <w:ind w:left="5531" w:hanging="360"/>
      </w:pPr>
      <w:rPr>
        <w:rFonts w:cs="Times New Roman"/>
      </w:rPr>
    </w:lvl>
    <w:lvl w:ilvl="7" w:tplc="2C0A0019" w:tentative="1">
      <w:start w:val="1"/>
      <w:numFmt w:val="lowerLetter"/>
      <w:lvlText w:val="%8."/>
      <w:lvlJc w:val="left"/>
      <w:pPr>
        <w:ind w:left="6251" w:hanging="360"/>
      </w:pPr>
      <w:rPr>
        <w:rFonts w:cs="Times New Roman"/>
      </w:rPr>
    </w:lvl>
    <w:lvl w:ilvl="8" w:tplc="2C0A001B" w:tentative="1">
      <w:start w:val="1"/>
      <w:numFmt w:val="lowerRoman"/>
      <w:lvlText w:val="%9."/>
      <w:lvlJc w:val="right"/>
      <w:pPr>
        <w:ind w:left="6971" w:hanging="180"/>
      </w:pPr>
      <w:rPr>
        <w:rFonts w:cs="Times New Roman"/>
      </w:rPr>
    </w:lvl>
  </w:abstractNum>
  <w:abstractNum w:abstractNumId="1">
    <w:nsid w:val="311077D3"/>
    <w:multiLevelType w:val="hybridMultilevel"/>
    <w:tmpl w:val="CA688DE6"/>
    <w:lvl w:ilvl="0" w:tplc="2C0A0011">
      <w:start w:val="1"/>
      <w:numFmt w:val="decimal"/>
      <w:lvlText w:val="%1)"/>
      <w:lvlJc w:val="left"/>
      <w:pPr>
        <w:ind w:left="360" w:hanging="360"/>
      </w:pPr>
      <w:rPr>
        <w:rFonts w:cs="Times New Roman" w:hint="default"/>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33BC"/>
    <w:rsid w:val="0001443A"/>
    <w:rsid w:val="00034F2C"/>
    <w:rsid w:val="00052BE7"/>
    <w:rsid w:val="0006296F"/>
    <w:rsid w:val="000E1CD1"/>
    <w:rsid w:val="001630E5"/>
    <w:rsid w:val="00201EFE"/>
    <w:rsid w:val="002114E1"/>
    <w:rsid w:val="002458B3"/>
    <w:rsid w:val="00263AB7"/>
    <w:rsid w:val="00275ACB"/>
    <w:rsid w:val="00277C46"/>
    <w:rsid w:val="002A0D9E"/>
    <w:rsid w:val="002F3A20"/>
    <w:rsid w:val="00314D7F"/>
    <w:rsid w:val="0039398E"/>
    <w:rsid w:val="003B1BC5"/>
    <w:rsid w:val="00424E88"/>
    <w:rsid w:val="004406A7"/>
    <w:rsid w:val="0044109A"/>
    <w:rsid w:val="00451F86"/>
    <w:rsid w:val="0046202A"/>
    <w:rsid w:val="004B6FB3"/>
    <w:rsid w:val="00511742"/>
    <w:rsid w:val="00531371"/>
    <w:rsid w:val="00535025"/>
    <w:rsid w:val="00567C8A"/>
    <w:rsid w:val="0057324C"/>
    <w:rsid w:val="005F51D5"/>
    <w:rsid w:val="006C1C9C"/>
    <w:rsid w:val="006C66CA"/>
    <w:rsid w:val="00755C1B"/>
    <w:rsid w:val="00783440"/>
    <w:rsid w:val="00821306"/>
    <w:rsid w:val="008373B0"/>
    <w:rsid w:val="0086208B"/>
    <w:rsid w:val="00862D8E"/>
    <w:rsid w:val="008633BC"/>
    <w:rsid w:val="008C6350"/>
    <w:rsid w:val="008D6BAC"/>
    <w:rsid w:val="00913604"/>
    <w:rsid w:val="009438EC"/>
    <w:rsid w:val="009A311B"/>
    <w:rsid w:val="009D2E75"/>
    <w:rsid w:val="009F0B41"/>
    <w:rsid w:val="00A13CFC"/>
    <w:rsid w:val="00A3629A"/>
    <w:rsid w:val="00AA32D0"/>
    <w:rsid w:val="00AB4C8C"/>
    <w:rsid w:val="00B16AB1"/>
    <w:rsid w:val="00B36736"/>
    <w:rsid w:val="00BA1D5C"/>
    <w:rsid w:val="00BB4624"/>
    <w:rsid w:val="00BE6B3B"/>
    <w:rsid w:val="00BF0BA4"/>
    <w:rsid w:val="00C20FEC"/>
    <w:rsid w:val="00C54FFD"/>
    <w:rsid w:val="00C86478"/>
    <w:rsid w:val="00CC0B55"/>
    <w:rsid w:val="00CD390A"/>
    <w:rsid w:val="00CF72B6"/>
    <w:rsid w:val="00D063DE"/>
    <w:rsid w:val="00E23767"/>
    <w:rsid w:val="00F64C7B"/>
    <w:rsid w:val="00FC1E94"/>
    <w:rsid w:val="00FC7A0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6A7"/>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8633BC"/>
    <w:pPr>
      <w:ind w:left="720"/>
      <w:contextualSpacing/>
    </w:pPr>
  </w:style>
  <w:style w:type="paragraph" w:styleId="Encabezado">
    <w:name w:val="header"/>
    <w:basedOn w:val="Normal"/>
    <w:link w:val="EncabezadoCar"/>
    <w:uiPriority w:val="99"/>
    <w:rsid w:val="00CF72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CF72B6"/>
    <w:rPr>
      <w:rFonts w:cs="Times New Roman"/>
      <w:lang w:val="es-AR"/>
    </w:rPr>
  </w:style>
  <w:style w:type="paragraph" w:styleId="Piedepgina">
    <w:name w:val="footer"/>
    <w:basedOn w:val="Normal"/>
    <w:link w:val="PiedepginaCar"/>
    <w:uiPriority w:val="99"/>
    <w:semiHidden/>
    <w:rsid w:val="00CF72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CF72B6"/>
    <w:rPr>
      <w:rFonts w:cs="Times New Roman"/>
      <w:lang w:val="es-AR"/>
    </w:rPr>
  </w:style>
  <w:style w:type="paragraph" w:styleId="Textodeglobo">
    <w:name w:val="Balloon Text"/>
    <w:basedOn w:val="Normal"/>
    <w:link w:val="TextodegloboCar"/>
    <w:uiPriority w:val="99"/>
    <w:semiHidden/>
    <w:rsid w:val="006C66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6C66CA"/>
    <w:rPr>
      <w:rFonts w:ascii="Segoe UI" w:hAnsi="Segoe UI" w:cs="Segoe UI"/>
      <w:sz w:val="18"/>
      <w:szCs w:val="18"/>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487</Words>
  <Characters>2680</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mgarcia</dc:creator>
  <cp:lastModifiedBy>MiPC</cp:lastModifiedBy>
  <cp:revision>3</cp:revision>
  <cp:lastPrinted>2016-02-15T15:00:00Z</cp:lastPrinted>
  <dcterms:created xsi:type="dcterms:W3CDTF">2016-02-15T15:00:00Z</dcterms:created>
  <dcterms:modified xsi:type="dcterms:W3CDTF">2016-02-15T15:06:00Z</dcterms:modified>
</cp:coreProperties>
</file>