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43F" w:rsidRDefault="007E5912" w:rsidP="004C5EB6">
      <w:pPr>
        <w:pStyle w:val="Ttulo1"/>
        <w:spacing w:line="240" w:lineRule="auto"/>
      </w:pPr>
      <w:r>
        <w:t>Posibles preguntas</w:t>
      </w:r>
    </w:p>
    <w:p w:rsidR="002446D8" w:rsidRPr="00C177E2" w:rsidRDefault="002446D8" w:rsidP="004C5EB6">
      <w:pPr>
        <w:pStyle w:val="Subttulo"/>
        <w:spacing w:line="240" w:lineRule="auto"/>
        <w:rPr>
          <w:b/>
          <w:color w:val="auto"/>
          <w:u w:val="single"/>
        </w:rPr>
      </w:pPr>
      <w:r w:rsidRPr="00C177E2">
        <w:rPr>
          <w:b/>
          <w:color w:val="auto"/>
          <w:u w:val="single"/>
        </w:rPr>
        <w:t>Organización escolar</w:t>
      </w:r>
    </w:p>
    <w:p w:rsidR="002446D8" w:rsidRDefault="002446D8" w:rsidP="004C5EB6">
      <w:pPr>
        <w:pStyle w:val="Prrafodelista"/>
        <w:numPr>
          <w:ilvl w:val="0"/>
          <w:numId w:val="1"/>
        </w:numPr>
        <w:spacing w:line="240" w:lineRule="auto"/>
        <w:rPr>
          <w:rStyle w:val="Textoennegrita"/>
        </w:rPr>
      </w:pPr>
      <w:r w:rsidRPr="007E5912">
        <w:rPr>
          <w:rStyle w:val="Textoennegrita"/>
        </w:rPr>
        <w:t xml:space="preserve">Desarrolle aspectos estructurales de una institución educativa. Mencionar y explicar </w:t>
      </w:r>
      <w:r w:rsidR="007E5912">
        <w:rPr>
          <w:rStyle w:val="Textoennegrita"/>
        </w:rPr>
        <w:t xml:space="preserve"> </w:t>
      </w:r>
      <w:r w:rsidRPr="007E5912">
        <w:rPr>
          <w:rStyle w:val="Textoennegrita"/>
        </w:rPr>
        <w:t>brevemente cada uno de sus componentes.</w:t>
      </w:r>
    </w:p>
    <w:p w:rsidR="0034180C" w:rsidRDefault="0034180C" w:rsidP="0034180C">
      <w:pPr>
        <w:spacing w:line="240" w:lineRule="auto"/>
        <w:rPr>
          <w:rStyle w:val="Textoennegrita"/>
        </w:rPr>
      </w:pPr>
      <w:bookmarkStart w:id="0" w:name="_GoBack"/>
      <w:bookmarkEnd w:id="0"/>
    </w:p>
    <w:p w:rsidR="007E5912" w:rsidRPr="007E5912" w:rsidRDefault="007E5912" w:rsidP="004C5EB6">
      <w:pPr>
        <w:pStyle w:val="Prrafodelista"/>
        <w:spacing w:line="240" w:lineRule="auto"/>
        <w:rPr>
          <w:rStyle w:val="Textoennegrita"/>
        </w:rPr>
      </w:pPr>
    </w:p>
    <w:p w:rsidR="001F0B87" w:rsidRPr="001F0B87" w:rsidRDefault="002446D8" w:rsidP="001F0B87">
      <w:pPr>
        <w:pStyle w:val="Prrafodelista"/>
        <w:numPr>
          <w:ilvl w:val="0"/>
          <w:numId w:val="1"/>
        </w:numPr>
        <w:spacing w:after="0" w:line="240" w:lineRule="auto"/>
        <w:rPr>
          <w:rStyle w:val="Textoennegrita"/>
          <w:color w:val="1F497D" w:themeColor="text2"/>
        </w:rPr>
      </w:pPr>
      <w:r w:rsidRPr="001F0B87">
        <w:rPr>
          <w:rStyle w:val="Textoennegrita"/>
          <w:color w:val="C00000"/>
        </w:rPr>
        <w:t>Analice los dos tipos de paradigmas de planificación de una institución educativa</w:t>
      </w:r>
      <w:r w:rsidR="007E5912" w:rsidRPr="001F0B87">
        <w:rPr>
          <w:rStyle w:val="Textoennegrita"/>
          <w:color w:val="C00000"/>
        </w:rPr>
        <w:t>.</w:t>
      </w:r>
    </w:p>
    <w:p w:rsidR="001F0B87" w:rsidRPr="001F0B87" w:rsidRDefault="001F0B87" w:rsidP="001F0B87">
      <w:pPr>
        <w:pStyle w:val="Prrafodelista"/>
        <w:spacing w:after="0"/>
        <w:rPr>
          <w:rStyle w:val="Textoennegrita"/>
          <w:color w:val="1F497D" w:themeColor="text2"/>
        </w:rPr>
      </w:pPr>
    </w:p>
    <w:p w:rsidR="001F0B87" w:rsidRPr="001F0B87" w:rsidRDefault="001F0B87" w:rsidP="001F0B87">
      <w:pPr>
        <w:spacing w:after="0" w:line="259" w:lineRule="auto"/>
        <w:rPr>
          <w:rFonts w:ascii="Calibri" w:eastAsia="Calibri" w:hAnsi="Calibri" w:cs="Times New Roman"/>
          <w:color w:val="1F497D" w:themeColor="text2"/>
        </w:rPr>
      </w:pPr>
      <w:r w:rsidRPr="001F0B87">
        <w:rPr>
          <w:rFonts w:ascii="Calibri" w:eastAsia="Calibri" w:hAnsi="Calibri" w:cs="Times New Roman"/>
          <w:color w:val="1F497D" w:themeColor="text2"/>
        </w:rPr>
        <w:t xml:space="preserve">Anteriormente, con la Ley Federal de </w:t>
      </w:r>
      <w:r w:rsidRPr="001F0B87">
        <w:rPr>
          <w:rFonts w:ascii="Calibri" w:eastAsia="Calibri" w:hAnsi="Calibri" w:cs="Times New Roman"/>
          <w:color w:val="1F497D" w:themeColor="text2"/>
        </w:rPr>
        <w:t>Educación</w:t>
      </w:r>
      <w:r w:rsidRPr="001F0B87">
        <w:rPr>
          <w:rFonts w:ascii="Calibri" w:eastAsia="Calibri" w:hAnsi="Calibri" w:cs="Times New Roman"/>
          <w:color w:val="1F497D" w:themeColor="text2"/>
        </w:rPr>
        <w:t xml:space="preserve">, cada </w:t>
      </w:r>
      <w:r w:rsidRPr="001F0B87">
        <w:rPr>
          <w:rFonts w:ascii="Calibri" w:eastAsia="Calibri" w:hAnsi="Calibri" w:cs="Times New Roman"/>
          <w:color w:val="1F497D" w:themeColor="text2"/>
        </w:rPr>
        <w:t>institución</w:t>
      </w:r>
      <w:r w:rsidRPr="001F0B87">
        <w:rPr>
          <w:rFonts w:ascii="Calibri" w:eastAsia="Calibri" w:hAnsi="Calibri" w:cs="Times New Roman"/>
          <w:color w:val="1F497D" w:themeColor="text2"/>
        </w:rPr>
        <w:t xml:space="preserve"> debía establecer sus propias expectativas de logro, seleccionar contenidos y estrategias </w:t>
      </w:r>
      <w:r w:rsidRPr="001F0B87">
        <w:rPr>
          <w:rFonts w:ascii="Calibri" w:eastAsia="Calibri" w:hAnsi="Calibri" w:cs="Times New Roman"/>
          <w:color w:val="1F497D" w:themeColor="text2"/>
        </w:rPr>
        <w:t>didácticas</w:t>
      </w:r>
      <w:r w:rsidRPr="001F0B87">
        <w:rPr>
          <w:rFonts w:ascii="Calibri" w:eastAsia="Calibri" w:hAnsi="Calibri" w:cs="Times New Roman"/>
          <w:color w:val="1F497D" w:themeColor="text2"/>
        </w:rPr>
        <w:t xml:space="preserve"> que incluyeran pautas de evaluación. Esta concepción era fundamentada en la necesidad de autonomía docente, pero en verdad se debía a que el Estado dejo de hacerse cargo de la educación, y </w:t>
      </w:r>
      <w:r w:rsidRPr="001F0B87">
        <w:rPr>
          <w:rFonts w:ascii="Calibri" w:eastAsia="Calibri" w:hAnsi="Calibri" w:cs="Times New Roman"/>
          <w:color w:val="1F497D" w:themeColor="text2"/>
        </w:rPr>
        <w:t>así</w:t>
      </w:r>
      <w:r w:rsidRPr="001F0B87">
        <w:rPr>
          <w:rFonts w:ascii="Calibri" w:eastAsia="Calibri" w:hAnsi="Calibri" w:cs="Times New Roman"/>
          <w:color w:val="1F497D" w:themeColor="text2"/>
        </w:rPr>
        <w:t>, contribuyo a la fragmentación educativa al admitir la diferenciación curricular. Actualmente, con esta ley, se intenta prescribir, pero sin dejar de lado los procesos de especificación según el contexto.</w:t>
      </w:r>
    </w:p>
    <w:p w:rsidR="001F0B87" w:rsidRPr="001F0B87" w:rsidRDefault="001F0B87" w:rsidP="001F0B87">
      <w:pPr>
        <w:spacing w:after="0" w:line="259" w:lineRule="auto"/>
        <w:rPr>
          <w:rFonts w:ascii="Calibri" w:eastAsia="Calibri" w:hAnsi="Calibri" w:cs="Times New Roman"/>
          <w:color w:val="1F497D" w:themeColor="text2"/>
        </w:rPr>
      </w:pPr>
      <w:r>
        <w:rPr>
          <w:rFonts w:ascii="Calibri" w:eastAsia="Calibri" w:hAnsi="Calibri" w:cs="Times New Roman"/>
          <w:color w:val="1F497D" w:themeColor="text2"/>
        </w:rPr>
        <w:br/>
      </w:r>
      <w:r w:rsidRPr="001F0B87">
        <w:rPr>
          <w:rFonts w:ascii="Calibri" w:eastAsia="Calibri" w:hAnsi="Calibri" w:cs="Times New Roman"/>
          <w:color w:val="1F497D" w:themeColor="text2"/>
        </w:rPr>
        <w:t xml:space="preserve">De esta forma, el curriculum actual tiene un carácter prescriptivo, es decir, indica </w:t>
      </w:r>
      <w:r w:rsidRPr="001F0B87">
        <w:rPr>
          <w:rFonts w:ascii="Calibri" w:eastAsia="Calibri" w:hAnsi="Calibri" w:cs="Times New Roman"/>
          <w:color w:val="1F497D" w:themeColor="text2"/>
        </w:rPr>
        <w:t>cómo</w:t>
      </w:r>
      <w:r w:rsidRPr="001F0B87">
        <w:rPr>
          <w:rFonts w:ascii="Calibri" w:eastAsia="Calibri" w:hAnsi="Calibri" w:cs="Times New Roman"/>
          <w:color w:val="1F497D" w:themeColor="text2"/>
        </w:rPr>
        <w:t xml:space="preserve"> debe llevarse a cabo el proceso educativo, incluyendo </w:t>
      </w:r>
      <w:r w:rsidRPr="001F0B87">
        <w:rPr>
          <w:rFonts w:ascii="Calibri" w:eastAsia="Calibri" w:hAnsi="Calibri" w:cs="Times New Roman"/>
          <w:color w:val="1F497D" w:themeColor="text2"/>
        </w:rPr>
        <w:t>qué</w:t>
      </w:r>
      <w:r w:rsidRPr="001F0B87">
        <w:rPr>
          <w:rFonts w:ascii="Calibri" w:eastAsia="Calibri" w:hAnsi="Calibri" w:cs="Times New Roman"/>
          <w:color w:val="1F497D" w:themeColor="text2"/>
        </w:rPr>
        <w:t xml:space="preserve"> y </w:t>
      </w:r>
      <w:r w:rsidRPr="001F0B87">
        <w:rPr>
          <w:rFonts w:ascii="Calibri" w:eastAsia="Calibri" w:hAnsi="Calibri" w:cs="Times New Roman"/>
          <w:color w:val="1F497D" w:themeColor="text2"/>
        </w:rPr>
        <w:t>cómo</w:t>
      </w:r>
      <w:r w:rsidRPr="001F0B87">
        <w:rPr>
          <w:rFonts w:ascii="Calibri" w:eastAsia="Calibri" w:hAnsi="Calibri" w:cs="Times New Roman"/>
          <w:color w:val="1F497D" w:themeColor="text2"/>
        </w:rPr>
        <w:t xml:space="preserve"> enseñar; orientaciones </w:t>
      </w:r>
      <w:r w:rsidRPr="001F0B87">
        <w:rPr>
          <w:rFonts w:ascii="Calibri" w:eastAsia="Calibri" w:hAnsi="Calibri" w:cs="Times New Roman"/>
          <w:color w:val="1F497D" w:themeColor="text2"/>
        </w:rPr>
        <w:t>didácticas</w:t>
      </w:r>
      <w:r w:rsidRPr="001F0B87">
        <w:rPr>
          <w:rFonts w:ascii="Calibri" w:eastAsia="Calibri" w:hAnsi="Calibri" w:cs="Times New Roman"/>
          <w:color w:val="1F497D" w:themeColor="text2"/>
        </w:rPr>
        <w:t xml:space="preserve"> y para la evaluación, con el objetivo de alcanzar un curriculum común, que posibilite el acceso igualitario a los conocimientos socialmente significativos. Sin embargo, cabe aclarar que esta política curricular no concibe a los docentes como “ejecutores” que aplican las </w:t>
      </w:r>
      <w:r w:rsidRPr="001F0B87">
        <w:rPr>
          <w:rFonts w:ascii="Calibri" w:eastAsia="Calibri" w:hAnsi="Calibri" w:cs="Times New Roman"/>
          <w:color w:val="1F497D" w:themeColor="text2"/>
        </w:rPr>
        <w:t>prescripciones</w:t>
      </w:r>
      <w:r w:rsidRPr="001F0B87">
        <w:rPr>
          <w:rFonts w:ascii="Calibri" w:eastAsia="Calibri" w:hAnsi="Calibri" w:cs="Times New Roman"/>
          <w:color w:val="1F497D" w:themeColor="text2"/>
        </w:rPr>
        <w:t xml:space="preserve"> sin mediación alguna, ya que toda prescripción curricular se lleva a la </w:t>
      </w:r>
      <w:r w:rsidRPr="001F0B87">
        <w:rPr>
          <w:rFonts w:ascii="Calibri" w:eastAsia="Calibri" w:hAnsi="Calibri" w:cs="Times New Roman"/>
          <w:color w:val="1F497D" w:themeColor="text2"/>
        </w:rPr>
        <w:t>práctica</w:t>
      </w:r>
      <w:r w:rsidRPr="001F0B87">
        <w:rPr>
          <w:rFonts w:ascii="Calibri" w:eastAsia="Calibri" w:hAnsi="Calibri" w:cs="Times New Roman"/>
          <w:color w:val="1F497D" w:themeColor="text2"/>
        </w:rPr>
        <w:t xml:space="preserve"> en un contexto institucional y comunitario, y con un grupo de alumnos en particular.</w:t>
      </w:r>
    </w:p>
    <w:p w:rsidR="007E5912" w:rsidRPr="001F0B87" w:rsidRDefault="007E5912" w:rsidP="001F0B87">
      <w:pPr>
        <w:spacing w:after="0" w:line="240" w:lineRule="auto"/>
        <w:rPr>
          <w:rStyle w:val="Textoennegrita"/>
          <w:color w:val="1F497D" w:themeColor="text2"/>
        </w:rPr>
      </w:pPr>
      <w:r w:rsidRPr="001F0B87">
        <w:rPr>
          <w:rStyle w:val="Textoennegrita"/>
          <w:color w:val="1F497D" w:themeColor="text2"/>
        </w:rPr>
        <w:br/>
      </w:r>
    </w:p>
    <w:p w:rsidR="0034180C" w:rsidRPr="0034180C" w:rsidRDefault="002446D8" w:rsidP="0034180C">
      <w:pPr>
        <w:pStyle w:val="Prrafodelista"/>
        <w:numPr>
          <w:ilvl w:val="0"/>
          <w:numId w:val="19"/>
        </w:numPr>
        <w:autoSpaceDE w:val="0"/>
        <w:autoSpaceDN w:val="0"/>
        <w:adjustRightInd w:val="0"/>
        <w:spacing w:after="0" w:line="240" w:lineRule="auto"/>
        <w:rPr>
          <w:rStyle w:val="Textoennegrita"/>
          <w:rFonts w:ascii="Myriad-Roman" w:hAnsi="Myriad-Roman" w:cs="Myriad-Roman"/>
          <w:b w:val="0"/>
          <w:bCs w:val="0"/>
          <w:color w:val="C00000"/>
          <w:sz w:val="20"/>
          <w:szCs w:val="20"/>
        </w:rPr>
      </w:pPr>
      <w:r w:rsidRPr="0034180C">
        <w:rPr>
          <w:rStyle w:val="Textoennegrita"/>
          <w:color w:val="C00000"/>
        </w:rPr>
        <w:t>Desarrolle los aspectos de la dinámica organizacional de una institución educativa. Mencionar y explicar brevemente cada uno de sus componentes</w:t>
      </w:r>
      <w:r w:rsidR="007E5912" w:rsidRPr="0034180C">
        <w:rPr>
          <w:rStyle w:val="Textoennegrita"/>
          <w:color w:val="C00000"/>
        </w:rPr>
        <w:t>.</w:t>
      </w:r>
    </w:p>
    <w:p w:rsidR="0034180C" w:rsidRPr="0034180C" w:rsidRDefault="007E5912" w:rsidP="0034180C">
      <w:pPr>
        <w:autoSpaceDE w:val="0"/>
        <w:autoSpaceDN w:val="0"/>
        <w:adjustRightInd w:val="0"/>
        <w:spacing w:after="0" w:line="240" w:lineRule="auto"/>
        <w:rPr>
          <w:rFonts w:ascii="Myriad-Roman" w:hAnsi="Myriad-Roman" w:cs="Myriad-Roman"/>
          <w:color w:val="1F497D" w:themeColor="text2"/>
          <w:sz w:val="20"/>
          <w:szCs w:val="20"/>
        </w:rPr>
      </w:pPr>
      <w:r>
        <w:rPr>
          <w:rStyle w:val="Textoennegrita"/>
        </w:rPr>
        <w:br/>
      </w:r>
      <w:r w:rsidR="0034180C" w:rsidRPr="0034180C">
        <w:rPr>
          <w:rFonts w:ascii="Myriad-Roman" w:hAnsi="Myriad-Roman" w:cs="Myriad-Roman"/>
          <w:color w:val="1F497D" w:themeColor="text2"/>
          <w:sz w:val="20"/>
          <w:szCs w:val="20"/>
        </w:rPr>
        <w:t>Cada Institución educativa contará con una Planta Orgánico Funcional (POF) y</w:t>
      </w:r>
      <w:r w:rsidR="0034180C" w:rsidRPr="0034180C">
        <w:rPr>
          <w:rFonts w:ascii="Myriad-Roman" w:hAnsi="Myriad-Roman" w:cs="Myriad-Roman"/>
          <w:color w:val="1F497D" w:themeColor="text2"/>
          <w:sz w:val="20"/>
          <w:szCs w:val="20"/>
        </w:rPr>
        <w:t xml:space="preserve"> </w:t>
      </w:r>
      <w:r w:rsidR="0034180C" w:rsidRPr="0034180C">
        <w:rPr>
          <w:rFonts w:ascii="Myriad-Roman" w:hAnsi="Myriad-Roman" w:cs="Myriad-Roman"/>
          <w:color w:val="1F497D" w:themeColor="text2"/>
          <w:sz w:val="20"/>
          <w:szCs w:val="20"/>
        </w:rPr>
        <w:t>una Planta Orgánico Funcional Analítica (POFA) de acuerdo a las prescripciones normativas aprobadas</w:t>
      </w:r>
      <w:r w:rsidR="0034180C" w:rsidRPr="0034180C">
        <w:rPr>
          <w:rFonts w:ascii="Myriad-Roman" w:hAnsi="Myriad-Roman" w:cs="Myriad-Roman"/>
          <w:color w:val="1F497D" w:themeColor="text2"/>
          <w:sz w:val="20"/>
          <w:szCs w:val="20"/>
        </w:rPr>
        <w:t xml:space="preserve"> </w:t>
      </w:r>
      <w:r w:rsidR="0034180C" w:rsidRPr="0034180C">
        <w:rPr>
          <w:rFonts w:ascii="Myriad-Roman" w:hAnsi="Myriad-Roman" w:cs="Myriad-Roman"/>
          <w:color w:val="1F497D" w:themeColor="text2"/>
          <w:sz w:val="20"/>
          <w:szCs w:val="20"/>
        </w:rPr>
        <w:t>por la Dirección General de Cultura y Educación para cada nivel/modalidad/modelo organizacional.</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r w:rsidRPr="0034180C">
        <w:rPr>
          <w:rFonts w:ascii="Myriad-Roman" w:hAnsi="Myriad-Roman" w:cs="Myriad-Roman"/>
          <w:color w:val="1F497D" w:themeColor="text2"/>
          <w:sz w:val="20"/>
          <w:szCs w:val="20"/>
        </w:rPr>
        <w:t>Las mismas se confeccionarán anualmente.</w:t>
      </w:r>
      <w:r w:rsidRPr="0034180C">
        <w:rPr>
          <w:rFonts w:ascii="Myriad-Roman" w:hAnsi="Myriad-Roman" w:cs="Myriad-Roman"/>
          <w:color w:val="1F497D" w:themeColor="text2"/>
          <w:sz w:val="20"/>
          <w:szCs w:val="20"/>
        </w:rPr>
        <w:br/>
      </w:r>
      <w:r w:rsidRPr="0034180C">
        <w:rPr>
          <w:rFonts w:ascii="Myriad-Roman" w:hAnsi="Myriad-Roman" w:cs="Myriad-Roman"/>
          <w:color w:val="1F497D" w:themeColor="text2"/>
          <w:sz w:val="20"/>
          <w:szCs w:val="20"/>
        </w:rPr>
        <w:t>1. Régimen de entrada, salida y retiro anticipado de alumnos.</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r w:rsidRPr="0034180C">
        <w:rPr>
          <w:rFonts w:ascii="Myriad-Roman" w:hAnsi="Myriad-Roman" w:cs="Myriad-Roman"/>
          <w:color w:val="1F497D" w:themeColor="text2"/>
          <w:sz w:val="20"/>
          <w:szCs w:val="20"/>
        </w:rPr>
        <w:t xml:space="preserve">2. Horas de apertura y cierre del establecimiento a </w:t>
      </w:r>
      <w:proofErr w:type="gramStart"/>
      <w:r w:rsidRPr="0034180C">
        <w:rPr>
          <w:rFonts w:ascii="Myriad-Roman" w:hAnsi="Myriad-Roman" w:cs="Myriad-Roman"/>
          <w:color w:val="1F497D" w:themeColor="text2"/>
          <w:sz w:val="20"/>
          <w:szCs w:val="20"/>
        </w:rPr>
        <w:t>esos fi</w:t>
      </w:r>
      <w:proofErr w:type="gramEnd"/>
      <w:r w:rsidRPr="0034180C">
        <w:rPr>
          <w:rFonts w:ascii="Myriad-Roman" w:hAnsi="Myriad-Roman" w:cs="Myriad-Roman"/>
          <w:color w:val="1F497D" w:themeColor="text2"/>
          <w:sz w:val="20"/>
          <w:szCs w:val="20"/>
        </w:rPr>
        <w:t xml:space="preserve"> </w:t>
      </w:r>
      <w:proofErr w:type="spellStart"/>
      <w:r w:rsidRPr="0034180C">
        <w:rPr>
          <w:rFonts w:ascii="Myriad-Roman" w:hAnsi="Myriad-Roman" w:cs="Myriad-Roman"/>
          <w:color w:val="1F497D" w:themeColor="text2"/>
          <w:sz w:val="20"/>
          <w:szCs w:val="20"/>
        </w:rPr>
        <w:t>nes</w:t>
      </w:r>
      <w:proofErr w:type="spellEnd"/>
      <w:r w:rsidRPr="0034180C">
        <w:rPr>
          <w:rFonts w:ascii="Myriad-Roman" w:hAnsi="Myriad-Roman" w:cs="Myriad-Roman"/>
          <w:color w:val="1F497D" w:themeColor="text2"/>
          <w:sz w:val="20"/>
          <w:szCs w:val="20"/>
        </w:rPr>
        <w:t>.</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r w:rsidRPr="0034180C">
        <w:rPr>
          <w:rFonts w:ascii="Myriad-Roman" w:hAnsi="Myriad-Roman" w:cs="Myriad-Roman"/>
          <w:color w:val="1F497D" w:themeColor="text2"/>
          <w:sz w:val="20"/>
          <w:szCs w:val="20"/>
        </w:rPr>
        <w:t xml:space="preserve">3. Hora de inicio y fi </w:t>
      </w:r>
      <w:proofErr w:type="spellStart"/>
      <w:r w:rsidRPr="0034180C">
        <w:rPr>
          <w:rFonts w:ascii="Myriad-Roman" w:hAnsi="Myriad-Roman" w:cs="Myriad-Roman"/>
          <w:color w:val="1F497D" w:themeColor="text2"/>
          <w:sz w:val="20"/>
          <w:szCs w:val="20"/>
        </w:rPr>
        <w:t>nalización</w:t>
      </w:r>
      <w:proofErr w:type="spellEnd"/>
      <w:r w:rsidRPr="0034180C">
        <w:rPr>
          <w:rFonts w:ascii="Myriad-Roman" w:hAnsi="Myriad-Roman" w:cs="Myriad-Roman"/>
          <w:color w:val="1F497D" w:themeColor="text2"/>
          <w:sz w:val="20"/>
          <w:szCs w:val="20"/>
        </w:rPr>
        <w:t xml:space="preserve"> de la actividad escolar.</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r w:rsidRPr="0034180C">
        <w:rPr>
          <w:rFonts w:ascii="Myriad-Roman" w:hAnsi="Myriad-Roman" w:cs="Myriad-Roman"/>
          <w:color w:val="1F497D" w:themeColor="text2"/>
          <w:sz w:val="20"/>
          <w:szCs w:val="20"/>
        </w:rPr>
        <w:t>4. Criterios institucionales de organización de la entrada y la salida.</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r w:rsidRPr="0034180C">
        <w:rPr>
          <w:rFonts w:ascii="Myriad-Roman" w:hAnsi="Myriad-Roman" w:cs="Myriad-Roman"/>
          <w:color w:val="1F497D" w:themeColor="text2"/>
          <w:sz w:val="20"/>
          <w:szCs w:val="20"/>
        </w:rPr>
        <w:t>5. Régimen de asistencia y puntualidad.</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r w:rsidRPr="0034180C">
        <w:rPr>
          <w:rFonts w:ascii="Myriad-Roman" w:hAnsi="Myriad-Roman" w:cs="Myriad-Roman"/>
          <w:color w:val="1F497D" w:themeColor="text2"/>
          <w:sz w:val="20"/>
          <w:szCs w:val="20"/>
        </w:rPr>
        <w:t>6. Acuerdos de convivencia.</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r w:rsidRPr="0034180C">
        <w:rPr>
          <w:rFonts w:ascii="Myriad-Roman" w:hAnsi="Myriad-Roman" w:cs="Myriad-Roman"/>
          <w:color w:val="1F497D" w:themeColor="text2"/>
          <w:sz w:val="20"/>
          <w:szCs w:val="20"/>
        </w:rPr>
        <w:t>7. Criterios institucionales con relación a los accidentes y enfermedades, a las normas de</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proofErr w:type="gramStart"/>
      <w:r w:rsidRPr="0034180C">
        <w:rPr>
          <w:rFonts w:ascii="Myriad-Roman" w:hAnsi="Myriad-Roman" w:cs="Myriad-Roman"/>
          <w:color w:val="1F497D" w:themeColor="text2"/>
          <w:sz w:val="20"/>
          <w:szCs w:val="20"/>
        </w:rPr>
        <w:t>higiene</w:t>
      </w:r>
      <w:proofErr w:type="gramEnd"/>
      <w:r w:rsidRPr="0034180C">
        <w:rPr>
          <w:rFonts w:ascii="Myriad-Roman" w:hAnsi="Myriad-Roman" w:cs="Myriad-Roman"/>
          <w:color w:val="1F497D" w:themeColor="text2"/>
          <w:sz w:val="20"/>
          <w:szCs w:val="20"/>
        </w:rPr>
        <w:t xml:space="preserve"> escolar y al suministro de medicamentos.</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r w:rsidRPr="0034180C">
        <w:rPr>
          <w:rFonts w:ascii="Myriad-Roman" w:hAnsi="Myriad-Roman" w:cs="Myriad-Roman"/>
          <w:color w:val="1F497D" w:themeColor="text2"/>
          <w:sz w:val="20"/>
          <w:szCs w:val="20"/>
        </w:rPr>
        <w:t>8. Condiciones de uso de la biblioteca.</w:t>
      </w:r>
    </w:p>
    <w:p w:rsidR="0034180C" w:rsidRPr="0034180C" w:rsidRDefault="0034180C" w:rsidP="0034180C">
      <w:pPr>
        <w:autoSpaceDE w:val="0"/>
        <w:autoSpaceDN w:val="0"/>
        <w:adjustRightInd w:val="0"/>
        <w:spacing w:after="0" w:line="240" w:lineRule="auto"/>
        <w:rPr>
          <w:rFonts w:ascii="Myriad-Roman" w:hAnsi="Myriad-Roman" w:cs="Myriad-Roman"/>
          <w:color w:val="1F497D" w:themeColor="text2"/>
          <w:sz w:val="20"/>
          <w:szCs w:val="20"/>
        </w:rPr>
      </w:pPr>
      <w:r w:rsidRPr="0034180C">
        <w:rPr>
          <w:rFonts w:ascii="Myriad-Roman" w:hAnsi="Myriad-Roman" w:cs="Myriad-Roman"/>
          <w:color w:val="1F497D" w:themeColor="text2"/>
          <w:sz w:val="20"/>
          <w:szCs w:val="20"/>
        </w:rPr>
        <w:t>9. Modalidad del Servicio Alimentario Escolar del establecimiento.</w:t>
      </w:r>
    </w:p>
    <w:p w:rsidR="002446D8" w:rsidRPr="0034180C" w:rsidRDefault="0034180C" w:rsidP="0034180C">
      <w:pPr>
        <w:spacing w:line="240" w:lineRule="auto"/>
        <w:rPr>
          <w:b/>
          <w:bCs/>
          <w:color w:val="1F497D" w:themeColor="text2"/>
        </w:rPr>
      </w:pPr>
      <w:r w:rsidRPr="0034180C">
        <w:rPr>
          <w:rFonts w:ascii="Myriad-Roman" w:hAnsi="Myriad-Roman" w:cs="Myriad-Roman"/>
          <w:color w:val="1F497D" w:themeColor="text2"/>
          <w:sz w:val="20"/>
          <w:szCs w:val="20"/>
        </w:rPr>
        <w:t>10. Los datos más relevantes para los padres y responsables del Plan de prevención del riesgo.</w:t>
      </w:r>
    </w:p>
    <w:p w:rsidR="0034180C" w:rsidRPr="007E5912" w:rsidRDefault="0034180C" w:rsidP="0034180C">
      <w:pPr>
        <w:spacing w:line="240" w:lineRule="auto"/>
        <w:rPr>
          <w:rStyle w:val="Textoennegrita"/>
        </w:rPr>
      </w:pPr>
    </w:p>
    <w:p w:rsidR="002446D8" w:rsidRPr="001F0B87" w:rsidRDefault="002446D8" w:rsidP="004C5EB6">
      <w:pPr>
        <w:pStyle w:val="Prrafodelista"/>
        <w:numPr>
          <w:ilvl w:val="0"/>
          <w:numId w:val="1"/>
        </w:numPr>
        <w:spacing w:line="240" w:lineRule="auto"/>
        <w:rPr>
          <w:rStyle w:val="Textoennegrita"/>
          <w:color w:val="C00000"/>
        </w:rPr>
      </w:pPr>
      <w:r w:rsidRPr="001F0B87">
        <w:rPr>
          <w:rStyle w:val="Textoennegrita"/>
          <w:color w:val="C00000"/>
        </w:rPr>
        <w:lastRenderedPageBreak/>
        <w:t>Mencione y explique al menos 3 funciones del equipo directivo de una escuela.</w:t>
      </w:r>
    </w:p>
    <w:p w:rsidR="001F0B87" w:rsidRPr="001F0B87" w:rsidRDefault="001F0B87" w:rsidP="001F0B87">
      <w:pPr>
        <w:rPr>
          <w:color w:val="1F497D" w:themeColor="text2"/>
        </w:rPr>
      </w:pPr>
      <w:r w:rsidRPr="001F0B87">
        <w:rPr>
          <w:color w:val="1F497D" w:themeColor="text2"/>
        </w:rPr>
        <w:t xml:space="preserve">Es su responsabilidad difundir los diseños curriculares entre los docentes, y abrir espacios de dialogo y reflexión sobre estos documentos, favoreciendo la construcción de acuerdos. </w:t>
      </w:r>
      <w:r w:rsidRPr="001F0B87">
        <w:rPr>
          <w:color w:val="1F497D" w:themeColor="text2"/>
        </w:rPr>
        <w:t>También</w:t>
      </w:r>
      <w:r w:rsidRPr="001F0B87">
        <w:rPr>
          <w:color w:val="1F497D" w:themeColor="text2"/>
        </w:rPr>
        <w:t xml:space="preserve"> debe evaluar la apropiación que los docentes hacen del diseño. Otra de sus funciones es gestionar, ante la ausencia de un docente, la forma de transmitir la </w:t>
      </w:r>
      <w:r w:rsidRPr="001F0B87">
        <w:rPr>
          <w:color w:val="1F497D" w:themeColor="text2"/>
        </w:rPr>
        <w:t>información</w:t>
      </w:r>
      <w:r w:rsidRPr="001F0B87">
        <w:rPr>
          <w:color w:val="1F497D" w:themeColor="text2"/>
        </w:rPr>
        <w:t xml:space="preserve"> necesaria.</w:t>
      </w:r>
    </w:p>
    <w:p w:rsidR="002446D8" w:rsidRPr="00C177E2" w:rsidRDefault="002446D8" w:rsidP="001F0B87">
      <w:pPr>
        <w:pStyle w:val="Subttulo"/>
        <w:spacing w:line="240" w:lineRule="auto"/>
        <w:rPr>
          <w:b/>
          <w:u w:val="single"/>
        </w:rPr>
      </w:pPr>
      <w:r w:rsidRPr="00C177E2">
        <w:rPr>
          <w:b/>
          <w:color w:val="auto"/>
          <w:u w:val="single"/>
        </w:rPr>
        <w:t>Acuerdos de convivencia</w:t>
      </w:r>
    </w:p>
    <w:p w:rsidR="0043773F" w:rsidRPr="00784AF0" w:rsidRDefault="0043773F" w:rsidP="004C5EB6">
      <w:pPr>
        <w:pStyle w:val="Prrafodelista"/>
        <w:numPr>
          <w:ilvl w:val="0"/>
          <w:numId w:val="2"/>
        </w:numPr>
        <w:spacing w:line="240" w:lineRule="auto"/>
        <w:rPr>
          <w:rStyle w:val="Textoennegrita"/>
          <w:color w:val="C00000"/>
        </w:rPr>
      </w:pPr>
      <w:r w:rsidRPr="00784AF0">
        <w:rPr>
          <w:rStyle w:val="Textoennegrita"/>
          <w:color w:val="C00000"/>
        </w:rPr>
        <w:t xml:space="preserve">Mencione y explique dos </w:t>
      </w:r>
      <w:r w:rsidR="007E5912" w:rsidRPr="00784AF0">
        <w:rPr>
          <w:rStyle w:val="Textoennegrita"/>
          <w:color w:val="C00000"/>
        </w:rPr>
        <w:t>diferencias</w:t>
      </w:r>
      <w:r w:rsidRPr="00784AF0">
        <w:rPr>
          <w:rStyle w:val="Textoennegrita"/>
          <w:color w:val="C00000"/>
        </w:rPr>
        <w:t xml:space="preserve"> entre el sistema anterior y el actual</w:t>
      </w:r>
    </w:p>
    <w:p w:rsidR="005A3523" w:rsidRPr="00784AF0" w:rsidRDefault="005A3523" w:rsidP="005A3523">
      <w:pPr>
        <w:pStyle w:val="Prrafodelista"/>
        <w:numPr>
          <w:ilvl w:val="0"/>
          <w:numId w:val="15"/>
        </w:numPr>
        <w:spacing w:line="240" w:lineRule="auto"/>
        <w:rPr>
          <w:rStyle w:val="Textoennegrita"/>
          <w:b w:val="0"/>
          <w:color w:val="1F497D" w:themeColor="text2"/>
        </w:rPr>
      </w:pPr>
      <w:r w:rsidRPr="00784AF0">
        <w:rPr>
          <w:rStyle w:val="Textoennegrita"/>
          <w:b w:val="0"/>
          <w:color w:val="1F497D" w:themeColor="text2"/>
        </w:rPr>
        <w:t>Además de las leyes nacional y provincial, se le suma una ley nacional de protección integral de los derechos de los/las niños/as</w:t>
      </w:r>
      <w:r w:rsidR="00784AF0" w:rsidRPr="00784AF0">
        <w:rPr>
          <w:rStyle w:val="Textoennegrita"/>
          <w:b w:val="0"/>
          <w:color w:val="1F497D" w:themeColor="text2"/>
        </w:rPr>
        <w:t xml:space="preserve"> y adolescentes.</w:t>
      </w:r>
    </w:p>
    <w:p w:rsidR="00784AF0" w:rsidRDefault="00784AF0" w:rsidP="00784AF0">
      <w:pPr>
        <w:pStyle w:val="Prrafodelista"/>
        <w:numPr>
          <w:ilvl w:val="0"/>
          <w:numId w:val="15"/>
        </w:numPr>
        <w:spacing w:after="0" w:line="240" w:lineRule="auto"/>
        <w:rPr>
          <w:rStyle w:val="Textoennegrita"/>
          <w:b w:val="0"/>
          <w:color w:val="1F497D" w:themeColor="text2"/>
        </w:rPr>
      </w:pPr>
      <w:r w:rsidRPr="00784AF0">
        <w:rPr>
          <w:rStyle w:val="Textoennegrita"/>
          <w:b w:val="0"/>
          <w:color w:val="1F497D" w:themeColor="text2"/>
        </w:rPr>
        <w:t>En el sistema anterior se agrega una reseña institucional de descripción del proceso en el cual se elaboran los AIC</w:t>
      </w:r>
    </w:p>
    <w:p w:rsidR="00784AF0" w:rsidRPr="00784AF0" w:rsidRDefault="00784AF0" w:rsidP="00784AF0">
      <w:pPr>
        <w:spacing w:after="0" w:line="240" w:lineRule="auto"/>
        <w:rPr>
          <w:rStyle w:val="Textoennegrita"/>
          <w:b w:val="0"/>
          <w:color w:val="1F497D" w:themeColor="text2"/>
        </w:rPr>
      </w:pPr>
    </w:p>
    <w:p w:rsidR="0043773F" w:rsidRPr="00784AF0" w:rsidRDefault="007E5912" w:rsidP="00784AF0">
      <w:pPr>
        <w:pStyle w:val="Prrafodelista"/>
        <w:numPr>
          <w:ilvl w:val="0"/>
          <w:numId w:val="2"/>
        </w:numPr>
        <w:spacing w:after="0" w:line="240" w:lineRule="auto"/>
        <w:rPr>
          <w:rStyle w:val="Textoennegrita"/>
          <w:color w:val="C00000"/>
        </w:rPr>
      </w:pPr>
      <w:r w:rsidRPr="00784AF0">
        <w:rPr>
          <w:rStyle w:val="Textoennegrita"/>
          <w:color w:val="C00000"/>
        </w:rPr>
        <w:t>Cuáles</w:t>
      </w:r>
      <w:r w:rsidR="0043773F" w:rsidRPr="00784AF0">
        <w:rPr>
          <w:rStyle w:val="Textoennegrita"/>
          <w:color w:val="C00000"/>
        </w:rPr>
        <w:t xml:space="preserve"> son los principios generales.</w:t>
      </w:r>
    </w:p>
    <w:p w:rsidR="00784AF0" w:rsidRPr="00784AF0" w:rsidRDefault="001F0B87" w:rsidP="00784AF0">
      <w:pPr>
        <w:spacing w:after="0" w:line="240" w:lineRule="auto"/>
        <w:rPr>
          <w:rStyle w:val="Textoennegrita"/>
          <w:b w:val="0"/>
          <w:color w:val="1F497D" w:themeColor="text2"/>
        </w:rPr>
      </w:pPr>
      <w:r w:rsidRPr="00784AF0">
        <w:rPr>
          <w:rStyle w:val="Textoennegrita"/>
          <w:b w:val="0"/>
          <w:color w:val="1F497D" w:themeColor="text2"/>
        </w:rPr>
        <w:t>Principios</w:t>
      </w:r>
      <w:r w:rsidR="00784AF0" w:rsidRPr="00784AF0">
        <w:rPr>
          <w:rStyle w:val="Textoennegrita"/>
          <w:b w:val="0"/>
          <w:color w:val="1F497D" w:themeColor="text2"/>
        </w:rPr>
        <w:t>:</w:t>
      </w:r>
    </w:p>
    <w:p w:rsidR="00784AF0" w:rsidRPr="00784AF0" w:rsidRDefault="00784AF0" w:rsidP="00784AF0">
      <w:pPr>
        <w:spacing w:after="0" w:line="240" w:lineRule="auto"/>
        <w:rPr>
          <w:rStyle w:val="Textoennegrita"/>
          <w:b w:val="0"/>
          <w:color w:val="1F497D" w:themeColor="text2"/>
        </w:rPr>
      </w:pPr>
      <w:r w:rsidRPr="00784AF0">
        <w:rPr>
          <w:rStyle w:val="Textoennegrita"/>
          <w:b w:val="0"/>
          <w:color w:val="1F497D" w:themeColor="text2"/>
        </w:rPr>
        <w:t>•</w:t>
      </w:r>
      <w:r w:rsidRPr="00784AF0">
        <w:rPr>
          <w:rStyle w:val="Textoennegrita"/>
          <w:b w:val="0"/>
          <w:color w:val="1F497D" w:themeColor="text2"/>
        </w:rPr>
        <w:tab/>
        <w:t>Garantizar la obligatoriedad del sistema educativo.</w:t>
      </w:r>
    </w:p>
    <w:p w:rsidR="00784AF0" w:rsidRPr="00784AF0" w:rsidRDefault="00784AF0" w:rsidP="00784AF0">
      <w:pPr>
        <w:spacing w:after="0" w:line="240" w:lineRule="auto"/>
        <w:rPr>
          <w:rStyle w:val="Textoennegrita"/>
          <w:b w:val="0"/>
          <w:color w:val="1F497D" w:themeColor="text2"/>
        </w:rPr>
      </w:pPr>
      <w:r w:rsidRPr="00784AF0">
        <w:rPr>
          <w:rStyle w:val="Textoennegrita"/>
          <w:b w:val="0"/>
          <w:color w:val="1F497D" w:themeColor="text2"/>
        </w:rPr>
        <w:t>•</w:t>
      </w:r>
      <w:r w:rsidRPr="00784AF0">
        <w:rPr>
          <w:rStyle w:val="Textoennegrita"/>
          <w:b w:val="0"/>
          <w:color w:val="1F497D" w:themeColor="text2"/>
        </w:rPr>
        <w:tab/>
        <w:t>Democratización de las instituciones</w:t>
      </w:r>
    </w:p>
    <w:p w:rsidR="00784AF0" w:rsidRDefault="00784AF0" w:rsidP="00784AF0">
      <w:pPr>
        <w:spacing w:after="0" w:line="240" w:lineRule="auto"/>
        <w:rPr>
          <w:rStyle w:val="Textoennegrita"/>
          <w:b w:val="0"/>
          <w:color w:val="1F497D" w:themeColor="text2"/>
        </w:rPr>
      </w:pPr>
      <w:r w:rsidRPr="00784AF0">
        <w:rPr>
          <w:rStyle w:val="Textoennegrita"/>
          <w:b w:val="0"/>
          <w:color w:val="1F497D" w:themeColor="text2"/>
        </w:rPr>
        <w:t>•</w:t>
      </w:r>
      <w:r w:rsidRPr="00784AF0">
        <w:rPr>
          <w:rStyle w:val="Textoennegrita"/>
          <w:b w:val="0"/>
          <w:color w:val="1F497D" w:themeColor="text2"/>
        </w:rPr>
        <w:tab/>
        <w:t>Se considera a los jóvenes y adultos como sujetos de derecho apostando a la convivencia escolar, requiere de la construcción de la norma que rige el espacio compartido.</w:t>
      </w:r>
    </w:p>
    <w:p w:rsidR="00784AF0" w:rsidRPr="00784AF0" w:rsidRDefault="00784AF0" w:rsidP="00784AF0">
      <w:pPr>
        <w:spacing w:after="0" w:line="240" w:lineRule="auto"/>
        <w:rPr>
          <w:rStyle w:val="Textoennegrita"/>
          <w:b w:val="0"/>
          <w:color w:val="1F497D" w:themeColor="text2"/>
        </w:rPr>
      </w:pPr>
    </w:p>
    <w:p w:rsidR="00784AF0" w:rsidRDefault="0043773F" w:rsidP="00784AF0">
      <w:pPr>
        <w:pStyle w:val="Prrafodelista"/>
        <w:numPr>
          <w:ilvl w:val="0"/>
          <w:numId w:val="2"/>
        </w:numPr>
        <w:spacing w:line="240" w:lineRule="auto"/>
        <w:rPr>
          <w:rStyle w:val="Textoennegrita"/>
          <w:color w:val="C00000"/>
        </w:rPr>
      </w:pPr>
      <w:r w:rsidRPr="00784AF0">
        <w:rPr>
          <w:rStyle w:val="Textoennegrita"/>
          <w:color w:val="C00000"/>
        </w:rPr>
        <w:t xml:space="preserve">Como </w:t>
      </w:r>
      <w:r w:rsidR="007E5912" w:rsidRPr="00784AF0">
        <w:rPr>
          <w:rStyle w:val="Textoennegrita"/>
          <w:color w:val="C00000"/>
        </w:rPr>
        <w:t>está</w:t>
      </w:r>
      <w:r w:rsidRPr="00784AF0">
        <w:rPr>
          <w:rStyle w:val="Textoennegrita"/>
          <w:color w:val="C00000"/>
        </w:rPr>
        <w:t xml:space="preserve"> compuesto el marco legal de referencia de los acuerdos de convivencia.</w:t>
      </w:r>
      <w:r w:rsidR="00784AF0">
        <w:rPr>
          <w:rStyle w:val="Textoennegrita"/>
          <w:color w:val="C00000"/>
        </w:rPr>
        <w:br/>
      </w:r>
    </w:p>
    <w:p w:rsidR="00784AF0" w:rsidRPr="00784AF0" w:rsidRDefault="00784AF0" w:rsidP="00784AF0">
      <w:pPr>
        <w:pStyle w:val="Prrafodelista"/>
        <w:numPr>
          <w:ilvl w:val="0"/>
          <w:numId w:val="2"/>
        </w:numPr>
        <w:autoSpaceDE w:val="0"/>
        <w:autoSpaceDN w:val="0"/>
        <w:adjustRightInd w:val="0"/>
        <w:rPr>
          <w:rFonts w:ascii="Myriad-Roman" w:hAnsi="Myriad-Roman" w:cs="Myriad-Roman"/>
          <w:color w:val="1F497D" w:themeColor="text2"/>
          <w:sz w:val="20"/>
          <w:szCs w:val="20"/>
        </w:rPr>
      </w:pPr>
      <w:r w:rsidRPr="00784AF0">
        <w:rPr>
          <w:rFonts w:ascii="Myriad-Roman" w:hAnsi="Myriad-Roman" w:cs="Myriad-Roman"/>
          <w:color w:val="1F497D" w:themeColor="text2"/>
          <w:sz w:val="20"/>
          <w:szCs w:val="20"/>
        </w:rPr>
        <w:t>Ley de educación Nacional</w:t>
      </w:r>
    </w:p>
    <w:p w:rsidR="00784AF0" w:rsidRPr="00784AF0" w:rsidRDefault="00784AF0" w:rsidP="00784AF0">
      <w:pPr>
        <w:pStyle w:val="Prrafodelista"/>
        <w:numPr>
          <w:ilvl w:val="0"/>
          <w:numId w:val="2"/>
        </w:numPr>
        <w:autoSpaceDE w:val="0"/>
        <w:autoSpaceDN w:val="0"/>
        <w:adjustRightInd w:val="0"/>
        <w:rPr>
          <w:rFonts w:ascii="Myriad-Roman" w:hAnsi="Myriad-Roman" w:cs="Myriad-Roman"/>
          <w:color w:val="1F497D" w:themeColor="text2"/>
          <w:sz w:val="20"/>
          <w:szCs w:val="20"/>
        </w:rPr>
      </w:pPr>
      <w:r w:rsidRPr="00784AF0">
        <w:rPr>
          <w:rFonts w:ascii="Myriad-Roman" w:hAnsi="Myriad-Roman" w:cs="Myriad-Roman"/>
          <w:color w:val="1F497D" w:themeColor="text2"/>
          <w:sz w:val="20"/>
          <w:szCs w:val="20"/>
        </w:rPr>
        <w:t>Ley de educación Provincial</w:t>
      </w:r>
    </w:p>
    <w:p w:rsidR="00784AF0" w:rsidRPr="00784AF0" w:rsidRDefault="00784AF0" w:rsidP="00784AF0">
      <w:pPr>
        <w:pStyle w:val="Prrafodelista"/>
        <w:numPr>
          <w:ilvl w:val="0"/>
          <w:numId w:val="2"/>
        </w:numPr>
        <w:autoSpaceDE w:val="0"/>
        <w:autoSpaceDN w:val="0"/>
        <w:adjustRightInd w:val="0"/>
        <w:rPr>
          <w:rFonts w:ascii="Myriad-Roman" w:hAnsi="Myriad-Roman" w:cs="Myriad-Roman"/>
          <w:color w:val="1F497D" w:themeColor="text2"/>
          <w:sz w:val="20"/>
          <w:szCs w:val="20"/>
        </w:rPr>
      </w:pPr>
      <w:r w:rsidRPr="00784AF0">
        <w:rPr>
          <w:rFonts w:ascii="Myriad-Roman" w:hAnsi="Myriad-Roman" w:cs="Myriad-Roman"/>
          <w:color w:val="1F497D" w:themeColor="text2"/>
          <w:sz w:val="20"/>
          <w:szCs w:val="20"/>
        </w:rPr>
        <w:t xml:space="preserve">Ley Nacional de </w:t>
      </w:r>
      <w:r w:rsidR="001F0B87" w:rsidRPr="00784AF0">
        <w:rPr>
          <w:rFonts w:ascii="Myriad-Roman" w:hAnsi="Myriad-Roman" w:cs="Myriad-Roman"/>
          <w:color w:val="1F497D" w:themeColor="text2"/>
          <w:sz w:val="20"/>
          <w:szCs w:val="20"/>
        </w:rPr>
        <w:t>Protección</w:t>
      </w:r>
      <w:r w:rsidRPr="00784AF0">
        <w:rPr>
          <w:rFonts w:ascii="Myriad-Roman" w:hAnsi="Myriad-Roman" w:cs="Myriad-Roman"/>
          <w:color w:val="1F497D" w:themeColor="text2"/>
          <w:sz w:val="20"/>
          <w:szCs w:val="20"/>
        </w:rPr>
        <w:t xml:space="preserve"> integral de los derechos de los Niños/Niñas y adolescentes </w:t>
      </w:r>
    </w:p>
    <w:p w:rsidR="00784AF0" w:rsidRPr="00784AF0" w:rsidRDefault="00784AF0" w:rsidP="00784AF0">
      <w:pPr>
        <w:pStyle w:val="Prrafodelista"/>
        <w:numPr>
          <w:ilvl w:val="0"/>
          <w:numId w:val="2"/>
        </w:numPr>
        <w:spacing w:line="240" w:lineRule="auto"/>
        <w:rPr>
          <w:bCs/>
          <w:color w:val="1F497D" w:themeColor="text2"/>
        </w:rPr>
      </w:pPr>
      <w:r w:rsidRPr="00784AF0">
        <w:rPr>
          <w:rFonts w:ascii="Myriad-Roman" w:hAnsi="Myriad-Roman" w:cs="Myriad-Roman"/>
          <w:color w:val="1F497D" w:themeColor="text2"/>
          <w:sz w:val="20"/>
          <w:szCs w:val="20"/>
        </w:rPr>
        <w:t>Ley de promoción y protección de niños y niñas</w:t>
      </w:r>
    </w:p>
    <w:p w:rsidR="00784AF0" w:rsidRDefault="00784AF0" w:rsidP="00784AF0">
      <w:pPr>
        <w:pStyle w:val="Prrafodelista"/>
        <w:spacing w:line="240" w:lineRule="auto"/>
        <w:rPr>
          <w:rStyle w:val="Textoennegrita"/>
          <w:color w:val="C00000"/>
        </w:rPr>
      </w:pPr>
    </w:p>
    <w:p w:rsidR="0043773F" w:rsidRPr="00784AF0" w:rsidRDefault="0043773F" w:rsidP="00784AF0">
      <w:pPr>
        <w:pStyle w:val="Prrafodelista"/>
        <w:numPr>
          <w:ilvl w:val="0"/>
          <w:numId w:val="2"/>
        </w:numPr>
        <w:spacing w:line="240" w:lineRule="auto"/>
        <w:rPr>
          <w:rStyle w:val="Textoennegrita"/>
          <w:color w:val="C00000"/>
        </w:rPr>
      </w:pPr>
      <w:r w:rsidRPr="00784AF0">
        <w:rPr>
          <w:rStyle w:val="Textoennegrita"/>
          <w:color w:val="C00000"/>
        </w:rPr>
        <w:t>Explique que son y que funciones tienen los CIC.</w:t>
      </w:r>
    </w:p>
    <w:p w:rsidR="00C177E2" w:rsidRPr="00C177E2" w:rsidRDefault="00C177E2" w:rsidP="00C177E2">
      <w:p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 xml:space="preserve">El Consejo institucional de convivencia, es un organismo abierto y </w:t>
      </w:r>
      <w:r w:rsidR="001F0B87" w:rsidRPr="00C177E2">
        <w:rPr>
          <w:rFonts w:ascii="Myriad-Roman" w:hAnsi="Myriad-Roman" w:cs="Myriad-Roman"/>
          <w:color w:val="1F497D" w:themeColor="text2"/>
          <w:sz w:val="20"/>
          <w:szCs w:val="20"/>
        </w:rPr>
        <w:t>dinámico</w:t>
      </w:r>
      <w:r w:rsidRPr="00C177E2">
        <w:rPr>
          <w:rFonts w:ascii="Myriad-Roman" w:hAnsi="Myriad-Roman" w:cs="Myriad-Roman"/>
          <w:color w:val="1F497D" w:themeColor="text2"/>
          <w:sz w:val="20"/>
          <w:szCs w:val="20"/>
        </w:rPr>
        <w:t xml:space="preserve"> que funciona como </w:t>
      </w:r>
      <w:r w:rsidR="001F0B87" w:rsidRPr="00C177E2">
        <w:rPr>
          <w:rFonts w:ascii="Myriad-Roman" w:hAnsi="Myriad-Roman" w:cs="Myriad-Roman"/>
          <w:color w:val="1F497D" w:themeColor="text2"/>
          <w:sz w:val="20"/>
          <w:szCs w:val="20"/>
        </w:rPr>
        <w:t>instancia</w:t>
      </w:r>
      <w:r w:rsidRPr="00C177E2">
        <w:rPr>
          <w:rFonts w:ascii="Myriad-Roman" w:hAnsi="Myriad-Roman" w:cs="Myriad-Roman"/>
          <w:color w:val="1F497D" w:themeColor="text2"/>
          <w:sz w:val="20"/>
          <w:szCs w:val="20"/>
        </w:rPr>
        <w:t xml:space="preserve"> de análisis, evaluación y deliberación de todo asunto o proyecto institucional puesto a su consideración, ofreciendo asesoramiento al equipo directivo de la escuela. Debe asumir un carácter preventivo, debe brindar a los actores institucionales herramientas e instrumentos para propiciar el logro de una convivencia basada en el respeto y generadora de un sentido de pertenencia en la escuela.</w:t>
      </w:r>
      <w:r w:rsidRPr="00C177E2">
        <w:rPr>
          <w:rFonts w:ascii="Myriad-Roman" w:hAnsi="Myriad-Roman" w:cs="Myriad-Roman"/>
          <w:color w:val="1F497D" w:themeColor="text2"/>
          <w:sz w:val="20"/>
          <w:szCs w:val="20"/>
        </w:rPr>
        <w:br/>
        <w:t>Como se constituye un CIC?</w:t>
      </w:r>
      <w:r w:rsidRPr="00C177E2">
        <w:rPr>
          <w:rFonts w:ascii="Myriad-Roman" w:hAnsi="Myriad-Roman" w:cs="Myriad-Roman"/>
          <w:color w:val="1F497D" w:themeColor="text2"/>
          <w:sz w:val="20"/>
          <w:szCs w:val="20"/>
        </w:rPr>
        <w:br/>
        <w:t>a) Directora</w:t>
      </w:r>
      <w:r w:rsidRPr="00C177E2">
        <w:rPr>
          <w:rFonts w:ascii="Myriad-Roman" w:hAnsi="Myriad-Roman" w:cs="Myriad-Roman"/>
          <w:color w:val="1F497D" w:themeColor="text2"/>
          <w:sz w:val="20"/>
          <w:szCs w:val="20"/>
        </w:rPr>
        <w:br/>
        <w:t>b) Representantes de los Docentes</w:t>
      </w:r>
      <w:r w:rsidRPr="00C177E2">
        <w:rPr>
          <w:rFonts w:ascii="Myriad-Roman" w:hAnsi="Myriad-Roman" w:cs="Myriad-Roman"/>
          <w:color w:val="1F497D" w:themeColor="text2"/>
          <w:sz w:val="20"/>
          <w:szCs w:val="20"/>
        </w:rPr>
        <w:br/>
        <w:t>c) Representantes de los Alumnos</w:t>
      </w:r>
      <w:r w:rsidRPr="00C177E2">
        <w:rPr>
          <w:rFonts w:ascii="Myriad-Roman" w:hAnsi="Myriad-Roman" w:cs="Myriad-Roman"/>
          <w:color w:val="1F497D" w:themeColor="text2"/>
          <w:sz w:val="20"/>
          <w:szCs w:val="20"/>
        </w:rPr>
        <w:br/>
        <w:t xml:space="preserve">d) Personal del Equipo de </w:t>
      </w:r>
      <w:r w:rsidR="001F0B87" w:rsidRPr="00C177E2">
        <w:rPr>
          <w:rFonts w:ascii="Myriad-Roman" w:hAnsi="Myriad-Roman" w:cs="Myriad-Roman"/>
          <w:color w:val="1F497D" w:themeColor="text2"/>
          <w:sz w:val="20"/>
          <w:szCs w:val="20"/>
        </w:rPr>
        <w:t>Orientación</w:t>
      </w:r>
      <w:r w:rsidRPr="00C177E2">
        <w:rPr>
          <w:rFonts w:ascii="Myriad-Roman" w:hAnsi="Myriad-Roman" w:cs="Myriad-Roman"/>
          <w:color w:val="1F497D" w:themeColor="text2"/>
          <w:sz w:val="20"/>
          <w:szCs w:val="20"/>
        </w:rPr>
        <w:t xml:space="preserve"> Escolar en aquellas escuelas que los hubiere</w:t>
      </w:r>
    </w:p>
    <w:p w:rsidR="00784AF0" w:rsidRDefault="00784AF0" w:rsidP="00784AF0">
      <w:pPr>
        <w:rPr>
          <w:rStyle w:val="Textoennegrita"/>
        </w:rPr>
      </w:pPr>
    </w:p>
    <w:p w:rsidR="00784AF0" w:rsidRPr="00784AF0" w:rsidRDefault="00784AF0" w:rsidP="00784AF0">
      <w:pPr>
        <w:spacing w:line="240" w:lineRule="auto"/>
        <w:rPr>
          <w:rStyle w:val="Textoennegrita"/>
          <w:b w:val="0"/>
          <w:color w:val="1F497D" w:themeColor="text2"/>
        </w:rPr>
      </w:pPr>
    </w:p>
    <w:p w:rsidR="0043773F" w:rsidRDefault="0043773F" w:rsidP="004C5EB6">
      <w:pPr>
        <w:pStyle w:val="Prrafodelista"/>
        <w:numPr>
          <w:ilvl w:val="0"/>
          <w:numId w:val="2"/>
        </w:numPr>
        <w:spacing w:line="240" w:lineRule="auto"/>
        <w:rPr>
          <w:rStyle w:val="Textoennegrita"/>
        </w:rPr>
      </w:pPr>
      <w:r w:rsidRPr="00784AF0">
        <w:rPr>
          <w:rStyle w:val="Textoennegrita"/>
          <w:color w:val="C00000"/>
        </w:rPr>
        <w:t>Explique que propone con respecto a las normas y sanciones</w:t>
      </w:r>
      <w:r w:rsidRPr="007E5912">
        <w:rPr>
          <w:rStyle w:val="Textoennegrita"/>
        </w:rPr>
        <w:t>.</w:t>
      </w:r>
    </w:p>
    <w:p w:rsidR="00C177E2" w:rsidRPr="00C177E2" w:rsidRDefault="00C177E2" w:rsidP="00C177E2">
      <w:p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Normas:</w:t>
      </w:r>
    </w:p>
    <w:p w:rsidR="00C177E2" w:rsidRPr="00C177E2" w:rsidRDefault="00C177E2" w:rsidP="00C177E2">
      <w:pPr>
        <w:pStyle w:val="Prrafodelista"/>
        <w:numPr>
          <w:ilvl w:val="0"/>
          <w:numId w:val="16"/>
        </w:num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Conducta a cumplir y seguir obligatoria</w:t>
      </w:r>
    </w:p>
    <w:p w:rsidR="00C177E2" w:rsidRPr="00C177E2" w:rsidRDefault="00C177E2" w:rsidP="00C177E2">
      <w:pPr>
        <w:pStyle w:val="Prrafodelista"/>
        <w:numPr>
          <w:ilvl w:val="0"/>
          <w:numId w:val="16"/>
        </w:num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lastRenderedPageBreak/>
        <w:t>Si se cumple la norma brinda seguridad</w:t>
      </w:r>
    </w:p>
    <w:p w:rsidR="00C177E2" w:rsidRPr="00C177E2" w:rsidRDefault="00C177E2" w:rsidP="00C177E2">
      <w:pPr>
        <w:pStyle w:val="Prrafodelista"/>
        <w:numPr>
          <w:ilvl w:val="0"/>
          <w:numId w:val="16"/>
        </w:num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 xml:space="preserve">Tiene </w:t>
      </w:r>
      <w:r w:rsidR="001F0B87" w:rsidRPr="00C177E2">
        <w:rPr>
          <w:rFonts w:ascii="Myriad-Roman" w:hAnsi="Myriad-Roman" w:cs="Myriad-Roman"/>
          <w:color w:val="1F497D" w:themeColor="text2"/>
          <w:sz w:val="20"/>
          <w:szCs w:val="20"/>
        </w:rPr>
        <w:t>coacción</w:t>
      </w:r>
      <w:r w:rsidRPr="00C177E2">
        <w:rPr>
          <w:rFonts w:ascii="Myriad-Roman" w:hAnsi="Myriad-Roman" w:cs="Myriad-Roman"/>
          <w:color w:val="1F497D" w:themeColor="text2"/>
          <w:sz w:val="20"/>
          <w:szCs w:val="20"/>
        </w:rPr>
        <w:t xml:space="preserve"> (presión), es decir, probabilidad de sancionar</w:t>
      </w:r>
    </w:p>
    <w:p w:rsidR="00C177E2" w:rsidRPr="00C177E2" w:rsidRDefault="00C177E2" w:rsidP="00C177E2">
      <w:pPr>
        <w:pStyle w:val="Prrafodelista"/>
        <w:numPr>
          <w:ilvl w:val="0"/>
          <w:numId w:val="16"/>
        </w:num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Puede ser jurídica, o moral</w:t>
      </w:r>
    </w:p>
    <w:p w:rsidR="00C177E2" w:rsidRPr="00C177E2" w:rsidRDefault="00C177E2" w:rsidP="00C177E2">
      <w:pPr>
        <w:pStyle w:val="Prrafodelista"/>
        <w:numPr>
          <w:ilvl w:val="0"/>
          <w:numId w:val="16"/>
        </w:num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Deben tener una formulación positiva que habilite a la escuela a trabajar en forma activa en post del estado deseable (mirada pro-activa)</w:t>
      </w:r>
    </w:p>
    <w:p w:rsidR="00C177E2" w:rsidRPr="00C177E2" w:rsidRDefault="00C177E2" w:rsidP="00C177E2">
      <w:pPr>
        <w:autoSpaceDE w:val="0"/>
        <w:autoSpaceDN w:val="0"/>
        <w:adjustRightInd w:val="0"/>
        <w:spacing w:after="0" w:line="240" w:lineRule="auto"/>
        <w:rPr>
          <w:rFonts w:ascii="Myriad-Roman" w:hAnsi="Myriad-Roman" w:cs="Myriad-Roman"/>
          <w:color w:val="1F497D" w:themeColor="text2"/>
          <w:sz w:val="20"/>
          <w:szCs w:val="20"/>
        </w:rPr>
      </w:pPr>
    </w:p>
    <w:p w:rsidR="00C177E2" w:rsidRPr="00C177E2" w:rsidRDefault="00C177E2" w:rsidP="00C177E2">
      <w:p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 xml:space="preserve">Sanciones: </w:t>
      </w:r>
    </w:p>
    <w:p w:rsidR="00C177E2" w:rsidRPr="00C177E2" w:rsidRDefault="00C177E2" w:rsidP="00C177E2">
      <w:pPr>
        <w:pStyle w:val="Prrafodelista"/>
        <w:numPr>
          <w:ilvl w:val="0"/>
          <w:numId w:val="17"/>
        </w:num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Aparecen ante el incumplimiento de las normas</w:t>
      </w:r>
    </w:p>
    <w:p w:rsidR="00C177E2" w:rsidRPr="00C177E2" w:rsidRDefault="00C177E2" w:rsidP="00C177E2">
      <w:pPr>
        <w:pStyle w:val="Prrafodelista"/>
        <w:numPr>
          <w:ilvl w:val="0"/>
          <w:numId w:val="17"/>
        </w:num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 xml:space="preserve">Pueden ser de carácter </w:t>
      </w:r>
      <w:r w:rsidRPr="00C177E2">
        <w:rPr>
          <w:rFonts w:ascii="Myriad-Roman" w:hAnsi="Myriad-Roman" w:cs="Myriad-Roman"/>
          <w:color w:val="1F497D" w:themeColor="text2"/>
          <w:sz w:val="20"/>
          <w:szCs w:val="20"/>
        </w:rPr>
        <w:br/>
        <w:t xml:space="preserve"> - civil: responde el responsable con su patrimonio (se pierde plata), bienes – Recae sobre la persona física - </w:t>
      </w:r>
      <w:r w:rsidRPr="00C177E2">
        <w:rPr>
          <w:rFonts w:ascii="Myriad-Roman" w:hAnsi="Myriad-Roman" w:cs="Myriad-Roman"/>
          <w:color w:val="1F497D" w:themeColor="text2"/>
          <w:sz w:val="20"/>
          <w:szCs w:val="20"/>
        </w:rPr>
        <w:br/>
        <w:t xml:space="preserve"> - Administrativa: a través de un sumario administrativo (se pierde </w:t>
      </w:r>
      <w:proofErr w:type="spellStart"/>
      <w:r w:rsidRPr="00C177E2">
        <w:rPr>
          <w:rFonts w:ascii="Myriad-Roman" w:hAnsi="Myriad-Roman" w:cs="Myriad-Roman"/>
          <w:color w:val="1F497D" w:themeColor="text2"/>
          <w:sz w:val="20"/>
          <w:szCs w:val="20"/>
        </w:rPr>
        <w:t>titulo</w:t>
      </w:r>
      <w:proofErr w:type="spellEnd"/>
      <w:r w:rsidRPr="00C177E2">
        <w:rPr>
          <w:rFonts w:ascii="Myriad-Roman" w:hAnsi="Myriad-Roman" w:cs="Myriad-Roman"/>
          <w:color w:val="1F497D" w:themeColor="text2"/>
          <w:sz w:val="20"/>
          <w:szCs w:val="20"/>
        </w:rPr>
        <w:t>/cargo, o la posibilidad de ejercerlo)</w:t>
      </w:r>
      <w:r w:rsidRPr="00C177E2">
        <w:rPr>
          <w:rFonts w:ascii="Myriad-Roman" w:hAnsi="Myriad-Roman" w:cs="Myriad-Roman"/>
          <w:color w:val="1F497D" w:themeColor="text2"/>
          <w:sz w:val="20"/>
          <w:szCs w:val="20"/>
        </w:rPr>
        <w:br/>
        <w:t xml:space="preserve"> - Penal: situación de querer intencionalmente un daño. Se puede perder la libertad.</w:t>
      </w:r>
    </w:p>
    <w:p w:rsidR="00C177E2" w:rsidRPr="00C177E2" w:rsidRDefault="00C177E2" w:rsidP="00C177E2">
      <w:pPr>
        <w:pStyle w:val="Prrafodelista"/>
        <w:numPr>
          <w:ilvl w:val="0"/>
          <w:numId w:val="17"/>
        </w:numPr>
        <w:autoSpaceDE w:val="0"/>
        <w:autoSpaceDN w:val="0"/>
        <w:adjustRightInd w:val="0"/>
        <w:spacing w:after="0" w:line="240" w:lineRule="auto"/>
        <w:rPr>
          <w:rFonts w:ascii="Myriad-Roman" w:hAnsi="Myriad-Roman" w:cs="Myriad-Roman"/>
          <w:color w:val="1F497D" w:themeColor="text2"/>
          <w:sz w:val="20"/>
          <w:szCs w:val="20"/>
        </w:rPr>
      </w:pPr>
      <w:r w:rsidRPr="00C177E2">
        <w:rPr>
          <w:rFonts w:ascii="Myriad-Roman" w:hAnsi="Myriad-Roman" w:cs="Myriad-Roman"/>
          <w:color w:val="1F497D" w:themeColor="text2"/>
          <w:sz w:val="20"/>
          <w:szCs w:val="20"/>
        </w:rPr>
        <w:t>Instancia en la que los sujetos sean escuchados, pueden hacer sus descargos y expresar su punto de vista sobre los hechos que se analizan; una comunicación eficiente de las medidas tomadas a los actores involucrados.</w:t>
      </w:r>
    </w:p>
    <w:p w:rsidR="00784AF0" w:rsidRPr="00784AF0" w:rsidRDefault="00784AF0" w:rsidP="00784AF0">
      <w:pPr>
        <w:spacing w:line="240" w:lineRule="auto"/>
        <w:rPr>
          <w:rStyle w:val="Textoennegrita"/>
          <w:b w:val="0"/>
          <w:color w:val="1F497D" w:themeColor="text2"/>
        </w:rPr>
      </w:pPr>
    </w:p>
    <w:p w:rsidR="0043773F" w:rsidRPr="00C177E2" w:rsidRDefault="0043773F" w:rsidP="004C5EB6">
      <w:pPr>
        <w:pStyle w:val="Subttulo"/>
        <w:spacing w:line="240" w:lineRule="auto"/>
        <w:rPr>
          <w:b/>
          <w:color w:val="auto"/>
          <w:u w:val="single"/>
        </w:rPr>
      </w:pPr>
      <w:r w:rsidRPr="00C177E2">
        <w:rPr>
          <w:b/>
          <w:color w:val="auto"/>
          <w:u w:val="single"/>
        </w:rPr>
        <w:t>Estatuto docente</w:t>
      </w:r>
    </w:p>
    <w:p w:rsidR="004C5EB6" w:rsidRPr="004C5EB6" w:rsidRDefault="0043773F" w:rsidP="004C5EB6">
      <w:pPr>
        <w:pStyle w:val="Prrafodelista"/>
        <w:numPr>
          <w:ilvl w:val="0"/>
          <w:numId w:val="3"/>
        </w:numPr>
        <w:spacing w:line="240" w:lineRule="auto"/>
        <w:rPr>
          <w:rStyle w:val="Textoennegrita"/>
          <w:color w:val="C00000"/>
        </w:rPr>
      </w:pPr>
      <w:r w:rsidRPr="004C5EB6">
        <w:rPr>
          <w:rStyle w:val="Textoennegrita"/>
          <w:color w:val="C00000"/>
        </w:rPr>
        <w:t>Mencione 5 Obligaciones y 5 Derechos del personal docente de la provincia de Bs. As.</w:t>
      </w:r>
    </w:p>
    <w:p w:rsidR="004C5EB6" w:rsidRPr="004C5EB6" w:rsidRDefault="004C5EB6" w:rsidP="004C5EB6">
      <w:pPr>
        <w:spacing w:line="240" w:lineRule="auto"/>
        <w:rPr>
          <w:rFonts w:ascii="Calibri" w:hAnsi="Calibri" w:cs="Calibri"/>
          <w:color w:val="1F497D" w:themeColor="text2"/>
        </w:rPr>
      </w:pPr>
      <w:r w:rsidRPr="004C5EB6">
        <w:rPr>
          <w:rFonts w:ascii="Calibri" w:hAnsi="Calibri" w:cs="Calibri"/>
          <w:color w:val="1F497D" w:themeColor="text2"/>
          <w:u w:val="single"/>
        </w:rPr>
        <w:t xml:space="preserve">Algunas de las </w:t>
      </w:r>
      <w:r w:rsidRPr="004C5EB6">
        <w:rPr>
          <w:rFonts w:ascii="Calibri" w:hAnsi="Calibri" w:cs="Calibri"/>
          <w:color w:val="1F497D" w:themeColor="text2"/>
          <w:u w:val="single"/>
        </w:rPr>
        <w:t>Obligacion</w:t>
      </w:r>
      <w:r w:rsidRPr="004C5EB6">
        <w:rPr>
          <w:rFonts w:ascii="Calibri" w:hAnsi="Calibri" w:cs="Calibri"/>
          <w:color w:val="1F497D" w:themeColor="text2"/>
          <w:u w:val="single"/>
        </w:rPr>
        <w:t>es son:</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 xml:space="preserve">desempeñar digna, eficaz y responsablemente las funciones docentes </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Ampliar su cultura y su formación pedagógica, procurando su perfeccionamiento.</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Desempeñar el cargo con ética docente, respetando las normativas.</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conocer los derechos y obligaciones del estatuto y las reglamentaciones</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declarar bajo juramento y de forma escrita los cargos y/o actividades que desempeña o haya desempeñado.</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Declarar el domicilio real</w:t>
      </w:r>
    </w:p>
    <w:p w:rsidR="004C5EB6" w:rsidRPr="004C5EB6" w:rsidRDefault="004C5EB6" w:rsidP="004C5EB6">
      <w:pPr>
        <w:spacing w:line="240" w:lineRule="auto"/>
        <w:ind w:left="360"/>
        <w:rPr>
          <w:rFonts w:ascii="Calibri" w:hAnsi="Calibri" w:cs="Calibri"/>
          <w:color w:val="1F497D" w:themeColor="text2"/>
          <w:u w:val="single"/>
        </w:rPr>
      </w:pPr>
      <w:r w:rsidRPr="004C5EB6">
        <w:rPr>
          <w:rFonts w:ascii="Calibri" w:hAnsi="Calibri" w:cs="Calibri"/>
          <w:color w:val="1F497D" w:themeColor="text2"/>
          <w:u w:val="single"/>
        </w:rPr>
        <w:t>Derechos del docente Titular, Suplente y Provisional:</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la estabilidad en el cargo</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el cambio de funciones en caso de disminución o perdida de aptitudes psicofísicas</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La consideración de los problemas que afectan a la unidad familiar.</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La obtención de becas para su perfeccionamiento profesional y la licencia si fuera necesario.</w:t>
      </w:r>
    </w:p>
    <w:p w:rsidR="004C5EB6" w:rsidRPr="004C5EB6" w:rsidRDefault="004C5EB6" w:rsidP="004C5EB6">
      <w:pPr>
        <w:pStyle w:val="Prrafodelista"/>
        <w:numPr>
          <w:ilvl w:val="0"/>
          <w:numId w:val="9"/>
        </w:numPr>
        <w:spacing w:line="240" w:lineRule="auto"/>
        <w:rPr>
          <w:rFonts w:ascii="Calibri" w:hAnsi="Calibri" w:cs="Calibri"/>
          <w:color w:val="1F497D" w:themeColor="text2"/>
        </w:rPr>
      </w:pPr>
      <w:r w:rsidRPr="004C5EB6">
        <w:rPr>
          <w:rFonts w:ascii="Calibri" w:hAnsi="Calibri" w:cs="Calibri"/>
          <w:color w:val="1F497D" w:themeColor="text2"/>
        </w:rPr>
        <w:t>La participación en el gobierno escolar, integrando los distintos organismos de la Dirección General de Escuelas</w:t>
      </w:r>
    </w:p>
    <w:p w:rsidR="004C5EB6" w:rsidRPr="004C5EB6" w:rsidRDefault="004C5EB6" w:rsidP="004C5EB6">
      <w:pPr>
        <w:spacing w:line="240" w:lineRule="auto"/>
        <w:rPr>
          <w:rFonts w:ascii="Calibri" w:hAnsi="Calibri" w:cs="Calibri"/>
        </w:rPr>
      </w:pPr>
    </w:p>
    <w:p w:rsidR="0043773F" w:rsidRPr="007E5912" w:rsidRDefault="004C5EB6" w:rsidP="004C5EB6">
      <w:pPr>
        <w:spacing w:line="240" w:lineRule="auto"/>
        <w:rPr>
          <w:rStyle w:val="Textoennegrita"/>
        </w:rPr>
      </w:pPr>
      <w:r>
        <w:rPr>
          <w:rStyle w:val="Textoennegrita"/>
        </w:rPr>
        <w:br/>
      </w:r>
    </w:p>
    <w:p w:rsidR="0043773F" w:rsidRPr="00A4412C" w:rsidRDefault="0043773F" w:rsidP="004C5EB6">
      <w:pPr>
        <w:pStyle w:val="Prrafodelista"/>
        <w:numPr>
          <w:ilvl w:val="0"/>
          <w:numId w:val="3"/>
        </w:numPr>
        <w:spacing w:line="240" w:lineRule="auto"/>
        <w:rPr>
          <w:rStyle w:val="Textoennegrita"/>
          <w:color w:val="C00000"/>
        </w:rPr>
      </w:pPr>
      <w:r w:rsidRPr="00A4412C">
        <w:rPr>
          <w:rStyle w:val="Textoennegrita"/>
          <w:color w:val="C00000"/>
        </w:rPr>
        <w:t>Mencione y explique los diferentes tipos de situación de revista. Enumere los requisitos para ingresar a la docencia como titular.</w:t>
      </w:r>
    </w:p>
    <w:p w:rsidR="004C5EB6" w:rsidRPr="00A4412C" w:rsidRDefault="00A4412C" w:rsidP="004C5EB6">
      <w:pPr>
        <w:spacing w:line="240" w:lineRule="auto"/>
        <w:rPr>
          <w:rFonts w:cstheme="minorHAnsi"/>
          <w:color w:val="1F497D" w:themeColor="text2"/>
        </w:rPr>
      </w:pPr>
      <w:r w:rsidRPr="00A4412C">
        <w:rPr>
          <w:rStyle w:val="Textoennegrita"/>
          <w:rFonts w:cstheme="minorHAnsi"/>
          <w:b w:val="0"/>
          <w:color w:val="1F497D" w:themeColor="text2"/>
        </w:rPr>
        <w:t xml:space="preserve">Los diferentes tipos de situación de revista son </w:t>
      </w:r>
      <w:r w:rsidRPr="00A4412C">
        <w:rPr>
          <w:rFonts w:cstheme="minorHAnsi"/>
          <w:color w:val="1F497D" w:themeColor="text2"/>
        </w:rPr>
        <w:t>titular, titular interino, provisional o suplente</w:t>
      </w:r>
      <w:r w:rsidRPr="00A4412C">
        <w:rPr>
          <w:rFonts w:cstheme="minorHAnsi"/>
          <w:color w:val="1F497D" w:themeColor="text2"/>
        </w:rPr>
        <w:t>.</w:t>
      </w:r>
    </w:p>
    <w:p w:rsidR="00A4412C" w:rsidRDefault="00A4412C" w:rsidP="00A4412C">
      <w:pPr>
        <w:rPr>
          <w:rFonts w:cstheme="minorHAnsi"/>
          <w:color w:val="1F497D" w:themeColor="text2"/>
        </w:rPr>
      </w:pPr>
      <w:r w:rsidRPr="00A4412C">
        <w:rPr>
          <w:rFonts w:cstheme="minorHAnsi"/>
          <w:color w:val="1F497D" w:themeColor="text2"/>
        </w:rPr>
        <w:lastRenderedPageBreak/>
        <w:t xml:space="preserve">Requisitos para el ingreso a la docencia: </w:t>
      </w:r>
    </w:p>
    <w:p w:rsidR="00A4412C" w:rsidRDefault="00A4412C" w:rsidP="00A4412C">
      <w:pPr>
        <w:pStyle w:val="Prrafodelista"/>
        <w:numPr>
          <w:ilvl w:val="0"/>
          <w:numId w:val="10"/>
        </w:numPr>
        <w:rPr>
          <w:rFonts w:cstheme="minorHAnsi"/>
          <w:color w:val="1F497D" w:themeColor="text2"/>
        </w:rPr>
      </w:pPr>
      <w:r w:rsidRPr="00A4412C">
        <w:rPr>
          <w:rFonts w:cstheme="minorHAnsi"/>
          <w:color w:val="1F497D" w:themeColor="text2"/>
        </w:rPr>
        <w:t>El ingresante a la docencia debe ser argentino, y si no lo es, debe tener una residencia de 5 años en Argentina, o ser naturalizado</w:t>
      </w:r>
      <w:r>
        <w:rPr>
          <w:rFonts w:cstheme="minorHAnsi"/>
          <w:color w:val="1F497D" w:themeColor="text2"/>
        </w:rPr>
        <w:t>.</w:t>
      </w:r>
    </w:p>
    <w:p w:rsidR="00A4412C" w:rsidRDefault="00A4412C" w:rsidP="00A4412C">
      <w:pPr>
        <w:pStyle w:val="Prrafodelista"/>
        <w:numPr>
          <w:ilvl w:val="0"/>
          <w:numId w:val="10"/>
        </w:numPr>
        <w:rPr>
          <w:rFonts w:cstheme="minorHAnsi"/>
          <w:color w:val="1F497D" w:themeColor="text2"/>
        </w:rPr>
      </w:pPr>
      <w:r>
        <w:rPr>
          <w:rFonts w:cstheme="minorHAnsi"/>
          <w:color w:val="1F497D" w:themeColor="text2"/>
        </w:rPr>
        <w:t>N</w:t>
      </w:r>
      <w:r w:rsidRPr="00A4412C">
        <w:rPr>
          <w:rFonts w:cstheme="minorHAnsi"/>
          <w:color w:val="1F497D" w:themeColor="text2"/>
        </w:rPr>
        <w:t xml:space="preserve">o tener </w:t>
      </w:r>
      <w:r w:rsidRPr="00A4412C">
        <w:rPr>
          <w:rFonts w:cstheme="minorHAnsi"/>
          <w:color w:val="1F497D" w:themeColor="text2"/>
        </w:rPr>
        <w:t>más</w:t>
      </w:r>
      <w:r w:rsidRPr="00A4412C">
        <w:rPr>
          <w:rFonts w:cstheme="minorHAnsi"/>
          <w:color w:val="1F497D" w:themeColor="text2"/>
        </w:rPr>
        <w:t xml:space="preserve"> de 50 años para el primer ingreso a la docencia titular (o 5 años demostrados de antigüedad en el sistema). </w:t>
      </w:r>
    </w:p>
    <w:p w:rsidR="00A4412C" w:rsidRDefault="00A4412C" w:rsidP="00A4412C">
      <w:pPr>
        <w:pStyle w:val="Prrafodelista"/>
        <w:numPr>
          <w:ilvl w:val="0"/>
          <w:numId w:val="10"/>
        </w:numPr>
        <w:rPr>
          <w:rFonts w:cstheme="minorHAnsi"/>
          <w:color w:val="1F497D" w:themeColor="text2"/>
        </w:rPr>
      </w:pPr>
      <w:r w:rsidRPr="00A4412C">
        <w:rPr>
          <w:rFonts w:cstheme="minorHAnsi"/>
          <w:color w:val="1F497D" w:themeColor="text2"/>
        </w:rPr>
        <w:t xml:space="preserve">Debe dominar el idioma y tener una aptitud y actitud física </w:t>
      </w:r>
      <w:r>
        <w:rPr>
          <w:rFonts w:cstheme="minorHAnsi"/>
          <w:color w:val="1F497D" w:themeColor="text2"/>
        </w:rPr>
        <w:t>acordes.</w:t>
      </w:r>
    </w:p>
    <w:p w:rsidR="00A4412C" w:rsidRDefault="00A4412C" w:rsidP="00A4412C">
      <w:pPr>
        <w:pStyle w:val="Prrafodelista"/>
        <w:numPr>
          <w:ilvl w:val="0"/>
          <w:numId w:val="10"/>
        </w:numPr>
        <w:rPr>
          <w:rFonts w:cstheme="minorHAnsi"/>
          <w:color w:val="1F497D" w:themeColor="text2"/>
        </w:rPr>
      </w:pPr>
      <w:r>
        <w:rPr>
          <w:rFonts w:cstheme="minorHAnsi"/>
          <w:color w:val="1F497D" w:themeColor="text2"/>
        </w:rPr>
        <w:t>T</w:t>
      </w:r>
      <w:r w:rsidRPr="00A4412C">
        <w:rPr>
          <w:rFonts w:cstheme="minorHAnsi"/>
          <w:color w:val="1F497D" w:themeColor="text2"/>
        </w:rPr>
        <w:t xml:space="preserve">ener un </w:t>
      </w:r>
      <w:r w:rsidRPr="00A4412C">
        <w:rPr>
          <w:rFonts w:cstheme="minorHAnsi"/>
          <w:color w:val="1F497D" w:themeColor="text2"/>
        </w:rPr>
        <w:t>título</w:t>
      </w:r>
      <w:r w:rsidRPr="00A4412C">
        <w:rPr>
          <w:rFonts w:cstheme="minorHAnsi"/>
          <w:color w:val="1F497D" w:themeColor="text2"/>
        </w:rPr>
        <w:t xml:space="preserve"> habilitante, formación pedagógica, fundamentos psicopedagógicos, dominio de conocimientos técnicos y del diseño curricular. </w:t>
      </w:r>
    </w:p>
    <w:p w:rsidR="00A4412C" w:rsidRDefault="00A4412C" w:rsidP="00A4412C">
      <w:pPr>
        <w:pStyle w:val="Prrafodelista"/>
        <w:numPr>
          <w:ilvl w:val="0"/>
          <w:numId w:val="10"/>
        </w:numPr>
        <w:rPr>
          <w:rFonts w:cstheme="minorHAnsi"/>
          <w:color w:val="1F497D" w:themeColor="text2"/>
        </w:rPr>
      </w:pPr>
      <w:r w:rsidRPr="00A4412C">
        <w:rPr>
          <w:rFonts w:cstheme="minorHAnsi"/>
          <w:color w:val="1F497D" w:themeColor="text2"/>
        </w:rPr>
        <w:t xml:space="preserve">Al realizar el ingreso a la docencia (se hace una vez al año, generalmente entre Diciembre y Febrero), el docente debe consignar su </w:t>
      </w:r>
      <w:r w:rsidRPr="00A4412C">
        <w:rPr>
          <w:rFonts w:cstheme="minorHAnsi"/>
          <w:color w:val="1F497D" w:themeColor="text2"/>
        </w:rPr>
        <w:t>título</w:t>
      </w:r>
      <w:r w:rsidRPr="00A4412C">
        <w:rPr>
          <w:rFonts w:cstheme="minorHAnsi"/>
          <w:color w:val="1F497D" w:themeColor="text2"/>
        </w:rPr>
        <w:t xml:space="preserve"> habilitante, sus antecedentes, su antigüedad y su promedio de calificación en los últimos dos años. </w:t>
      </w:r>
    </w:p>
    <w:p w:rsidR="00A4412C" w:rsidRDefault="00A4412C" w:rsidP="00A4412C">
      <w:pPr>
        <w:pStyle w:val="Prrafodelista"/>
        <w:numPr>
          <w:ilvl w:val="0"/>
          <w:numId w:val="10"/>
        </w:numPr>
        <w:rPr>
          <w:rFonts w:cstheme="minorHAnsi"/>
          <w:color w:val="1F497D" w:themeColor="text2"/>
        </w:rPr>
      </w:pPr>
      <w:r w:rsidRPr="00A4412C">
        <w:rPr>
          <w:rFonts w:cstheme="minorHAnsi"/>
          <w:color w:val="1F497D" w:themeColor="text2"/>
        </w:rPr>
        <w:t xml:space="preserve">La toma de posesión de cargo se da en un acto </w:t>
      </w:r>
      <w:r w:rsidRPr="00A4412C">
        <w:rPr>
          <w:rFonts w:cstheme="minorHAnsi"/>
          <w:color w:val="1F497D" w:themeColor="text2"/>
        </w:rPr>
        <w:t>público</w:t>
      </w:r>
      <w:r w:rsidRPr="00A4412C">
        <w:rPr>
          <w:rFonts w:cstheme="minorHAnsi"/>
          <w:color w:val="1F497D" w:themeColor="text2"/>
        </w:rPr>
        <w:t xml:space="preserve">, y será por oposición de antecedentes, un puntaje cuya valoración </w:t>
      </w:r>
      <w:r w:rsidRPr="00A4412C">
        <w:rPr>
          <w:rFonts w:cstheme="minorHAnsi"/>
          <w:color w:val="1F497D" w:themeColor="text2"/>
        </w:rPr>
        <w:t>está</w:t>
      </w:r>
      <w:r w:rsidRPr="00A4412C">
        <w:rPr>
          <w:rFonts w:cstheme="minorHAnsi"/>
          <w:color w:val="1F497D" w:themeColor="text2"/>
        </w:rPr>
        <w:t xml:space="preserve"> relacionada a los títulos, al promedio de </w:t>
      </w:r>
      <w:r w:rsidRPr="00A4412C">
        <w:rPr>
          <w:rFonts w:cstheme="minorHAnsi"/>
          <w:color w:val="1F497D" w:themeColor="text2"/>
        </w:rPr>
        <w:t>título</w:t>
      </w:r>
      <w:r w:rsidRPr="00A4412C">
        <w:rPr>
          <w:rFonts w:cstheme="minorHAnsi"/>
          <w:color w:val="1F497D" w:themeColor="text2"/>
        </w:rPr>
        <w:t xml:space="preserve">, a la antigüedad docente, las calificaciones, etc. </w:t>
      </w:r>
    </w:p>
    <w:p w:rsidR="00A4412C" w:rsidRDefault="00A4412C" w:rsidP="00A4412C">
      <w:pPr>
        <w:pStyle w:val="Prrafodelista"/>
        <w:numPr>
          <w:ilvl w:val="0"/>
          <w:numId w:val="10"/>
        </w:numPr>
        <w:rPr>
          <w:rFonts w:cstheme="minorHAnsi"/>
          <w:color w:val="1F497D" w:themeColor="text2"/>
        </w:rPr>
      </w:pPr>
      <w:r w:rsidRPr="00A4412C">
        <w:rPr>
          <w:rFonts w:cstheme="minorHAnsi"/>
          <w:color w:val="1F497D" w:themeColor="text2"/>
        </w:rPr>
        <w:t xml:space="preserve">Si hay empate en el puntaje se tendrá en cuenta el valor del </w:t>
      </w:r>
      <w:r w:rsidRPr="00A4412C">
        <w:rPr>
          <w:rFonts w:cstheme="minorHAnsi"/>
          <w:color w:val="1F497D" w:themeColor="text2"/>
        </w:rPr>
        <w:t>título</w:t>
      </w:r>
      <w:r w:rsidRPr="00A4412C">
        <w:rPr>
          <w:rFonts w:cstheme="minorHAnsi"/>
          <w:color w:val="1F497D" w:themeColor="text2"/>
        </w:rPr>
        <w:t xml:space="preserve">, el mayor promedio, la antigüedad, y por </w:t>
      </w:r>
      <w:r w:rsidRPr="00A4412C">
        <w:rPr>
          <w:rFonts w:cstheme="minorHAnsi"/>
          <w:color w:val="1F497D" w:themeColor="text2"/>
        </w:rPr>
        <w:t>último</w:t>
      </w:r>
      <w:r w:rsidRPr="00A4412C">
        <w:rPr>
          <w:rFonts w:cstheme="minorHAnsi"/>
          <w:color w:val="1F497D" w:themeColor="text2"/>
        </w:rPr>
        <w:t xml:space="preserve"> se realizara un sorteo. </w:t>
      </w:r>
    </w:p>
    <w:p w:rsidR="00A4412C" w:rsidRPr="00A4412C" w:rsidRDefault="00A4412C" w:rsidP="00A4412C">
      <w:pPr>
        <w:pStyle w:val="Prrafodelista"/>
        <w:numPr>
          <w:ilvl w:val="0"/>
          <w:numId w:val="10"/>
        </w:numPr>
        <w:spacing w:line="240" w:lineRule="auto"/>
        <w:rPr>
          <w:rFonts w:cstheme="minorHAnsi"/>
          <w:bCs/>
          <w:color w:val="1F497D" w:themeColor="text2"/>
        </w:rPr>
      </w:pPr>
      <w:r w:rsidRPr="00A4412C">
        <w:rPr>
          <w:rFonts w:cstheme="minorHAnsi"/>
          <w:color w:val="1F497D" w:themeColor="text2"/>
        </w:rPr>
        <w:t xml:space="preserve">En caso de no poder concurrir a un acto </w:t>
      </w:r>
      <w:r w:rsidRPr="00A4412C">
        <w:rPr>
          <w:rFonts w:cstheme="minorHAnsi"/>
          <w:color w:val="1F497D" w:themeColor="text2"/>
        </w:rPr>
        <w:t>público</w:t>
      </w:r>
      <w:r w:rsidRPr="00A4412C">
        <w:rPr>
          <w:rFonts w:cstheme="minorHAnsi"/>
          <w:color w:val="1F497D" w:themeColor="text2"/>
        </w:rPr>
        <w:t>, el docente podrá autorizar a un representante.</w:t>
      </w:r>
    </w:p>
    <w:p w:rsidR="00A4412C" w:rsidRPr="00A4412C" w:rsidRDefault="00A4412C" w:rsidP="00A4412C">
      <w:pPr>
        <w:pStyle w:val="Prrafodelista"/>
        <w:numPr>
          <w:ilvl w:val="0"/>
          <w:numId w:val="10"/>
        </w:numPr>
        <w:spacing w:line="240" w:lineRule="auto"/>
        <w:rPr>
          <w:rFonts w:cstheme="minorHAnsi"/>
          <w:bCs/>
          <w:color w:val="1F497D" w:themeColor="text2"/>
        </w:rPr>
      </w:pPr>
      <w:r w:rsidRPr="00A4412C">
        <w:rPr>
          <w:rFonts w:cstheme="minorHAnsi"/>
          <w:color w:val="1F497D" w:themeColor="text2"/>
        </w:rPr>
        <w:t xml:space="preserve">El titular interino estará en su cargo durante un año, y luego pasara a ser definitivo. </w:t>
      </w:r>
    </w:p>
    <w:p w:rsidR="00A4412C" w:rsidRPr="00A4412C" w:rsidRDefault="00A4412C" w:rsidP="00A4412C">
      <w:pPr>
        <w:pStyle w:val="Prrafodelista"/>
        <w:numPr>
          <w:ilvl w:val="0"/>
          <w:numId w:val="10"/>
        </w:numPr>
        <w:spacing w:line="240" w:lineRule="auto"/>
        <w:rPr>
          <w:rStyle w:val="Textoennegrita"/>
          <w:rFonts w:cstheme="minorHAnsi"/>
          <w:b w:val="0"/>
          <w:color w:val="1F497D" w:themeColor="text2"/>
        </w:rPr>
      </w:pPr>
      <w:r w:rsidRPr="00A4412C">
        <w:rPr>
          <w:rFonts w:cstheme="minorHAnsi"/>
          <w:color w:val="1F497D" w:themeColor="text2"/>
        </w:rPr>
        <w:t xml:space="preserve">Si un titular interino toma un cargo y renuncia a su cargo antes de 3 meses, no puede presentarse a acto </w:t>
      </w:r>
      <w:r w:rsidRPr="00A4412C">
        <w:rPr>
          <w:rFonts w:cstheme="minorHAnsi"/>
          <w:color w:val="1F497D" w:themeColor="text2"/>
        </w:rPr>
        <w:t>público</w:t>
      </w:r>
      <w:r w:rsidRPr="00A4412C">
        <w:rPr>
          <w:rFonts w:cstheme="minorHAnsi"/>
          <w:color w:val="1F497D" w:themeColor="text2"/>
        </w:rPr>
        <w:t xml:space="preserve"> para titularizar durante un año.</w:t>
      </w:r>
      <w:r>
        <w:rPr>
          <w:rFonts w:cstheme="minorHAnsi"/>
          <w:color w:val="1F497D" w:themeColor="text2"/>
        </w:rPr>
        <w:br/>
      </w:r>
    </w:p>
    <w:p w:rsidR="004E248E" w:rsidRPr="004E248E" w:rsidRDefault="0043773F" w:rsidP="004C5EB6">
      <w:pPr>
        <w:pStyle w:val="Prrafodelista"/>
        <w:numPr>
          <w:ilvl w:val="0"/>
          <w:numId w:val="3"/>
        </w:numPr>
        <w:spacing w:line="240" w:lineRule="auto"/>
        <w:rPr>
          <w:rStyle w:val="Textoennegrita"/>
          <w:color w:val="C00000"/>
        </w:rPr>
      </w:pPr>
      <w:r w:rsidRPr="004E248E">
        <w:rPr>
          <w:rStyle w:val="Textoennegrita"/>
          <w:color w:val="C00000"/>
        </w:rPr>
        <w:t xml:space="preserve">Explique </w:t>
      </w:r>
      <w:r w:rsidR="007E5912" w:rsidRPr="004E248E">
        <w:rPr>
          <w:rStyle w:val="Textoennegrita"/>
          <w:color w:val="C00000"/>
        </w:rPr>
        <w:t>cuáles</w:t>
      </w:r>
      <w:r w:rsidRPr="004E248E">
        <w:rPr>
          <w:rStyle w:val="Textoennegrita"/>
          <w:color w:val="C00000"/>
        </w:rPr>
        <w:t xml:space="preserve"> son las funciones del tribunal de clasificación descentralizado durante el ingreso a la docencia.</w:t>
      </w:r>
    </w:p>
    <w:p w:rsidR="004E248E" w:rsidRPr="004E248E" w:rsidRDefault="004E248E" w:rsidP="004E248E">
      <w:pPr>
        <w:spacing w:after="0" w:line="240" w:lineRule="auto"/>
        <w:rPr>
          <w:rStyle w:val="Textoennegrita"/>
          <w:b w:val="0"/>
          <w:color w:val="1F497D" w:themeColor="text2"/>
        </w:rPr>
      </w:pPr>
      <w:r w:rsidRPr="004E248E">
        <w:rPr>
          <w:rStyle w:val="Textoennegrita"/>
          <w:b w:val="0"/>
          <w:color w:val="1F497D" w:themeColor="text2"/>
        </w:rPr>
        <w:t xml:space="preserve">Los Tribunales de Clasificación descentralizados en cada Región Educativa tendrán las siguientes funciones: </w:t>
      </w:r>
    </w:p>
    <w:p w:rsidR="004E248E" w:rsidRPr="004E248E" w:rsidRDefault="004E248E" w:rsidP="004E248E">
      <w:pPr>
        <w:spacing w:after="0" w:line="240" w:lineRule="auto"/>
        <w:rPr>
          <w:rStyle w:val="Textoennegrita"/>
          <w:b w:val="0"/>
          <w:color w:val="1F497D" w:themeColor="text2"/>
        </w:rPr>
      </w:pPr>
    </w:p>
    <w:p w:rsidR="004E248E" w:rsidRPr="004E248E" w:rsidRDefault="004E248E" w:rsidP="004E248E">
      <w:pPr>
        <w:spacing w:after="0" w:line="240" w:lineRule="auto"/>
        <w:rPr>
          <w:rStyle w:val="Textoennegrita"/>
          <w:b w:val="0"/>
          <w:color w:val="1F497D" w:themeColor="text2"/>
        </w:rPr>
      </w:pPr>
      <w:r w:rsidRPr="004E248E">
        <w:rPr>
          <w:rStyle w:val="Textoennegrita"/>
          <w:b w:val="0"/>
          <w:color w:val="1F497D" w:themeColor="text2"/>
        </w:rPr>
        <w:t>1.</w:t>
      </w:r>
      <w:r>
        <w:rPr>
          <w:rStyle w:val="Textoennegrita"/>
          <w:b w:val="0"/>
          <w:color w:val="1F497D" w:themeColor="text2"/>
        </w:rPr>
        <w:t xml:space="preserve"> </w:t>
      </w:r>
      <w:r w:rsidRPr="004E248E">
        <w:rPr>
          <w:rStyle w:val="Textoennegrita"/>
          <w:b w:val="0"/>
          <w:color w:val="1F497D" w:themeColor="text2"/>
        </w:rPr>
        <w:t xml:space="preserve">Dictaminar en los pedidos de servicios provisorios regionales. </w:t>
      </w:r>
    </w:p>
    <w:p w:rsidR="004E248E" w:rsidRPr="004E248E" w:rsidRDefault="004E248E" w:rsidP="004E248E">
      <w:pPr>
        <w:spacing w:after="0" w:line="240" w:lineRule="auto"/>
        <w:rPr>
          <w:rStyle w:val="Textoennegrita"/>
          <w:b w:val="0"/>
          <w:color w:val="1F497D" w:themeColor="text2"/>
        </w:rPr>
      </w:pPr>
      <w:r w:rsidRPr="004E248E">
        <w:rPr>
          <w:rStyle w:val="Textoennegrita"/>
          <w:b w:val="0"/>
          <w:color w:val="1F497D" w:themeColor="text2"/>
        </w:rPr>
        <w:t>2.</w:t>
      </w:r>
      <w:r>
        <w:rPr>
          <w:rStyle w:val="Textoennegrita"/>
          <w:b w:val="0"/>
          <w:color w:val="1F497D" w:themeColor="text2"/>
        </w:rPr>
        <w:t xml:space="preserve"> </w:t>
      </w:r>
      <w:r w:rsidRPr="004E248E">
        <w:rPr>
          <w:rStyle w:val="Textoennegrita"/>
          <w:b w:val="0"/>
          <w:color w:val="1F497D" w:themeColor="text2"/>
        </w:rPr>
        <w:t xml:space="preserve">Dictaminar en reubicaciones transitorias. </w:t>
      </w:r>
    </w:p>
    <w:p w:rsidR="004E248E" w:rsidRPr="004E248E" w:rsidRDefault="004E248E" w:rsidP="004E248E">
      <w:pPr>
        <w:spacing w:after="0" w:line="240" w:lineRule="auto"/>
        <w:rPr>
          <w:rStyle w:val="Textoennegrita"/>
          <w:b w:val="0"/>
          <w:color w:val="1F497D" w:themeColor="text2"/>
        </w:rPr>
      </w:pPr>
      <w:r w:rsidRPr="004E248E">
        <w:rPr>
          <w:rStyle w:val="Textoennegrita"/>
          <w:b w:val="0"/>
          <w:color w:val="1F497D" w:themeColor="text2"/>
        </w:rPr>
        <w:t>3.</w:t>
      </w:r>
      <w:r>
        <w:rPr>
          <w:rStyle w:val="Textoennegrita"/>
          <w:b w:val="0"/>
          <w:color w:val="1F497D" w:themeColor="text2"/>
        </w:rPr>
        <w:t xml:space="preserve"> </w:t>
      </w:r>
      <w:r w:rsidRPr="004E248E">
        <w:rPr>
          <w:rStyle w:val="Textoennegrita"/>
          <w:b w:val="0"/>
          <w:color w:val="1F497D" w:themeColor="text2"/>
        </w:rPr>
        <w:t xml:space="preserve">Intervenir en carácter de informantes en todo asunto que deba ser resuelto por los órganos centrales. </w:t>
      </w:r>
    </w:p>
    <w:p w:rsidR="004E248E" w:rsidRPr="004E248E" w:rsidRDefault="004E248E" w:rsidP="004E248E">
      <w:pPr>
        <w:spacing w:after="0" w:line="240" w:lineRule="auto"/>
        <w:rPr>
          <w:rStyle w:val="Textoennegrita"/>
          <w:b w:val="0"/>
          <w:color w:val="1F497D" w:themeColor="text2"/>
        </w:rPr>
      </w:pPr>
      <w:r w:rsidRPr="004E248E">
        <w:rPr>
          <w:rStyle w:val="Textoennegrita"/>
          <w:b w:val="0"/>
          <w:color w:val="1F497D" w:themeColor="text2"/>
        </w:rPr>
        <w:t>4.</w:t>
      </w:r>
      <w:r>
        <w:rPr>
          <w:rStyle w:val="Textoennegrita"/>
          <w:b w:val="0"/>
          <w:color w:val="1F497D" w:themeColor="text2"/>
        </w:rPr>
        <w:t xml:space="preserve"> </w:t>
      </w:r>
      <w:r w:rsidR="001F0B87" w:rsidRPr="004E248E">
        <w:rPr>
          <w:rStyle w:val="Textoennegrita"/>
          <w:b w:val="0"/>
          <w:color w:val="1F497D" w:themeColor="text2"/>
        </w:rPr>
        <w:t>intervenir</w:t>
      </w:r>
      <w:r w:rsidRPr="004E248E">
        <w:rPr>
          <w:rStyle w:val="Textoennegrita"/>
          <w:b w:val="0"/>
          <w:color w:val="1F497D" w:themeColor="text2"/>
        </w:rPr>
        <w:t xml:space="preserve"> como órgano de control en los listados por orden de méritos de aspirantes a provisionalidades y suplencias. </w:t>
      </w:r>
    </w:p>
    <w:p w:rsidR="004E248E" w:rsidRPr="004E248E" w:rsidRDefault="004E248E" w:rsidP="004E248E">
      <w:pPr>
        <w:spacing w:after="0" w:line="240" w:lineRule="auto"/>
        <w:rPr>
          <w:rStyle w:val="Textoennegrita"/>
          <w:b w:val="0"/>
          <w:color w:val="1F497D" w:themeColor="text2"/>
        </w:rPr>
      </w:pPr>
      <w:r w:rsidRPr="004E248E">
        <w:rPr>
          <w:rStyle w:val="Textoennegrita"/>
          <w:b w:val="0"/>
          <w:color w:val="1F497D" w:themeColor="text2"/>
        </w:rPr>
        <w:t>5.</w:t>
      </w:r>
      <w:r>
        <w:rPr>
          <w:rStyle w:val="Textoennegrita"/>
          <w:b w:val="0"/>
          <w:color w:val="1F497D" w:themeColor="text2"/>
        </w:rPr>
        <w:t xml:space="preserve"> </w:t>
      </w:r>
      <w:r w:rsidRPr="004E248E">
        <w:rPr>
          <w:rStyle w:val="Textoennegrita"/>
          <w:b w:val="0"/>
          <w:color w:val="1F497D" w:themeColor="text2"/>
        </w:rPr>
        <w:t xml:space="preserve">Realizar la valoración de títulos y antecedentes en caso de concurso y confeccionar los respectivos listados cuando se los soliciten. </w:t>
      </w:r>
    </w:p>
    <w:p w:rsidR="0043773F" w:rsidRPr="007E5912" w:rsidRDefault="004E248E" w:rsidP="004E248E">
      <w:pPr>
        <w:spacing w:after="0" w:line="240" w:lineRule="auto"/>
        <w:rPr>
          <w:rStyle w:val="Textoennegrita"/>
        </w:rPr>
      </w:pPr>
      <w:r w:rsidRPr="004E248E">
        <w:rPr>
          <w:rStyle w:val="Textoennegrita"/>
          <w:b w:val="0"/>
          <w:color w:val="1F497D" w:themeColor="text2"/>
        </w:rPr>
        <w:t>6.</w:t>
      </w:r>
      <w:r>
        <w:rPr>
          <w:rStyle w:val="Textoennegrita"/>
          <w:b w:val="0"/>
          <w:color w:val="1F497D" w:themeColor="text2"/>
        </w:rPr>
        <w:t xml:space="preserve"> </w:t>
      </w:r>
      <w:r w:rsidR="001F0B87" w:rsidRPr="004E248E">
        <w:rPr>
          <w:rStyle w:val="Textoennegrita"/>
          <w:b w:val="0"/>
          <w:color w:val="1F497D" w:themeColor="text2"/>
        </w:rPr>
        <w:t>efectuar</w:t>
      </w:r>
      <w:r w:rsidRPr="004E248E">
        <w:rPr>
          <w:rStyle w:val="Textoennegrita"/>
          <w:b w:val="0"/>
          <w:color w:val="1F497D" w:themeColor="text2"/>
        </w:rPr>
        <w:t xml:space="preserve"> el control de las razones invocadas para solicitar traslado</w:t>
      </w:r>
      <w:r w:rsidR="00A4412C" w:rsidRPr="004E248E">
        <w:rPr>
          <w:rStyle w:val="Textoennegrita"/>
          <w:b w:val="0"/>
          <w:color w:val="1F497D" w:themeColor="text2"/>
        </w:rPr>
        <w:br/>
      </w:r>
    </w:p>
    <w:p w:rsidR="00F949B5" w:rsidRPr="004C5EB6" w:rsidRDefault="00073814" w:rsidP="004C5EB6">
      <w:pPr>
        <w:pStyle w:val="Prrafodelista"/>
        <w:numPr>
          <w:ilvl w:val="0"/>
          <w:numId w:val="3"/>
        </w:numPr>
        <w:spacing w:line="240" w:lineRule="auto"/>
        <w:rPr>
          <w:rStyle w:val="Textoennegrita"/>
          <w:color w:val="C00000"/>
        </w:rPr>
      </w:pPr>
      <w:r w:rsidRPr="004C5EB6">
        <w:rPr>
          <w:rStyle w:val="Textoennegrita"/>
          <w:color w:val="C00000"/>
        </w:rPr>
        <w:t>Mencione y explique los diferentes tipos de incompatibilidad</w:t>
      </w:r>
    </w:p>
    <w:p w:rsidR="00F949B5" w:rsidRPr="00F949B5" w:rsidRDefault="00F949B5" w:rsidP="004C5EB6">
      <w:pPr>
        <w:spacing w:line="240" w:lineRule="auto"/>
        <w:rPr>
          <w:rFonts w:cstheme="minorHAnsi"/>
          <w:b/>
          <w:bCs/>
          <w:i/>
        </w:rPr>
      </w:pPr>
      <w:r w:rsidRPr="00F949B5">
        <w:rPr>
          <w:rFonts w:ascii="Times New Roman" w:hAnsi="Times New Roman" w:cs="Times New Roman"/>
          <w:color w:val="1F497D" w:themeColor="text2"/>
        </w:rPr>
        <w:br/>
      </w:r>
      <w:r w:rsidRPr="00F949B5">
        <w:rPr>
          <w:rFonts w:cstheme="minorHAnsi"/>
          <w:i/>
          <w:color w:val="1F497D" w:themeColor="text2"/>
          <w:lang w:val="es-MX"/>
        </w:rPr>
        <w:t>El personal Docente comprendido en este Estatuto podrá no acumular más de:</w:t>
      </w:r>
    </w:p>
    <w:p w:rsidR="00F949B5" w:rsidRPr="00F949B5" w:rsidRDefault="00F949B5" w:rsidP="004C5EB6">
      <w:pPr>
        <w:autoSpaceDE w:val="0"/>
        <w:autoSpaceDN w:val="0"/>
        <w:adjustRightInd w:val="0"/>
        <w:spacing w:after="0" w:line="240" w:lineRule="auto"/>
        <w:rPr>
          <w:rFonts w:cstheme="minorHAnsi"/>
          <w:i/>
          <w:color w:val="1F497D" w:themeColor="text2"/>
        </w:rPr>
      </w:pPr>
      <w:r w:rsidRPr="00F949B5">
        <w:rPr>
          <w:rFonts w:cstheme="minorHAnsi"/>
          <w:i/>
          <w:color w:val="1F497D" w:themeColor="text2"/>
        </w:rPr>
        <w:t xml:space="preserve">Un cargo de base en distintos establecimientos o en el mismo establecimiento, </w:t>
      </w:r>
    </w:p>
    <w:p w:rsidR="00F949B5" w:rsidRPr="00F949B5" w:rsidRDefault="00D0258D" w:rsidP="004C5EB6">
      <w:pPr>
        <w:autoSpaceDE w:val="0"/>
        <w:autoSpaceDN w:val="0"/>
        <w:adjustRightInd w:val="0"/>
        <w:spacing w:after="0" w:line="240" w:lineRule="auto"/>
        <w:rPr>
          <w:rFonts w:cstheme="minorHAnsi"/>
          <w:i/>
          <w:color w:val="1F497D" w:themeColor="text2"/>
        </w:rPr>
      </w:pPr>
      <w:r w:rsidRPr="00F949B5">
        <w:rPr>
          <w:rFonts w:cstheme="minorHAnsi"/>
          <w:i/>
          <w:color w:val="1F497D" w:themeColor="text2"/>
        </w:rPr>
        <w:t>Más</w:t>
      </w:r>
      <w:r w:rsidR="00F949B5" w:rsidRPr="00F949B5">
        <w:rPr>
          <w:rFonts w:cstheme="minorHAnsi"/>
          <w:i/>
          <w:color w:val="1F497D" w:themeColor="text2"/>
        </w:rPr>
        <w:t xml:space="preserve"> de 30 horas </w:t>
      </w:r>
      <w:r w:rsidR="004C5EB6" w:rsidRPr="00F949B5">
        <w:rPr>
          <w:rFonts w:cstheme="minorHAnsi"/>
          <w:i/>
          <w:color w:val="1F497D" w:themeColor="text2"/>
        </w:rPr>
        <w:t>cátedra</w:t>
      </w:r>
    </w:p>
    <w:p w:rsidR="00F949B5" w:rsidRPr="00F949B5" w:rsidRDefault="00D0258D" w:rsidP="004C5EB6">
      <w:pPr>
        <w:autoSpaceDE w:val="0"/>
        <w:autoSpaceDN w:val="0"/>
        <w:adjustRightInd w:val="0"/>
        <w:spacing w:after="0" w:line="240" w:lineRule="auto"/>
        <w:rPr>
          <w:rFonts w:cstheme="minorHAnsi"/>
          <w:i/>
          <w:color w:val="1F497D" w:themeColor="text2"/>
        </w:rPr>
      </w:pPr>
      <w:r w:rsidRPr="00F949B5">
        <w:rPr>
          <w:rFonts w:cstheme="minorHAnsi"/>
          <w:i/>
          <w:color w:val="1F497D" w:themeColor="text2"/>
        </w:rPr>
        <w:t>Más</w:t>
      </w:r>
      <w:r w:rsidR="00F949B5" w:rsidRPr="00F949B5">
        <w:rPr>
          <w:rFonts w:cstheme="minorHAnsi"/>
          <w:i/>
          <w:color w:val="1F497D" w:themeColor="text2"/>
        </w:rPr>
        <w:t xml:space="preserve"> de quince (15) horas cátedra en servicio que no estén bajo su supervisión. </w:t>
      </w:r>
    </w:p>
    <w:p w:rsidR="00F949B5" w:rsidRPr="00F949B5" w:rsidRDefault="00F949B5" w:rsidP="004C5EB6">
      <w:pPr>
        <w:autoSpaceDE w:val="0"/>
        <w:autoSpaceDN w:val="0"/>
        <w:adjustRightInd w:val="0"/>
        <w:spacing w:after="0" w:line="240" w:lineRule="auto"/>
        <w:rPr>
          <w:rFonts w:cstheme="minorHAnsi"/>
          <w:i/>
          <w:color w:val="1F497D" w:themeColor="text2"/>
        </w:rPr>
      </w:pPr>
      <w:r w:rsidRPr="00F949B5">
        <w:rPr>
          <w:rFonts w:cstheme="minorHAnsi"/>
          <w:i/>
          <w:color w:val="1F497D" w:themeColor="text2"/>
        </w:rPr>
        <w:lastRenderedPageBreak/>
        <w:t>Un cargo y quince (15) horas-cátedra.</w:t>
      </w:r>
    </w:p>
    <w:p w:rsidR="00F949B5" w:rsidRPr="00F949B5" w:rsidRDefault="00F949B5" w:rsidP="004C5EB6">
      <w:pPr>
        <w:autoSpaceDE w:val="0"/>
        <w:autoSpaceDN w:val="0"/>
        <w:adjustRightInd w:val="0"/>
        <w:spacing w:after="0" w:line="240" w:lineRule="auto"/>
        <w:rPr>
          <w:rFonts w:cstheme="minorHAnsi"/>
          <w:color w:val="1F497D" w:themeColor="text2"/>
        </w:rPr>
      </w:pPr>
      <w:r w:rsidRPr="00F949B5">
        <w:rPr>
          <w:rFonts w:cstheme="minorHAnsi"/>
          <w:color w:val="1F497D" w:themeColor="text2"/>
        </w:rPr>
        <w:br/>
      </w:r>
      <w:r w:rsidRPr="00F949B5">
        <w:rPr>
          <w:rFonts w:cstheme="minorHAnsi"/>
          <w:color w:val="1F497D" w:themeColor="text2"/>
        </w:rPr>
        <w:t xml:space="preserve">El desempeño de cualquiera de las situaciones descriptas anteriormente será incompatible cuando: </w:t>
      </w:r>
    </w:p>
    <w:p w:rsidR="00F949B5" w:rsidRPr="00F949B5" w:rsidRDefault="00F949B5" w:rsidP="004C5EB6">
      <w:pPr>
        <w:pStyle w:val="Prrafodelista"/>
        <w:numPr>
          <w:ilvl w:val="0"/>
          <w:numId w:val="7"/>
        </w:numPr>
        <w:autoSpaceDE w:val="0"/>
        <w:autoSpaceDN w:val="0"/>
        <w:adjustRightInd w:val="0"/>
        <w:spacing w:after="0" w:line="240" w:lineRule="auto"/>
        <w:rPr>
          <w:rFonts w:cstheme="minorHAnsi"/>
          <w:b/>
          <w:i/>
          <w:color w:val="1F497D" w:themeColor="text2"/>
        </w:rPr>
      </w:pPr>
      <w:r w:rsidRPr="00F949B5">
        <w:rPr>
          <w:rFonts w:cstheme="minorHAnsi"/>
          <w:b/>
          <w:i/>
          <w:color w:val="1F497D" w:themeColor="text2"/>
        </w:rPr>
        <w:t xml:space="preserve">Haya superposición de horarios. </w:t>
      </w:r>
    </w:p>
    <w:p w:rsidR="00F949B5" w:rsidRPr="00F949B5" w:rsidRDefault="00F949B5" w:rsidP="004C5EB6">
      <w:pPr>
        <w:pStyle w:val="Prrafodelista"/>
        <w:numPr>
          <w:ilvl w:val="0"/>
          <w:numId w:val="7"/>
        </w:numPr>
        <w:autoSpaceDE w:val="0"/>
        <w:autoSpaceDN w:val="0"/>
        <w:adjustRightInd w:val="0"/>
        <w:spacing w:after="0" w:line="240" w:lineRule="auto"/>
        <w:rPr>
          <w:rFonts w:cstheme="minorHAnsi"/>
          <w:b/>
          <w:i/>
          <w:color w:val="1F497D" w:themeColor="text2"/>
        </w:rPr>
      </w:pPr>
      <w:r w:rsidRPr="00F949B5">
        <w:rPr>
          <w:rFonts w:cstheme="minorHAnsi"/>
          <w:b/>
          <w:i/>
          <w:color w:val="1F497D" w:themeColor="text2"/>
        </w:rPr>
        <w:t xml:space="preserve">Por razones de distancia y/o transporte se impida el cumplimiento del horario establecido. </w:t>
      </w:r>
    </w:p>
    <w:p w:rsidR="00F949B5" w:rsidRPr="00F949B5" w:rsidRDefault="00F949B5" w:rsidP="004C5EB6">
      <w:pPr>
        <w:autoSpaceDE w:val="0"/>
        <w:autoSpaceDN w:val="0"/>
        <w:adjustRightInd w:val="0"/>
        <w:spacing w:after="0" w:line="240" w:lineRule="auto"/>
        <w:ind w:left="360"/>
        <w:rPr>
          <w:rFonts w:cstheme="minorHAnsi"/>
          <w:color w:val="1F497D" w:themeColor="text2"/>
        </w:rPr>
      </w:pPr>
    </w:p>
    <w:p w:rsidR="007E5912" w:rsidRPr="00F949B5" w:rsidRDefault="007E5912" w:rsidP="004C5EB6">
      <w:pPr>
        <w:spacing w:line="240" w:lineRule="auto"/>
        <w:rPr>
          <w:rStyle w:val="Textoennegrita"/>
          <w:rFonts w:cstheme="minorHAnsi"/>
        </w:rPr>
      </w:pPr>
      <w:r w:rsidRPr="00F949B5">
        <w:rPr>
          <w:rFonts w:cstheme="minorHAnsi"/>
        </w:rPr>
        <w:t>.</w:t>
      </w:r>
    </w:p>
    <w:p w:rsidR="00073814" w:rsidRPr="004E248E" w:rsidRDefault="00073814" w:rsidP="004C5EB6">
      <w:pPr>
        <w:pStyle w:val="Prrafodelista"/>
        <w:numPr>
          <w:ilvl w:val="0"/>
          <w:numId w:val="3"/>
        </w:numPr>
        <w:spacing w:line="240" w:lineRule="auto"/>
        <w:rPr>
          <w:rStyle w:val="Textoennegrita"/>
          <w:color w:val="C00000"/>
        </w:rPr>
      </w:pPr>
      <w:r w:rsidRPr="004E248E">
        <w:rPr>
          <w:rStyle w:val="Textoennegrita"/>
          <w:color w:val="C00000"/>
        </w:rPr>
        <w:t>Desarrolle el concepto de titular interino</w:t>
      </w:r>
    </w:p>
    <w:p w:rsidR="004E248E" w:rsidRPr="004E248E" w:rsidRDefault="004E248E" w:rsidP="004E248E">
      <w:pPr>
        <w:rPr>
          <w:color w:val="1F497D" w:themeColor="text2"/>
        </w:rPr>
      </w:pPr>
      <w:r w:rsidRPr="004E248E">
        <w:rPr>
          <w:color w:val="1F497D" w:themeColor="text2"/>
        </w:rPr>
        <w:t>Es el primer paso de la titularidad, debe pasar el acto psicofísico y luego tomar Destino Definitivo, sólo puede ser desplazado por otro Titula</w:t>
      </w:r>
      <w:r w:rsidRPr="004E248E">
        <w:rPr>
          <w:color w:val="1F497D" w:themeColor="text2"/>
        </w:rPr>
        <w:t>r. Sólo una vez por año se hace un Acto Público para designar docentes como titulares. Se denomina Titulares Interinos, porque el primer año se trabaja a prueba.</w:t>
      </w:r>
      <w:r>
        <w:rPr>
          <w:color w:val="1F497D" w:themeColor="text2"/>
        </w:rPr>
        <w:t xml:space="preserve"> </w:t>
      </w:r>
      <w:r w:rsidRPr="004E248E">
        <w:rPr>
          <w:color w:val="1F497D" w:themeColor="text2"/>
        </w:rPr>
        <w:t>El período de prueba dura todo el ciclo lectivo</w:t>
      </w:r>
      <w:r>
        <w:rPr>
          <w:color w:val="1F497D" w:themeColor="text2"/>
        </w:rPr>
        <w:t>.</w:t>
      </w:r>
    </w:p>
    <w:p w:rsidR="004E248E" w:rsidRPr="007E5912" w:rsidRDefault="004E248E" w:rsidP="004E248E">
      <w:pPr>
        <w:spacing w:line="240" w:lineRule="auto"/>
        <w:rPr>
          <w:rStyle w:val="Textoennegrita"/>
        </w:rPr>
      </w:pPr>
    </w:p>
    <w:p w:rsidR="00073814" w:rsidRPr="004E248E" w:rsidRDefault="00073814" w:rsidP="004C5EB6">
      <w:pPr>
        <w:pStyle w:val="Prrafodelista"/>
        <w:numPr>
          <w:ilvl w:val="0"/>
          <w:numId w:val="3"/>
        </w:numPr>
        <w:spacing w:line="240" w:lineRule="auto"/>
        <w:rPr>
          <w:rStyle w:val="Textoennegrita"/>
          <w:color w:val="C00000"/>
        </w:rPr>
      </w:pPr>
      <w:r w:rsidRPr="004E248E">
        <w:rPr>
          <w:rStyle w:val="Textoennegrita"/>
          <w:color w:val="C00000"/>
        </w:rPr>
        <w:t xml:space="preserve">Explique </w:t>
      </w:r>
      <w:r w:rsidR="007E5912" w:rsidRPr="004E248E">
        <w:rPr>
          <w:rStyle w:val="Textoennegrita"/>
          <w:color w:val="C00000"/>
        </w:rPr>
        <w:t>qué</w:t>
      </w:r>
      <w:r w:rsidRPr="004E248E">
        <w:rPr>
          <w:rStyle w:val="Textoennegrita"/>
          <w:color w:val="C00000"/>
        </w:rPr>
        <w:t xml:space="preserve"> es MAD y que es acrecentamiento.</w:t>
      </w:r>
    </w:p>
    <w:p w:rsidR="004E248E" w:rsidRPr="004E248E" w:rsidRDefault="004E248E" w:rsidP="004E248E">
      <w:pPr>
        <w:spacing w:after="0" w:line="240" w:lineRule="auto"/>
        <w:rPr>
          <w:bCs/>
          <w:color w:val="1F497D" w:themeColor="text2"/>
        </w:rPr>
      </w:pPr>
      <w:r w:rsidRPr="004E248E">
        <w:rPr>
          <w:bCs/>
          <w:color w:val="1F497D" w:themeColor="text2"/>
        </w:rPr>
        <w:t>Se llama</w:t>
      </w:r>
      <w:r w:rsidRPr="004E248E">
        <w:rPr>
          <w:b/>
          <w:bCs/>
          <w:color w:val="1F497D" w:themeColor="text2"/>
        </w:rPr>
        <w:t> M.A.D </w:t>
      </w:r>
      <w:r w:rsidRPr="004E248E">
        <w:rPr>
          <w:bCs/>
          <w:color w:val="1F497D" w:themeColor="text2"/>
        </w:rPr>
        <w:t>al Movimiento Anual Docente. Los docentes titulares con destino definitivo que posean como mínimo 2 calificaciones -excepto razones de salud o cuidado de familiares o hijos menores- podrán elegir otro establecimiento para desempeñarse siempre que exista el cargo vacante.</w:t>
      </w:r>
    </w:p>
    <w:p w:rsidR="004E248E" w:rsidRPr="004E248E" w:rsidRDefault="004E248E" w:rsidP="004E248E">
      <w:pPr>
        <w:spacing w:after="0" w:line="240" w:lineRule="auto"/>
        <w:rPr>
          <w:bCs/>
          <w:color w:val="1F497D" w:themeColor="text2"/>
          <w:lang w:val="es-MX"/>
        </w:rPr>
      </w:pPr>
      <w:r w:rsidRPr="004E248E">
        <w:rPr>
          <w:bCs/>
          <w:color w:val="1F497D" w:themeColor="text2"/>
          <w:lang w:val="es-MX"/>
        </w:rPr>
        <w:t>Los acrecentamientos se realizan una vez al año, y el docente debe establecer a que establecimientos aplica. Si el docente renuncia al acrecentamiento que le dieron, no puede volver a pedirlo por un año.</w:t>
      </w:r>
    </w:p>
    <w:p w:rsidR="004E248E" w:rsidRPr="004E248E" w:rsidRDefault="004E248E" w:rsidP="004E248E">
      <w:pPr>
        <w:spacing w:after="0" w:line="240" w:lineRule="auto"/>
        <w:rPr>
          <w:bCs/>
          <w:color w:val="1F497D" w:themeColor="text2"/>
          <w:lang w:val="es-MX"/>
        </w:rPr>
      </w:pPr>
      <w:r w:rsidRPr="004E248E">
        <w:rPr>
          <w:b/>
          <w:bCs/>
          <w:color w:val="1F497D" w:themeColor="text2"/>
          <w:lang w:val="es-MX"/>
        </w:rPr>
        <w:t xml:space="preserve">El acrecentamiento </w:t>
      </w:r>
      <w:r w:rsidRPr="004E248E">
        <w:rPr>
          <w:bCs/>
          <w:color w:val="1F497D" w:themeColor="text2"/>
          <w:lang w:val="es-MX"/>
        </w:rPr>
        <w:t>es el aumento de horas cátedras para docentes titulares.</w:t>
      </w:r>
    </w:p>
    <w:p w:rsidR="004E248E" w:rsidRPr="004E248E" w:rsidRDefault="004E248E" w:rsidP="004E248E">
      <w:pPr>
        <w:spacing w:after="0" w:line="240" w:lineRule="auto"/>
        <w:rPr>
          <w:bCs/>
          <w:color w:val="1F497D" w:themeColor="text2"/>
          <w:u w:val="single"/>
          <w:lang w:val="es-MX"/>
        </w:rPr>
      </w:pPr>
      <w:r w:rsidRPr="004E248E">
        <w:rPr>
          <w:bCs/>
          <w:color w:val="1F497D" w:themeColor="text2"/>
          <w:u w:val="single"/>
          <w:lang w:val="es-MX"/>
        </w:rPr>
        <w:t>Requisitos:</w:t>
      </w:r>
    </w:p>
    <w:p w:rsidR="004E248E" w:rsidRPr="004E248E" w:rsidRDefault="004E248E" w:rsidP="004E248E">
      <w:pPr>
        <w:numPr>
          <w:ilvl w:val="0"/>
          <w:numId w:val="18"/>
        </w:numPr>
        <w:spacing w:after="0" w:line="240" w:lineRule="auto"/>
        <w:rPr>
          <w:bCs/>
          <w:color w:val="1F497D" w:themeColor="text2"/>
          <w:lang w:val="es-MX"/>
        </w:rPr>
      </w:pPr>
      <w:r w:rsidRPr="004E248E">
        <w:rPr>
          <w:bCs/>
          <w:color w:val="1F497D" w:themeColor="text2"/>
          <w:lang w:val="es-MX"/>
        </w:rPr>
        <w:t>Debe estar ejerciendo como docente titular.</w:t>
      </w:r>
    </w:p>
    <w:p w:rsidR="004E248E" w:rsidRPr="004E248E" w:rsidRDefault="004E248E" w:rsidP="004E248E">
      <w:pPr>
        <w:numPr>
          <w:ilvl w:val="0"/>
          <w:numId w:val="18"/>
        </w:numPr>
        <w:spacing w:after="0" w:line="240" w:lineRule="auto"/>
        <w:rPr>
          <w:bCs/>
          <w:color w:val="1F497D" w:themeColor="text2"/>
          <w:lang w:val="es-MX"/>
        </w:rPr>
      </w:pPr>
      <w:r w:rsidRPr="004E248E">
        <w:rPr>
          <w:bCs/>
          <w:color w:val="1F497D" w:themeColor="text2"/>
          <w:lang w:val="es-MX"/>
        </w:rPr>
        <w:t>Su calificación debe ser no menor a 6 en los dos últimos años.</w:t>
      </w:r>
    </w:p>
    <w:p w:rsidR="004E248E" w:rsidRPr="004E248E" w:rsidRDefault="004E248E" w:rsidP="004E248E">
      <w:pPr>
        <w:numPr>
          <w:ilvl w:val="0"/>
          <w:numId w:val="18"/>
        </w:numPr>
        <w:spacing w:after="0" w:line="240" w:lineRule="auto"/>
        <w:rPr>
          <w:bCs/>
          <w:color w:val="1F497D" w:themeColor="text2"/>
          <w:lang w:val="es-MX"/>
        </w:rPr>
      </w:pPr>
      <w:r w:rsidRPr="004E248E">
        <w:rPr>
          <w:bCs/>
          <w:color w:val="1F497D" w:themeColor="text2"/>
          <w:lang w:val="es-MX"/>
        </w:rPr>
        <w:t>Que no tenga su carga máxima titular posible (no haya completado el cargo).</w:t>
      </w:r>
    </w:p>
    <w:p w:rsidR="004E248E" w:rsidRPr="004E248E" w:rsidRDefault="004E248E" w:rsidP="004E248E">
      <w:pPr>
        <w:numPr>
          <w:ilvl w:val="0"/>
          <w:numId w:val="18"/>
        </w:numPr>
        <w:spacing w:after="0" w:line="240" w:lineRule="auto"/>
        <w:rPr>
          <w:bCs/>
          <w:color w:val="1F497D" w:themeColor="text2"/>
          <w:lang w:val="es-MX"/>
        </w:rPr>
      </w:pPr>
      <w:r w:rsidRPr="004E248E">
        <w:rPr>
          <w:bCs/>
          <w:color w:val="1F497D" w:themeColor="text2"/>
          <w:lang w:val="es-MX"/>
        </w:rPr>
        <w:t>La solicitud de acrecentamiento debe presentarse en los lugares donde se encuentre activo con cargo titular.</w:t>
      </w:r>
    </w:p>
    <w:p w:rsidR="004E248E" w:rsidRPr="004E248E" w:rsidRDefault="004E248E" w:rsidP="004E248E">
      <w:pPr>
        <w:numPr>
          <w:ilvl w:val="0"/>
          <w:numId w:val="18"/>
        </w:numPr>
        <w:spacing w:after="0" w:line="240" w:lineRule="auto"/>
        <w:rPr>
          <w:bCs/>
          <w:color w:val="1F497D" w:themeColor="text2"/>
          <w:lang w:val="es-MX"/>
        </w:rPr>
      </w:pPr>
      <w:r w:rsidRPr="004E248E">
        <w:rPr>
          <w:bCs/>
          <w:color w:val="1F497D" w:themeColor="text2"/>
          <w:lang w:val="es-MX"/>
        </w:rPr>
        <w:t>Entre cada acrecentamiento efectivo deben haber pasado dos años.</w:t>
      </w:r>
    </w:p>
    <w:p w:rsidR="004E248E" w:rsidRPr="004E248E" w:rsidRDefault="004E248E" w:rsidP="004E248E">
      <w:pPr>
        <w:spacing w:line="240" w:lineRule="auto"/>
        <w:rPr>
          <w:rStyle w:val="Textoennegrita"/>
          <w:lang w:val="es-MX"/>
        </w:rPr>
      </w:pPr>
    </w:p>
    <w:p w:rsidR="00073814" w:rsidRPr="00C177E2" w:rsidRDefault="007E5912" w:rsidP="004C5EB6">
      <w:pPr>
        <w:pStyle w:val="Subttulo"/>
        <w:spacing w:line="240" w:lineRule="auto"/>
        <w:rPr>
          <w:b/>
          <w:color w:val="auto"/>
          <w:u w:val="single"/>
        </w:rPr>
      </w:pPr>
      <w:r w:rsidRPr="00C177E2">
        <w:rPr>
          <w:b/>
          <w:color w:val="auto"/>
          <w:u w:val="single"/>
        </w:rPr>
        <w:t>Construcción</w:t>
      </w:r>
      <w:r w:rsidR="00073814" w:rsidRPr="00C177E2">
        <w:rPr>
          <w:b/>
          <w:color w:val="auto"/>
          <w:u w:val="single"/>
        </w:rPr>
        <w:t xml:space="preserve"> ciudadana</w:t>
      </w:r>
    </w:p>
    <w:p w:rsidR="00D0258D" w:rsidRPr="00D0258D" w:rsidRDefault="00073814" w:rsidP="004C5EB6">
      <w:pPr>
        <w:pStyle w:val="Prrafodelista"/>
        <w:numPr>
          <w:ilvl w:val="0"/>
          <w:numId w:val="4"/>
        </w:numPr>
        <w:spacing w:line="240" w:lineRule="auto"/>
        <w:rPr>
          <w:rStyle w:val="Textoennegrita"/>
          <w:color w:val="C00000"/>
        </w:rPr>
      </w:pPr>
      <w:r w:rsidRPr="00D0258D">
        <w:rPr>
          <w:rStyle w:val="Textoennegrita"/>
          <w:color w:val="C00000"/>
        </w:rPr>
        <w:t>Mencione las principales características del cdc en cuanto a propósitos y contenidos</w:t>
      </w:r>
    </w:p>
    <w:p w:rsidR="00D0258D" w:rsidRPr="00D0258D" w:rsidRDefault="00D0258D" w:rsidP="00D0258D">
      <w:pPr>
        <w:autoSpaceDE w:val="0"/>
        <w:autoSpaceDN w:val="0"/>
        <w:adjustRightInd w:val="0"/>
        <w:spacing w:after="0" w:line="240" w:lineRule="auto"/>
        <w:ind w:left="360"/>
        <w:rPr>
          <w:rFonts w:ascii="Myriad-Roman" w:hAnsi="Myriad-Roman" w:cs="Myriad-Roman"/>
          <w:b/>
          <w:color w:val="1F497D" w:themeColor="text2"/>
          <w:sz w:val="20"/>
          <w:szCs w:val="20"/>
          <w:u w:val="single"/>
        </w:rPr>
      </w:pPr>
      <w:r w:rsidRPr="00D0258D">
        <w:rPr>
          <w:rFonts w:ascii="Myriad-Roman" w:hAnsi="Myriad-Roman" w:cs="Myriad-Roman"/>
          <w:b/>
          <w:color w:val="1F497D" w:themeColor="text2"/>
          <w:sz w:val="20"/>
          <w:szCs w:val="20"/>
          <w:u w:val="single"/>
        </w:rPr>
        <w:t xml:space="preserve">Propósitos: </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 xml:space="preserve">-Incluir saberes socialmente productivos, </w:t>
      </w:r>
      <w:r w:rsidRPr="00D0258D">
        <w:rPr>
          <w:rFonts w:ascii="Myriad-Roman" w:hAnsi="Myriad-Roman" w:cs="Myriad-Roman"/>
          <w:color w:val="1F497D" w:themeColor="text2"/>
          <w:sz w:val="20"/>
          <w:szCs w:val="20"/>
        </w:rPr>
        <w:t>prácticos</w:t>
      </w:r>
      <w:r w:rsidRPr="00D0258D">
        <w:rPr>
          <w:rFonts w:ascii="Myriad-Roman" w:hAnsi="Myriad-Roman" w:cs="Myriad-Roman"/>
          <w:color w:val="1F497D" w:themeColor="text2"/>
          <w:sz w:val="20"/>
          <w:szCs w:val="20"/>
        </w:rPr>
        <w:t xml:space="preserve"> e intereses de los jóvenes.</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-Comprender y aprender la ciudadanía como construcción socio-</w:t>
      </w:r>
      <w:r w:rsidRPr="00D0258D">
        <w:rPr>
          <w:rFonts w:ascii="Myriad-Roman" w:hAnsi="Myriad-Roman" w:cs="Myriad-Roman"/>
          <w:color w:val="1F497D" w:themeColor="text2"/>
          <w:sz w:val="20"/>
          <w:szCs w:val="20"/>
        </w:rPr>
        <w:t>histórica</w:t>
      </w:r>
      <w:r w:rsidRPr="00D0258D">
        <w:rPr>
          <w:rFonts w:ascii="Myriad-Roman" w:hAnsi="Myriad-Roman" w:cs="Myriad-Roman"/>
          <w:color w:val="1F497D" w:themeColor="text2"/>
          <w:sz w:val="20"/>
          <w:szCs w:val="20"/>
        </w:rPr>
        <w:t xml:space="preserve"> y </w:t>
      </w:r>
      <w:r w:rsidRPr="00D0258D">
        <w:rPr>
          <w:rFonts w:ascii="Myriad-Roman" w:hAnsi="Myriad-Roman" w:cs="Myriad-Roman"/>
          <w:color w:val="1F497D" w:themeColor="text2"/>
          <w:sz w:val="20"/>
          <w:szCs w:val="20"/>
        </w:rPr>
        <w:t>práctica</w:t>
      </w:r>
      <w:r w:rsidRPr="00D0258D">
        <w:rPr>
          <w:rFonts w:ascii="Myriad-Roman" w:hAnsi="Myriad-Roman" w:cs="Myriad-Roman"/>
          <w:color w:val="1F497D" w:themeColor="text2"/>
          <w:sz w:val="20"/>
          <w:szCs w:val="20"/>
        </w:rPr>
        <w:t xml:space="preserve"> política.</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-problematizar saberes, prácticas e intereses y transformarlos en objetos de conocimiento a través de proyectos.</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 Entender lo aprendido fuera de la escuela para potenciar la expresión, la participación y la acción de los sujetos en el ejercicio de una ciudadanía activa.</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b/>
          <w:color w:val="1F497D" w:themeColor="text2"/>
          <w:sz w:val="20"/>
          <w:szCs w:val="20"/>
          <w:u w:val="single"/>
        </w:rPr>
        <w:lastRenderedPageBreak/>
        <w:t>Contenidos:</w:t>
      </w:r>
      <w:r w:rsidRPr="00D0258D">
        <w:rPr>
          <w:rFonts w:ascii="Myriad-Roman" w:hAnsi="Myriad-Roman" w:cs="Myriad-Roman"/>
          <w:color w:val="1F497D" w:themeColor="text2"/>
          <w:sz w:val="20"/>
          <w:szCs w:val="20"/>
        </w:rPr>
        <w:br/>
      </w:r>
      <w:r w:rsidRPr="00D0258D">
        <w:rPr>
          <w:rFonts w:ascii="Myriad-Roman" w:hAnsi="Myriad-Roman" w:cs="Myriad-Roman"/>
          <w:color w:val="1F497D" w:themeColor="text2"/>
          <w:sz w:val="20"/>
          <w:szCs w:val="20"/>
        </w:rPr>
        <w:t xml:space="preserve"> se une a los alumnos según sus intereses, preocupaciones y saberes </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-derechos humanos, y el enfoque de derechos</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w:t>
      </w:r>
      <w:r w:rsidRPr="00D0258D">
        <w:rPr>
          <w:rFonts w:ascii="Myriad-Roman" w:hAnsi="Myriad-Roman" w:cs="Myriad-Roman"/>
          <w:color w:val="1F497D" w:themeColor="text2"/>
          <w:sz w:val="20"/>
          <w:szCs w:val="20"/>
        </w:rPr>
        <w:t>inclusión</w:t>
      </w:r>
      <w:r w:rsidRPr="00D0258D">
        <w:rPr>
          <w:rFonts w:ascii="Myriad-Roman" w:hAnsi="Myriad-Roman" w:cs="Myriad-Roman"/>
          <w:color w:val="1F497D" w:themeColor="text2"/>
          <w:sz w:val="20"/>
          <w:szCs w:val="20"/>
        </w:rPr>
        <w:t xml:space="preserve"> de </w:t>
      </w:r>
      <w:r w:rsidRPr="00D0258D">
        <w:rPr>
          <w:rFonts w:ascii="Myriad-Roman" w:hAnsi="Myriad-Roman" w:cs="Myriad-Roman"/>
          <w:color w:val="1F497D" w:themeColor="text2"/>
          <w:sz w:val="20"/>
          <w:szCs w:val="20"/>
        </w:rPr>
        <w:t>prácticas</w:t>
      </w:r>
      <w:r w:rsidRPr="00D0258D">
        <w:rPr>
          <w:rFonts w:ascii="Myriad-Roman" w:hAnsi="Myriad-Roman" w:cs="Myriad-Roman"/>
          <w:color w:val="1F497D" w:themeColor="text2"/>
          <w:sz w:val="20"/>
          <w:szCs w:val="20"/>
        </w:rPr>
        <w:t>, saberes e intereses en la escuela</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-seres humanos como sujetos de derechos y ciudadanos</w:t>
      </w:r>
    </w:p>
    <w:p w:rsid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w:t>
      </w:r>
      <w:r w:rsidRPr="00D0258D">
        <w:rPr>
          <w:rFonts w:ascii="Myriad-Roman" w:hAnsi="Myriad-Roman" w:cs="Myriad-Roman"/>
          <w:color w:val="1F497D" w:themeColor="text2"/>
          <w:sz w:val="20"/>
          <w:szCs w:val="20"/>
        </w:rPr>
        <w:t>ciudadanía</w:t>
      </w:r>
      <w:r w:rsidRPr="00D0258D">
        <w:rPr>
          <w:rFonts w:ascii="Myriad-Roman" w:hAnsi="Myriad-Roman" w:cs="Myriad-Roman"/>
          <w:color w:val="1F497D" w:themeColor="text2"/>
          <w:sz w:val="20"/>
          <w:szCs w:val="20"/>
        </w:rPr>
        <w:t xml:space="preserve"> como </w:t>
      </w:r>
      <w:r w:rsidRPr="00D0258D">
        <w:rPr>
          <w:rFonts w:ascii="Myriad-Roman" w:hAnsi="Myriad-Roman" w:cs="Myriad-Roman"/>
          <w:color w:val="1F497D" w:themeColor="text2"/>
          <w:sz w:val="20"/>
          <w:szCs w:val="20"/>
        </w:rPr>
        <w:t>prácticas</w:t>
      </w:r>
      <w:r w:rsidRPr="00D0258D">
        <w:rPr>
          <w:rFonts w:ascii="Myriad-Roman" w:hAnsi="Myriad-Roman" w:cs="Myriad-Roman"/>
          <w:color w:val="1F497D" w:themeColor="text2"/>
          <w:sz w:val="20"/>
          <w:szCs w:val="20"/>
        </w:rPr>
        <w:t xml:space="preserve"> que definen a un sujeto miembro de una sociedad, su relación con los demás y con el ESTADO</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p>
    <w:p w:rsidR="00073814" w:rsidRPr="00D0258D" w:rsidRDefault="00073814" w:rsidP="00D0258D">
      <w:pPr>
        <w:pStyle w:val="Prrafodelista"/>
        <w:numPr>
          <w:ilvl w:val="0"/>
          <w:numId w:val="4"/>
        </w:numPr>
        <w:spacing w:after="0" w:line="240" w:lineRule="auto"/>
        <w:rPr>
          <w:rStyle w:val="Textoennegrita"/>
          <w:color w:val="C00000"/>
        </w:rPr>
      </w:pPr>
      <w:r w:rsidRPr="00D0258D">
        <w:rPr>
          <w:rStyle w:val="Textoennegrita"/>
          <w:color w:val="C00000"/>
        </w:rPr>
        <w:t xml:space="preserve">Elija un ámbito y desarrolle un posible proyecto a implementar en CDC </w:t>
      </w:r>
    </w:p>
    <w:p w:rsidR="00D0258D" w:rsidRPr="00D0258D" w:rsidRDefault="00D0258D" w:rsidP="00D0258D">
      <w:pPr>
        <w:spacing w:after="0" w:line="240" w:lineRule="auto"/>
        <w:rPr>
          <w:rStyle w:val="Textoennegrita"/>
          <w:color w:val="1F497D" w:themeColor="text2"/>
        </w:rPr>
      </w:pPr>
      <w:r w:rsidRPr="00D0258D">
        <w:rPr>
          <w:rStyle w:val="Textoennegrita"/>
          <w:color w:val="1F497D" w:themeColor="text2"/>
        </w:rPr>
        <w:t>Ejemplo del profe del programa CQC</w:t>
      </w:r>
    </w:p>
    <w:p w:rsidR="00D0258D" w:rsidRPr="007E5912" w:rsidRDefault="00D0258D" w:rsidP="00D0258D">
      <w:pPr>
        <w:spacing w:after="0" w:line="240" w:lineRule="auto"/>
        <w:rPr>
          <w:rStyle w:val="Textoennegrita"/>
        </w:rPr>
      </w:pPr>
    </w:p>
    <w:p w:rsidR="00073814" w:rsidRPr="00D0258D" w:rsidRDefault="00073814" w:rsidP="00D0258D">
      <w:pPr>
        <w:pStyle w:val="Prrafodelista"/>
        <w:numPr>
          <w:ilvl w:val="0"/>
          <w:numId w:val="4"/>
        </w:numPr>
        <w:spacing w:after="0" w:line="240" w:lineRule="auto"/>
        <w:rPr>
          <w:rStyle w:val="Textoennegrita"/>
          <w:color w:val="C00000"/>
        </w:rPr>
      </w:pPr>
      <w:r w:rsidRPr="00D0258D">
        <w:rPr>
          <w:rStyle w:val="Textoennegrita"/>
          <w:color w:val="C00000"/>
        </w:rPr>
        <w:t>Según la resolución mencionada, explicar el encuadre metodológico de la materia.</w:t>
      </w:r>
    </w:p>
    <w:p w:rsidR="00D0258D" w:rsidRDefault="00D0258D" w:rsidP="00D0258D">
      <w:pPr>
        <w:pStyle w:val="Prrafodelista"/>
        <w:spacing w:after="0"/>
        <w:rPr>
          <w:rStyle w:val="Textoennegrita"/>
        </w:rPr>
      </w:pP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 xml:space="preserve">La materia se desarrollara por proyectos organizados entre docentes y alumnos transformando los intereses, saberes y </w:t>
      </w:r>
      <w:r w:rsidRPr="00D0258D">
        <w:rPr>
          <w:rFonts w:ascii="Myriad-Roman" w:hAnsi="Myriad-Roman" w:cs="Myriad-Roman"/>
          <w:color w:val="1F497D" w:themeColor="text2"/>
          <w:sz w:val="20"/>
          <w:szCs w:val="20"/>
        </w:rPr>
        <w:t>prácticas</w:t>
      </w:r>
      <w:r w:rsidRPr="00D0258D">
        <w:rPr>
          <w:rFonts w:ascii="Myriad-Roman" w:hAnsi="Myriad-Roman" w:cs="Myriad-Roman"/>
          <w:color w:val="1F497D" w:themeColor="text2"/>
          <w:sz w:val="20"/>
          <w:szCs w:val="20"/>
        </w:rPr>
        <w:t xml:space="preserve"> de los alumnos y alumnas en los temas que direccionan la definición de uno o varios problemas de conocimiento, y que darán origen al proyecto que se ubicara en uno de los ámbitos propuestos, entendidos estos como espacios sociales de construcción de ciudadanía que se recortan para su abordaje en un contexto de aula. El contenido de la enseñanza será siempre el ejercicio de ciudadanía.</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El tiempo/espacio de construcción de ciudadanía se define por la inclusión directa y genuina de los alumnos y alumnas, desde los primeros momentos de definición y elaboración de la propuesta de trabajo hasta su evaluación. Todos los trabajos se deberán adecuar a contextos particulares en los que se desarrollen, por lo tanto resultara difícil que un mismo esquema general sea aplicable a cualquier situación de enseñanza.</w:t>
      </w:r>
    </w:p>
    <w:p w:rsidR="00D0258D" w:rsidRPr="007E5912" w:rsidRDefault="00D0258D" w:rsidP="00D0258D">
      <w:pPr>
        <w:spacing w:after="0" w:line="240" w:lineRule="auto"/>
        <w:rPr>
          <w:rStyle w:val="Textoennegrita"/>
        </w:rPr>
      </w:pPr>
    </w:p>
    <w:p w:rsidR="00073814" w:rsidRPr="00D0258D" w:rsidRDefault="00073814" w:rsidP="004C5EB6">
      <w:pPr>
        <w:pStyle w:val="Prrafodelista"/>
        <w:numPr>
          <w:ilvl w:val="0"/>
          <w:numId w:val="4"/>
        </w:numPr>
        <w:spacing w:line="240" w:lineRule="auto"/>
        <w:rPr>
          <w:rStyle w:val="Textoennegrita"/>
          <w:color w:val="C00000"/>
        </w:rPr>
      </w:pPr>
      <w:r w:rsidRPr="00D0258D">
        <w:rPr>
          <w:rStyle w:val="Textoennegrita"/>
          <w:color w:val="C00000"/>
        </w:rPr>
        <w:t>Explicación de un proyecto a desarrollar en base al ámbito “recreación y deporte”</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 xml:space="preserve">En el ámbito de la recreación y </w:t>
      </w:r>
      <w:proofErr w:type="gramStart"/>
      <w:r w:rsidRPr="00D0258D">
        <w:rPr>
          <w:rFonts w:ascii="Myriad-Roman" w:hAnsi="Myriad-Roman" w:cs="Myriad-Roman"/>
          <w:color w:val="1F497D" w:themeColor="text2"/>
          <w:sz w:val="20"/>
          <w:szCs w:val="20"/>
        </w:rPr>
        <w:t>deporte ,</w:t>
      </w:r>
      <w:proofErr w:type="gramEnd"/>
      <w:r w:rsidRPr="00D0258D">
        <w:rPr>
          <w:rFonts w:ascii="Myriad-Roman" w:hAnsi="Myriad-Roman" w:cs="Myriad-Roman"/>
          <w:color w:val="1F497D" w:themeColor="text2"/>
          <w:sz w:val="20"/>
          <w:szCs w:val="20"/>
        </w:rPr>
        <w:t xml:space="preserve"> con sus actividades </w:t>
      </w:r>
      <w:proofErr w:type="spellStart"/>
      <w:r w:rsidRPr="00D0258D">
        <w:rPr>
          <w:rFonts w:ascii="Myriad-Roman" w:hAnsi="Myriad-Roman" w:cs="Myriad-Roman"/>
          <w:color w:val="1F497D" w:themeColor="text2"/>
          <w:sz w:val="20"/>
          <w:szCs w:val="20"/>
        </w:rPr>
        <w:t>especificas</w:t>
      </w:r>
      <w:proofErr w:type="spellEnd"/>
      <w:r w:rsidRPr="00D0258D">
        <w:rPr>
          <w:rFonts w:ascii="Myriad-Roman" w:hAnsi="Myriad-Roman" w:cs="Myriad-Roman"/>
          <w:color w:val="1F497D" w:themeColor="text2"/>
          <w:sz w:val="20"/>
          <w:szCs w:val="20"/>
        </w:rPr>
        <w:t xml:space="preserve">, ofrece una valiosa oportunidad para que las y los adolescentes y jóvenes se apropien de </w:t>
      </w:r>
      <w:proofErr w:type="spellStart"/>
      <w:r w:rsidRPr="00D0258D">
        <w:rPr>
          <w:rFonts w:ascii="Myriad-Roman" w:hAnsi="Myriad-Roman" w:cs="Myriad-Roman"/>
          <w:color w:val="1F497D" w:themeColor="text2"/>
          <w:sz w:val="20"/>
          <w:szCs w:val="20"/>
        </w:rPr>
        <w:t>practicas</w:t>
      </w:r>
      <w:proofErr w:type="spellEnd"/>
      <w:r w:rsidRPr="00D0258D">
        <w:rPr>
          <w:rFonts w:ascii="Myriad-Roman" w:hAnsi="Myriad-Roman" w:cs="Myriad-Roman"/>
          <w:color w:val="1F497D" w:themeColor="text2"/>
          <w:sz w:val="20"/>
          <w:szCs w:val="20"/>
        </w:rPr>
        <w:t xml:space="preserve"> participativas en procesos de construcción de ciudadanía.</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 xml:space="preserve">Muchas de las </w:t>
      </w:r>
      <w:proofErr w:type="gramStart"/>
      <w:r w:rsidRPr="00D0258D">
        <w:rPr>
          <w:rFonts w:ascii="Myriad-Roman" w:hAnsi="Myriad-Roman" w:cs="Myriad-Roman"/>
          <w:color w:val="1F497D" w:themeColor="text2"/>
          <w:sz w:val="20"/>
          <w:szCs w:val="20"/>
        </w:rPr>
        <w:t>practicas</w:t>
      </w:r>
      <w:proofErr w:type="gramEnd"/>
      <w:r w:rsidRPr="00D0258D">
        <w:rPr>
          <w:rFonts w:ascii="Myriad-Roman" w:hAnsi="Myriad-Roman" w:cs="Myriad-Roman"/>
          <w:color w:val="1F497D" w:themeColor="text2"/>
          <w:sz w:val="20"/>
          <w:szCs w:val="20"/>
        </w:rPr>
        <w:t xml:space="preserve"> juveniles que se desarrollan en el ámbito de la recreación y el deporte posibilitan a adolescentes y jóvenes la construcción de su identidad y sentidos de pertinencia, cobrando estas propuestas una especial significación como un campo posible para gestar proyectos de la materia construcción de ciudadanía.</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Los docentes deben elaborar estrategias adecuadas para generar las condiciones necesarias que faciliten organizar y desarrollar proyectos  en que sus alumnos /as sean los actores principales.</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 xml:space="preserve">La recreación y el deporte para todos es conveniente abordarlo desde un modelo organizativo y alrededor de un núcleo temático </w:t>
      </w:r>
      <w:proofErr w:type="gramStart"/>
      <w:r w:rsidRPr="00D0258D">
        <w:rPr>
          <w:rFonts w:ascii="Myriad-Roman" w:hAnsi="Myriad-Roman" w:cs="Myriad-Roman"/>
          <w:color w:val="1F497D" w:themeColor="text2"/>
          <w:sz w:val="20"/>
          <w:szCs w:val="20"/>
        </w:rPr>
        <w:t>concreto ,</w:t>
      </w:r>
      <w:proofErr w:type="gramEnd"/>
      <w:r w:rsidRPr="00D0258D">
        <w:rPr>
          <w:rFonts w:ascii="Myriad-Roman" w:hAnsi="Myriad-Roman" w:cs="Myriad-Roman"/>
          <w:color w:val="1F497D" w:themeColor="text2"/>
          <w:sz w:val="20"/>
          <w:szCs w:val="20"/>
        </w:rPr>
        <w:t xml:space="preserve"> implicando la formulación de objetivos, la selección de los contenidos una vez definido el tema del proyecto , la secuenciación  de las acciones para llevarlo a cabo , la previsión de una determinada organización de roles y funciones , la supervisión y evaluación de procesos , entre otros aspectos. También la fijación de límites , normas y pautas es importante, justamente por tratarse de actividades que tienden a la expresión libre, al juego que puede ser excitante, y que , de no existir marcos referenciales, pueden desbordar a la organización y tergiversarse el sentido de la actividad.</w:t>
      </w:r>
    </w:p>
    <w:p w:rsidR="00D0258D" w:rsidRPr="00D0258D" w:rsidRDefault="00D0258D" w:rsidP="00D0258D">
      <w:pPr>
        <w:autoSpaceDE w:val="0"/>
        <w:autoSpaceDN w:val="0"/>
        <w:adjustRightInd w:val="0"/>
        <w:spacing w:after="0" w:line="240" w:lineRule="auto"/>
        <w:ind w:left="360"/>
        <w:rPr>
          <w:rFonts w:ascii="Myriad-Roman" w:hAnsi="Myriad-Roman" w:cs="Myriad-Roman"/>
          <w:color w:val="1F497D" w:themeColor="text2"/>
          <w:sz w:val="20"/>
          <w:szCs w:val="20"/>
        </w:rPr>
      </w:pPr>
      <w:r w:rsidRPr="00D0258D">
        <w:rPr>
          <w:rFonts w:ascii="Myriad-Roman" w:hAnsi="Myriad-Roman" w:cs="Myriad-Roman"/>
          <w:color w:val="1F497D" w:themeColor="text2"/>
          <w:sz w:val="20"/>
          <w:szCs w:val="20"/>
        </w:rPr>
        <w:t xml:space="preserve">El proyecto debe ser creado y producido con la participación de todo el grupo de alumnos. La intención del trabajo es procurar la participación efectiva, consciente y comprometida a través de equipos o grupos que actúen con autonomía y toma de decisiones </w:t>
      </w:r>
      <w:proofErr w:type="gramStart"/>
      <w:r w:rsidRPr="00D0258D">
        <w:rPr>
          <w:rFonts w:ascii="Myriad-Roman" w:hAnsi="Myriad-Roman" w:cs="Myriad-Roman"/>
          <w:color w:val="1F497D" w:themeColor="text2"/>
          <w:sz w:val="20"/>
          <w:szCs w:val="20"/>
        </w:rPr>
        <w:t>propias ,</w:t>
      </w:r>
      <w:proofErr w:type="gramEnd"/>
      <w:r w:rsidRPr="00D0258D">
        <w:rPr>
          <w:rFonts w:ascii="Myriad-Roman" w:hAnsi="Myriad-Roman" w:cs="Myriad-Roman"/>
          <w:color w:val="1F497D" w:themeColor="text2"/>
          <w:sz w:val="20"/>
          <w:szCs w:val="20"/>
        </w:rPr>
        <w:t xml:space="preserve"> a los que el docente ayuda a integrar y producir . La organización y puesta en marcha de las actividades enfatiza más lo grupal que lo individual.</w:t>
      </w:r>
    </w:p>
    <w:p w:rsidR="00D0258D" w:rsidRPr="007E5912" w:rsidRDefault="00D0258D" w:rsidP="00D0258D">
      <w:pPr>
        <w:spacing w:line="240" w:lineRule="auto"/>
        <w:rPr>
          <w:rStyle w:val="Textoennegrita"/>
        </w:rPr>
      </w:pPr>
    </w:p>
    <w:p w:rsidR="00073814" w:rsidRPr="00C177E2" w:rsidRDefault="00073814" w:rsidP="004C5EB6">
      <w:pPr>
        <w:pStyle w:val="Subttulo"/>
        <w:spacing w:line="240" w:lineRule="auto"/>
        <w:rPr>
          <w:b/>
          <w:color w:val="000000" w:themeColor="text1"/>
          <w:u w:val="single"/>
        </w:rPr>
      </w:pPr>
      <w:r w:rsidRPr="00C177E2">
        <w:rPr>
          <w:b/>
          <w:color w:val="000000" w:themeColor="text1"/>
          <w:u w:val="single"/>
        </w:rPr>
        <w:t>Bachillerato orientado en educación física</w:t>
      </w:r>
    </w:p>
    <w:p w:rsidR="00073814" w:rsidRPr="00642A53" w:rsidRDefault="00073814" w:rsidP="004C5EB6">
      <w:pPr>
        <w:pStyle w:val="Prrafodelista"/>
        <w:numPr>
          <w:ilvl w:val="0"/>
          <w:numId w:val="5"/>
        </w:numPr>
        <w:spacing w:line="240" w:lineRule="auto"/>
        <w:rPr>
          <w:rStyle w:val="Textoennegrita"/>
          <w:color w:val="C00000"/>
        </w:rPr>
      </w:pPr>
      <w:r w:rsidRPr="00642A53">
        <w:rPr>
          <w:rStyle w:val="Textoennegrita"/>
          <w:color w:val="C00000"/>
        </w:rPr>
        <w:lastRenderedPageBreak/>
        <w:t xml:space="preserve">Explique </w:t>
      </w:r>
      <w:r w:rsidR="007E5912" w:rsidRPr="00642A53">
        <w:rPr>
          <w:rStyle w:val="Textoennegrita"/>
          <w:color w:val="C00000"/>
        </w:rPr>
        <w:t>cómo</w:t>
      </w:r>
      <w:r w:rsidRPr="00642A53">
        <w:rPr>
          <w:rStyle w:val="Textoennegrita"/>
          <w:color w:val="C00000"/>
        </w:rPr>
        <w:t xml:space="preserve"> </w:t>
      </w:r>
      <w:r w:rsidR="007E5912" w:rsidRPr="00642A53">
        <w:rPr>
          <w:rStyle w:val="Textoennegrita"/>
          <w:color w:val="C00000"/>
        </w:rPr>
        <w:t>está</w:t>
      </w:r>
      <w:r w:rsidRPr="00642A53">
        <w:rPr>
          <w:rStyle w:val="Textoennegrita"/>
          <w:color w:val="C00000"/>
        </w:rPr>
        <w:t xml:space="preserve"> compuesto el bachillerato orientado en educación física. Mencione 4 materias de la formación </w:t>
      </w:r>
      <w:r w:rsidR="007E5912" w:rsidRPr="00642A53">
        <w:rPr>
          <w:rStyle w:val="Textoennegrita"/>
          <w:color w:val="C00000"/>
        </w:rPr>
        <w:t>específica</w:t>
      </w:r>
      <w:r w:rsidRPr="00642A53">
        <w:rPr>
          <w:rStyle w:val="Textoennegrita"/>
          <w:color w:val="C00000"/>
        </w:rPr>
        <w:t>.</w:t>
      </w:r>
    </w:p>
    <w:p w:rsidR="00642A53" w:rsidRPr="00642A53" w:rsidRDefault="00642A53" w:rsidP="00642A53">
      <w:pPr>
        <w:spacing w:line="240" w:lineRule="auto"/>
        <w:rPr>
          <w:rStyle w:val="Textoennegrita"/>
          <w:b w:val="0"/>
          <w:color w:val="1F497D" w:themeColor="text2"/>
        </w:rPr>
      </w:pPr>
      <w:r w:rsidRPr="00642A53">
        <w:rPr>
          <w:rStyle w:val="Textoennegrita"/>
          <w:b w:val="0"/>
          <w:color w:val="1F497D" w:themeColor="text2"/>
        </w:rPr>
        <w:t xml:space="preserve">La formación </w:t>
      </w:r>
      <w:proofErr w:type="spellStart"/>
      <w:r w:rsidRPr="00642A53">
        <w:rPr>
          <w:rStyle w:val="Textoennegrita"/>
          <w:b w:val="0"/>
          <w:color w:val="1F497D" w:themeColor="text2"/>
        </w:rPr>
        <w:t>especifica</w:t>
      </w:r>
      <w:proofErr w:type="spellEnd"/>
      <w:r w:rsidRPr="00642A53">
        <w:rPr>
          <w:rStyle w:val="Textoennegrita"/>
          <w:b w:val="0"/>
          <w:color w:val="1F497D" w:themeColor="text2"/>
        </w:rPr>
        <w:t>, comprende todos los saberes que los alumnos deben apropiarse dentro de la escuela secundaria, en función de la orientación que elijan.</w:t>
      </w:r>
    </w:p>
    <w:p w:rsidR="00642A53" w:rsidRPr="00642A53" w:rsidRDefault="00642A53" w:rsidP="00642A53">
      <w:pPr>
        <w:pStyle w:val="Prrafodelista"/>
        <w:numPr>
          <w:ilvl w:val="0"/>
          <w:numId w:val="12"/>
        </w:numPr>
        <w:spacing w:line="240" w:lineRule="auto"/>
        <w:rPr>
          <w:rStyle w:val="Textoennegrita"/>
          <w:b w:val="0"/>
          <w:color w:val="1F497D" w:themeColor="text2"/>
        </w:rPr>
      </w:pPr>
      <w:r w:rsidRPr="00642A53">
        <w:rPr>
          <w:rStyle w:val="Textoennegrita"/>
          <w:b w:val="0"/>
          <w:color w:val="1F497D" w:themeColor="text2"/>
        </w:rPr>
        <w:t>Educación física y corporeidad.</w:t>
      </w:r>
    </w:p>
    <w:p w:rsidR="00642A53" w:rsidRPr="00642A53" w:rsidRDefault="00642A53" w:rsidP="00642A53">
      <w:pPr>
        <w:pStyle w:val="Prrafodelista"/>
        <w:numPr>
          <w:ilvl w:val="0"/>
          <w:numId w:val="12"/>
        </w:numPr>
        <w:spacing w:line="240" w:lineRule="auto"/>
        <w:rPr>
          <w:rStyle w:val="Textoennegrita"/>
          <w:b w:val="0"/>
          <w:color w:val="1F497D" w:themeColor="text2"/>
        </w:rPr>
      </w:pPr>
      <w:proofErr w:type="spellStart"/>
      <w:r w:rsidRPr="00642A53">
        <w:rPr>
          <w:rStyle w:val="Textoennegrita"/>
          <w:b w:val="0"/>
          <w:color w:val="1F497D" w:themeColor="text2"/>
        </w:rPr>
        <w:t>Practicas</w:t>
      </w:r>
      <w:proofErr w:type="spellEnd"/>
      <w:r w:rsidRPr="00642A53">
        <w:rPr>
          <w:rStyle w:val="Textoennegrita"/>
          <w:b w:val="0"/>
          <w:color w:val="1F497D" w:themeColor="text2"/>
        </w:rPr>
        <w:t xml:space="preserve"> deportivas y atléticas</w:t>
      </w:r>
    </w:p>
    <w:p w:rsidR="00642A53" w:rsidRPr="00642A53" w:rsidRDefault="00642A53" w:rsidP="00642A53">
      <w:pPr>
        <w:pStyle w:val="Prrafodelista"/>
        <w:numPr>
          <w:ilvl w:val="0"/>
          <w:numId w:val="12"/>
        </w:numPr>
        <w:spacing w:line="240" w:lineRule="auto"/>
        <w:rPr>
          <w:rStyle w:val="Textoennegrita"/>
          <w:b w:val="0"/>
          <w:color w:val="1F497D" w:themeColor="text2"/>
        </w:rPr>
      </w:pPr>
      <w:r w:rsidRPr="00642A53">
        <w:rPr>
          <w:rStyle w:val="Textoennegrita"/>
          <w:b w:val="0"/>
          <w:color w:val="1F497D" w:themeColor="text2"/>
        </w:rPr>
        <w:t>Practicas gimnasticas y expresivas.</w:t>
      </w:r>
    </w:p>
    <w:p w:rsidR="00642A53" w:rsidRPr="00642A53" w:rsidRDefault="00642A53" w:rsidP="00642A53">
      <w:pPr>
        <w:pStyle w:val="Prrafodelista"/>
        <w:numPr>
          <w:ilvl w:val="0"/>
          <w:numId w:val="12"/>
        </w:numPr>
        <w:spacing w:line="240" w:lineRule="auto"/>
        <w:rPr>
          <w:rStyle w:val="Textoennegrita"/>
          <w:b w:val="0"/>
          <w:color w:val="1F497D" w:themeColor="text2"/>
        </w:rPr>
      </w:pPr>
      <w:proofErr w:type="spellStart"/>
      <w:r w:rsidRPr="00642A53">
        <w:rPr>
          <w:rStyle w:val="Textoennegrita"/>
          <w:b w:val="0"/>
          <w:color w:val="1F497D" w:themeColor="text2"/>
        </w:rPr>
        <w:t>Practicas</w:t>
      </w:r>
      <w:proofErr w:type="spellEnd"/>
      <w:r w:rsidRPr="00642A53">
        <w:rPr>
          <w:rStyle w:val="Textoennegrita"/>
          <w:b w:val="0"/>
          <w:color w:val="1F497D" w:themeColor="text2"/>
        </w:rPr>
        <w:t xml:space="preserve"> deportivas y acuáticas.</w:t>
      </w:r>
    </w:p>
    <w:p w:rsidR="00642A53" w:rsidRPr="00642A53" w:rsidRDefault="00642A53" w:rsidP="00642A53">
      <w:pPr>
        <w:spacing w:line="240" w:lineRule="auto"/>
        <w:rPr>
          <w:rStyle w:val="Textoennegrita"/>
          <w:b w:val="0"/>
        </w:rPr>
      </w:pPr>
    </w:p>
    <w:p w:rsidR="00073814" w:rsidRDefault="00073814" w:rsidP="004C5EB6">
      <w:pPr>
        <w:pStyle w:val="Prrafodelista"/>
        <w:numPr>
          <w:ilvl w:val="0"/>
          <w:numId w:val="5"/>
        </w:numPr>
        <w:spacing w:line="240" w:lineRule="auto"/>
        <w:rPr>
          <w:rStyle w:val="Textoennegrita"/>
          <w:color w:val="C00000"/>
        </w:rPr>
      </w:pPr>
      <w:r w:rsidRPr="00EB4627">
        <w:rPr>
          <w:rStyle w:val="Textoennegrita"/>
          <w:color w:val="C00000"/>
        </w:rPr>
        <w:t xml:space="preserve">Mencione los contenidos </w:t>
      </w:r>
      <w:r w:rsidR="007E5912" w:rsidRPr="00EB4627">
        <w:rPr>
          <w:rStyle w:val="Textoennegrita"/>
          <w:color w:val="C00000"/>
        </w:rPr>
        <w:t>mínimos</w:t>
      </w:r>
      <w:r w:rsidRPr="00EB4627">
        <w:rPr>
          <w:rStyle w:val="Textoennegrita"/>
          <w:color w:val="C00000"/>
        </w:rPr>
        <w:t xml:space="preserve"> de la materia practica gimnastica y expresivas I.</w:t>
      </w:r>
    </w:p>
    <w:p w:rsidR="00EB4627" w:rsidRPr="005A3523" w:rsidRDefault="00EB4627" w:rsidP="00EB4627">
      <w:pPr>
        <w:rPr>
          <w:rStyle w:val="Textoennegrita"/>
          <w:b w:val="0"/>
          <w:color w:val="1F497D" w:themeColor="text2"/>
        </w:rPr>
      </w:pPr>
      <w:r w:rsidRPr="005A3523">
        <w:rPr>
          <w:rStyle w:val="Textoennegrita"/>
          <w:b w:val="0"/>
          <w:color w:val="1F497D" w:themeColor="text2"/>
        </w:rPr>
        <w:t xml:space="preserve">Habilidades propias de la gimnasia deportiva: </w:t>
      </w:r>
      <w:proofErr w:type="spellStart"/>
      <w:r w:rsidRPr="005A3523">
        <w:rPr>
          <w:rStyle w:val="Textoennegrita"/>
          <w:b w:val="0"/>
          <w:color w:val="1F497D" w:themeColor="text2"/>
        </w:rPr>
        <w:t>rolidos</w:t>
      </w:r>
      <w:proofErr w:type="spellEnd"/>
      <w:r w:rsidRPr="005A3523">
        <w:rPr>
          <w:rStyle w:val="Textoennegrita"/>
          <w:b w:val="0"/>
          <w:color w:val="1F497D" w:themeColor="text2"/>
        </w:rPr>
        <w:t>, posiciones invertidas estáticas y dinámicas (vertical, medialuna, rondo, otros), giros, equilibrios, saltos. Combinación de habilidades acrobáticas en función de proyectos expresivos.</w:t>
      </w:r>
    </w:p>
    <w:p w:rsidR="007E5912" w:rsidRPr="00EB4627" w:rsidRDefault="007E5912" w:rsidP="004C5EB6">
      <w:pPr>
        <w:pStyle w:val="Prrafodelista"/>
        <w:numPr>
          <w:ilvl w:val="0"/>
          <w:numId w:val="5"/>
        </w:numPr>
        <w:spacing w:line="240" w:lineRule="auto"/>
        <w:rPr>
          <w:rStyle w:val="Textoennegrita"/>
          <w:b w:val="0"/>
          <w:bCs w:val="0"/>
          <w:color w:val="C00000"/>
        </w:rPr>
      </w:pPr>
      <w:r w:rsidRPr="00EB4627">
        <w:rPr>
          <w:rStyle w:val="Textoennegrita"/>
          <w:color w:val="C00000"/>
        </w:rPr>
        <w:t>Mencione los contenidos mínimos de la materia diseño y gestión de proyectos.</w:t>
      </w:r>
    </w:p>
    <w:p w:rsidR="00EB4627" w:rsidRPr="005A3523" w:rsidRDefault="00EB4627" w:rsidP="00EB4627">
      <w:pPr>
        <w:spacing w:line="240" w:lineRule="auto"/>
        <w:rPr>
          <w:rStyle w:val="Textoennegrita"/>
          <w:b w:val="0"/>
          <w:bCs w:val="0"/>
          <w:color w:val="1F497D" w:themeColor="text2"/>
        </w:rPr>
      </w:pPr>
      <w:proofErr w:type="spellStart"/>
      <w:r w:rsidRPr="005A3523">
        <w:rPr>
          <w:rStyle w:val="Textoennegrita"/>
          <w:b w:val="0"/>
          <w:bCs w:val="0"/>
          <w:color w:val="1F497D" w:themeColor="text2"/>
        </w:rPr>
        <w:t>Educacion</w:t>
      </w:r>
      <w:proofErr w:type="spellEnd"/>
      <w:r w:rsidRPr="005A3523">
        <w:rPr>
          <w:rStyle w:val="Textoennegrita"/>
          <w:b w:val="0"/>
          <w:bCs w:val="0"/>
          <w:color w:val="1F497D" w:themeColor="text2"/>
        </w:rPr>
        <w:t xml:space="preserve"> </w:t>
      </w:r>
      <w:proofErr w:type="spellStart"/>
      <w:r w:rsidRPr="005A3523">
        <w:rPr>
          <w:rStyle w:val="Textoennegrita"/>
          <w:b w:val="0"/>
          <w:bCs w:val="0"/>
          <w:color w:val="1F497D" w:themeColor="text2"/>
        </w:rPr>
        <w:t>fisisca</w:t>
      </w:r>
      <w:proofErr w:type="spellEnd"/>
      <w:r w:rsidRPr="005A3523">
        <w:rPr>
          <w:rStyle w:val="Textoennegrita"/>
          <w:b w:val="0"/>
          <w:bCs w:val="0"/>
          <w:color w:val="1F497D" w:themeColor="text2"/>
        </w:rPr>
        <w:t xml:space="preserve"> e Instituciones. Las pedagogías </w:t>
      </w:r>
      <w:proofErr w:type="spellStart"/>
      <w:proofErr w:type="gramStart"/>
      <w:r w:rsidRPr="005A3523">
        <w:rPr>
          <w:rStyle w:val="Textoennegrita"/>
          <w:b w:val="0"/>
          <w:bCs w:val="0"/>
          <w:color w:val="1F497D" w:themeColor="text2"/>
        </w:rPr>
        <w:t>criticas</w:t>
      </w:r>
      <w:proofErr w:type="spellEnd"/>
      <w:proofErr w:type="gramEnd"/>
      <w:r w:rsidRPr="005A3523">
        <w:rPr>
          <w:rStyle w:val="Textoennegrita"/>
          <w:b w:val="0"/>
          <w:bCs w:val="0"/>
          <w:color w:val="1F497D" w:themeColor="text2"/>
        </w:rPr>
        <w:t xml:space="preserve">. El </w:t>
      </w:r>
      <w:proofErr w:type="spellStart"/>
      <w:r w:rsidRPr="005A3523">
        <w:rPr>
          <w:rStyle w:val="Textoennegrita"/>
          <w:b w:val="0"/>
          <w:bCs w:val="0"/>
          <w:color w:val="1F497D" w:themeColor="text2"/>
        </w:rPr>
        <w:t>quipo</w:t>
      </w:r>
      <w:proofErr w:type="spellEnd"/>
      <w:r w:rsidRPr="005A3523">
        <w:rPr>
          <w:rStyle w:val="Textoennegrita"/>
          <w:b w:val="0"/>
          <w:bCs w:val="0"/>
          <w:color w:val="1F497D" w:themeColor="text2"/>
        </w:rPr>
        <w:t xml:space="preserve"> como grupo </w:t>
      </w:r>
      <w:proofErr w:type="spellStart"/>
      <w:r w:rsidRPr="005A3523">
        <w:rPr>
          <w:rStyle w:val="Textoennegrita"/>
          <w:b w:val="0"/>
          <w:bCs w:val="0"/>
          <w:color w:val="1F497D" w:themeColor="text2"/>
        </w:rPr>
        <w:t>opreativo</w:t>
      </w:r>
      <w:proofErr w:type="spellEnd"/>
      <w:r w:rsidRPr="005A3523">
        <w:rPr>
          <w:rStyle w:val="Textoennegrita"/>
          <w:b w:val="0"/>
          <w:bCs w:val="0"/>
          <w:color w:val="1F497D" w:themeColor="text2"/>
        </w:rPr>
        <w:t>. Los proyectos.  En esta materia los estudiantes diseñaran, gestionaran, concretaran y evaluaran tres proyectos a lo largo del año referidos a:</w:t>
      </w:r>
    </w:p>
    <w:p w:rsidR="00EB4627" w:rsidRPr="005A3523" w:rsidRDefault="00EB4627" w:rsidP="00EB4627">
      <w:pPr>
        <w:pStyle w:val="Prrafodelista"/>
        <w:numPr>
          <w:ilvl w:val="0"/>
          <w:numId w:val="14"/>
        </w:numPr>
        <w:spacing w:line="240" w:lineRule="auto"/>
        <w:rPr>
          <w:rStyle w:val="Textoennegrita"/>
          <w:b w:val="0"/>
          <w:bCs w:val="0"/>
          <w:color w:val="1F497D" w:themeColor="text2"/>
        </w:rPr>
      </w:pPr>
      <w:r w:rsidRPr="005A3523">
        <w:rPr>
          <w:rStyle w:val="Textoennegrita"/>
          <w:b w:val="0"/>
          <w:bCs w:val="0"/>
          <w:color w:val="1F497D" w:themeColor="text2"/>
        </w:rPr>
        <w:t xml:space="preserve">Las practicas </w:t>
      </w:r>
      <w:proofErr w:type="spellStart"/>
      <w:r w:rsidRPr="005A3523">
        <w:rPr>
          <w:rStyle w:val="Textoennegrita"/>
          <w:b w:val="0"/>
          <w:bCs w:val="0"/>
          <w:color w:val="1F497D" w:themeColor="text2"/>
        </w:rPr>
        <w:t>ludomotrices</w:t>
      </w:r>
      <w:proofErr w:type="spellEnd"/>
      <w:r w:rsidRPr="005A3523">
        <w:rPr>
          <w:rStyle w:val="Textoennegrita"/>
          <w:b w:val="0"/>
          <w:bCs w:val="0"/>
          <w:color w:val="1F497D" w:themeColor="text2"/>
        </w:rPr>
        <w:t xml:space="preserve"> en la comunidad a realizarse en el primer trimestre.</w:t>
      </w:r>
    </w:p>
    <w:p w:rsidR="00EB4627" w:rsidRPr="005A3523" w:rsidRDefault="00EB4627" w:rsidP="00EB4627">
      <w:pPr>
        <w:pStyle w:val="Prrafodelista"/>
        <w:numPr>
          <w:ilvl w:val="0"/>
          <w:numId w:val="14"/>
        </w:numPr>
        <w:spacing w:line="240" w:lineRule="auto"/>
        <w:rPr>
          <w:rStyle w:val="Textoennegrita"/>
          <w:b w:val="0"/>
          <w:bCs w:val="0"/>
          <w:color w:val="1F497D" w:themeColor="text2"/>
        </w:rPr>
      </w:pPr>
      <w:r w:rsidRPr="005A3523">
        <w:rPr>
          <w:rStyle w:val="Textoennegrita"/>
          <w:b w:val="0"/>
          <w:bCs w:val="0"/>
          <w:color w:val="1F497D" w:themeColor="text2"/>
        </w:rPr>
        <w:t>La integración con el CEF y su propuesta, en el segundo trimestre.</w:t>
      </w:r>
    </w:p>
    <w:p w:rsidR="004C5EB6" w:rsidRDefault="004C5EB6" w:rsidP="004C5EB6">
      <w:pPr>
        <w:spacing w:line="240" w:lineRule="auto"/>
      </w:pPr>
    </w:p>
    <w:p w:rsidR="004C5EB6" w:rsidRDefault="004C5EB6" w:rsidP="004C5EB6">
      <w:pPr>
        <w:spacing w:line="240" w:lineRule="auto"/>
      </w:pPr>
    </w:p>
    <w:p w:rsidR="004C5EB6" w:rsidRPr="004C5EB6" w:rsidRDefault="004C5EB6" w:rsidP="00A4412C">
      <w:pPr>
        <w:pStyle w:val="Prrafodelista"/>
        <w:spacing w:line="240" w:lineRule="auto"/>
        <w:rPr>
          <w:rFonts w:ascii="Calibri" w:hAnsi="Calibri" w:cs="Calibri"/>
        </w:rPr>
      </w:pPr>
    </w:p>
    <w:sectPr w:rsidR="004C5EB6" w:rsidRPr="004C5EB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yriad-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6DF0"/>
    <w:multiLevelType w:val="hybridMultilevel"/>
    <w:tmpl w:val="78DAD76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CC633D3"/>
    <w:multiLevelType w:val="hybridMultilevel"/>
    <w:tmpl w:val="B8E4724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1F638B0"/>
    <w:multiLevelType w:val="hybridMultilevel"/>
    <w:tmpl w:val="021E91EA"/>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3833A83"/>
    <w:multiLevelType w:val="hybridMultilevel"/>
    <w:tmpl w:val="8C9E1370"/>
    <w:lvl w:ilvl="0" w:tplc="6C72BBC2">
      <w:start w:val="1"/>
      <w:numFmt w:val="bullet"/>
      <w:lvlText w:val="-"/>
      <w:lvlJc w:val="left"/>
      <w:pPr>
        <w:ind w:left="1080" w:hanging="360"/>
      </w:pPr>
      <w:rPr>
        <w:rFonts w:ascii="Times New Roman" w:eastAsiaTheme="minorHAnsi" w:hAnsi="Times New Roman" w:cs="Times New Roman"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
    <w:nsid w:val="16CB104C"/>
    <w:multiLevelType w:val="hybridMultilevel"/>
    <w:tmpl w:val="C9B01A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B620D11"/>
    <w:multiLevelType w:val="hybridMultilevel"/>
    <w:tmpl w:val="FC280EF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22C11FA"/>
    <w:multiLevelType w:val="hybridMultilevel"/>
    <w:tmpl w:val="7D0EF59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3A825514"/>
    <w:multiLevelType w:val="hybridMultilevel"/>
    <w:tmpl w:val="334A11F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3FEA252C"/>
    <w:multiLevelType w:val="hybridMultilevel"/>
    <w:tmpl w:val="A3C2BE28"/>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CAF2C15"/>
    <w:multiLevelType w:val="hybridMultilevel"/>
    <w:tmpl w:val="D9FAE6C4"/>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4DA31A82"/>
    <w:multiLevelType w:val="hybridMultilevel"/>
    <w:tmpl w:val="3B1C12A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59A3044A"/>
    <w:multiLevelType w:val="hybridMultilevel"/>
    <w:tmpl w:val="5D40B54E"/>
    <w:lvl w:ilvl="0" w:tplc="2C0A0001">
      <w:start w:val="1"/>
      <w:numFmt w:val="bullet"/>
      <w:lvlText w:val=""/>
      <w:lvlJc w:val="left"/>
      <w:pPr>
        <w:ind w:left="777" w:hanging="360"/>
      </w:pPr>
      <w:rPr>
        <w:rFonts w:ascii="Symbol" w:hAnsi="Symbol" w:hint="default"/>
      </w:rPr>
    </w:lvl>
    <w:lvl w:ilvl="1" w:tplc="2C0A0003" w:tentative="1">
      <w:start w:val="1"/>
      <w:numFmt w:val="bullet"/>
      <w:lvlText w:val="o"/>
      <w:lvlJc w:val="left"/>
      <w:pPr>
        <w:ind w:left="1497" w:hanging="360"/>
      </w:pPr>
      <w:rPr>
        <w:rFonts w:ascii="Courier New" w:hAnsi="Courier New" w:cs="Courier New" w:hint="default"/>
      </w:rPr>
    </w:lvl>
    <w:lvl w:ilvl="2" w:tplc="2C0A0005" w:tentative="1">
      <w:start w:val="1"/>
      <w:numFmt w:val="bullet"/>
      <w:lvlText w:val=""/>
      <w:lvlJc w:val="left"/>
      <w:pPr>
        <w:ind w:left="2217" w:hanging="360"/>
      </w:pPr>
      <w:rPr>
        <w:rFonts w:ascii="Wingdings" w:hAnsi="Wingdings" w:hint="default"/>
      </w:rPr>
    </w:lvl>
    <w:lvl w:ilvl="3" w:tplc="2C0A0001" w:tentative="1">
      <w:start w:val="1"/>
      <w:numFmt w:val="bullet"/>
      <w:lvlText w:val=""/>
      <w:lvlJc w:val="left"/>
      <w:pPr>
        <w:ind w:left="2937" w:hanging="360"/>
      </w:pPr>
      <w:rPr>
        <w:rFonts w:ascii="Symbol" w:hAnsi="Symbol" w:hint="default"/>
      </w:rPr>
    </w:lvl>
    <w:lvl w:ilvl="4" w:tplc="2C0A0003" w:tentative="1">
      <w:start w:val="1"/>
      <w:numFmt w:val="bullet"/>
      <w:lvlText w:val="o"/>
      <w:lvlJc w:val="left"/>
      <w:pPr>
        <w:ind w:left="3657" w:hanging="360"/>
      </w:pPr>
      <w:rPr>
        <w:rFonts w:ascii="Courier New" w:hAnsi="Courier New" w:cs="Courier New" w:hint="default"/>
      </w:rPr>
    </w:lvl>
    <w:lvl w:ilvl="5" w:tplc="2C0A0005" w:tentative="1">
      <w:start w:val="1"/>
      <w:numFmt w:val="bullet"/>
      <w:lvlText w:val=""/>
      <w:lvlJc w:val="left"/>
      <w:pPr>
        <w:ind w:left="4377" w:hanging="360"/>
      </w:pPr>
      <w:rPr>
        <w:rFonts w:ascii="Wingdings" w:hAnsi="Wingdings" w:hint="default"/>
      </w:rPr>
    </w:lvl>
    <w:lvl w:ilvl="6" w:tplc="2C0A0001" w:tentative="1">
      <w:start w:val="1"/>
      <w:numFmt w:val="bullet"/>
      <w:lvlText w:val=""/>
      <w:lvlJc w:val="left"/>
      <w:pPr>
        <w:ind w:left="5097" w:hanging="360"/>
      </w:pPr>
      <w:rPr>
        <w:rFonts w:ascii="Symbol" w:hAnsi="Symbol" w:hint="default"/>
      </w:rPr>
    </w:lvl>
    <w:lvl w:ilvl="7" w:tplc="2C0A0003" w:tentative="1">
      <w:start w:val="1"/>
      <w:numFmt w:val="bullet"/>
      <w:lvlText w:val="o"/>
      <w:lvlJc w:val="left"/>
      <w:pPr>
        <w:ind w:left="5817" w:hanging="360"/>
      </w:pPr>
      <w:rPr>
        <w:rFonts w:ascii="Courier New" w:hAnsi="Courier New" w:cs="Courier New" w:hint="default"/>
      </w:rPr>
    </w:lvl>
    <w:lvl w:ilvl="8" w:tplc="2C0A0005" w:tentative="1">
      <w:start w:val="1"/>
      <w:numFmt w:val="bullet"/>
      <w:lvlText w:val=""/>
      <w:lvlJc w:val="left"/>
      <w:pPr>
        <w:ind w:left="6537" w:hanging="360"/>
      </w:pPr>
      <w:rPr>
        <w:rFonts w:ascii="Wingdings" w:hAnsi="Wingdings" w:hint="default"/>
      </w:rPr>
    </w:lvl>
  </w:abstractNum>
  <w:abstractNum w:abstractNumId="12">
    <w:nsid w:val="5A314911"/>
    <w:multiLevelType w:val="hybridMultilevel"/>
    <w:tmpl w:val="9FCA7C46"/>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652D28ED"/>
    <w:multiLevelType w:val="hybridMultilevel"/>
    <w:tmpl w:val="FA680D5A"/>
    <w:lvl w:ilvl="0" w:tplc="2D849A04">
      <w:start w:val="1"/>
      <w:numFmt w:val="bullet"/>
      <w:lvlText w:val="-"/>
      <w:lvlJc w:val="left"/>
      <w:pPr>
        <w:ind w:left="1140" w:hanging="360"/>
      </w:pPr>
      <w:rPr>
        <w:rFonts w:ascii="Times New Roman" w:eastAsiaTheme="minorHAnsi" w:hAnsi="Times New Roman" w:cs="Times New Roman"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abstractNum w:abstractNumId="14">
    <w:nsid w:val="6C750568"/>
    <w:multiLevelType w:val="hybridMultilevel"/>
    <w:tmpl w:val="4D646990"/>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721B4502"/>
    <w:multiLevelType w:val="hybridMultilevel"/>
    <w:tmpl w:val="5CF0DF18"/>
    <w:lvl w:ilvl="0" w:tplc="E036FDB4">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7B1B0ABB"/>
    <w:multiLevelType w:val="hybridMultilevel"/>
    <w:tmpl w:val="B47EBCB6"/>
    <w:lvl w:ilvl="0" w:tplc="2D849A04">
      <w:start w:val="1"/>
      <w:numFmt w:val="bullet"/>
      <w:lvlText w:val="-"/>
      <w:lvlJc w:val="left"/>
      <w:pPr>
        <w:ind w:left="114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7DEE6705"/>
    <w:multiLevelType w:val="hybridMultilevel"/>
    <w:tmpl w:val="720A639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7F344E29"/>
    <w:multiLevelType w:val="hybridMultilevel"/>
    <w:tmpl w:val="90021D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5"/>
  </w:num>
  <w:num w:numId="4">
    <w:abstractNumId w:val="6"/>
  </w:num>
  <w:num w:numId="5">
    <w:abstractNumId w:val="7"/>
  </w:num>
  <w:num w:numId="6">
    <w:abstractNumId w:val="0"/>
  </w:num>
  <w:num w:numId="7">
    <w:abstractNumId w:val="13"/>
  </w:num>
  <w:num w:numId="8">
    <w:abstractNumId w:val="3"/>
  </w:num>
  <w:num w:numId="9">
    <w:abstractNumId w:val="1"/>
  </w:num>
  <w:num w:numId="10">
    <w:abstractNumId w:val="16"/>
  </w:num>
  <w:num w:numId="11">
    <w:abstractNumId w:val="2"/>
  </w:num>
  <w:num w:numId="12">
    <w:abstractNumId w:val="12"/>
  </w:num>
  <w:num w:numId="13">
    <w:abstractNumId w:val="14"/>
  </w:num>
  <w:num w:numId="14">
    <w:abstractNumId w:val="15"/>
  </w:num>
  <w:num w:numId="15">
    <w:abstractNumId w:val="9"/>
  </w:num>
  <w:num w:numId="16">
    <w:abstractNumId w:val="11"/>
  </w:num>
  <w:num w:numId="17">
    <w:abstractNumId w:val="4"/>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6D8"/>
    <w:rsid w:val="00073814"/>
    <w:rsid w:val="001F0B87"/>
    <w:rsid w:val="002446D8"/>
    <w:rsid w:val="0034180C"/>
    <w:rsid w:val="003838DB"/>
    <w:rsid w:val="0043773F"/>
    <w:rsid w:val="004C5EB6"/>
    <w:rsid w:val="004E248E"/>
    <w:rsid w:val="005A3523"/>
    <w:rsid w:val="00642A53"/>
    <w:rsid w:val="00784AF0"/>
    <w:rsid w:val="007E5912"/>
    <w:rsid w:val="0080443F"/>
    <w:rsid w:val="00A4412C"/>
    <w:rsid w:val="00C177E2"/>
    <w:rsid w:val="00C95142"/>
    <w:rsid w:val="00D0258D"/>
    <w:rsid w:val="00EB4627"/>
    <w:rsid w:val="00F949B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E59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uiPriority w:val="9"/>
    <w:unhideWhenUsed/>
    <w:qFormat/>
    <w:rsid w:val="004E24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46D8"/>
    <w:pPr>
      <w:ind w:left="720"/>
      <w:contextualSpacing/>
    </w:pPr>
  </w:style>
  <w:style w:type="character" w:customStyle="1" w:styleId="Ttulo1Car">
    <w:name w:val="Título 1 Car"/>
    <w:basedOn w:val="Fuentedeprrafopredeter"/>
    <w:link w:val="Ttulo1"/>
    <w:uiPriority w:val="9"/>
    <w:rsid w:val="007E5912"/>
    <w:rPr>
      <w:rFonts w:asciiTheme="majorHAnsi" w:eastAsiaTheme="majorEastAsia" w:hAnsiTheme="majorHAnsi" w:cstheme="majorBidi"/>
      <w:b/>
      <w:bCs/>
      <w:color w:val="365F91" w:themeColor="accent1" w:themeShade="BF"/>
      <w:sz w:val="28"/>
      <w:szCs w:val="28"/>
    </w:rPr>
  </w:style>
  <w:style w:type="paragraph" w:styleId="Subttulo">
    <w:name w:val="Subtitle"/>
    <w:basedOn w:val="Normal"/>
    <w:next w:val="Normal"/>
    <w:link w:val="SubttuloCar"/>
    <w:uiPriority w:val="11"/>
    <w:qFormat/>
    <w:rsid w:val="007E591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E5912"/>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7E5912"/>
    <w:rPr>
      <w:b/>
      <w:bCs/>
    </w:rPr>
  </w:style>
  <w:style w:type="character" w:customStyle="1" w:styleId="Ttulo3Car">
    <w:name w:val="Título 3 Car"/>
    <w:basedOn w:val="Fuentedeprrafopredeter"/>
    <w:link w:val="Ttulo3"/>
    <w:uiPriority w:val="9"/>
    <w:rsid w:val="004E248E"/>
    <w:rPr>
      <w:rFonts w:asciiTheme="majorHAnsi" w:eastAsiaTheme="majorEastAsia" w:hAnsiTheme="majorHAnsi" w:cstheme="majorBidi"/>
      <w:b/>
      <w:bCs/>
      <w:color w:val="4F81BD" w:themeColor="accent1"/>
    </w:rPr>
  </w:style>
  <w:style w:type="paragraph" w:customStyle="1" w:styleId="estilo16">
    <w:name w:val="estilo16"/>
    <w:basedOn w:val="Normal"/>
    <w:rsid w:val="004E248E"/>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E59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uiPriority w:val="9"/>
    <w:unhideWhenUsed/>
    <w:qFormat/>
    <w:rsid w:val="004E24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46D8"/>
    <w:pPr>
      <w:ind w:left="720"/>
      <w:contextualSpacing/>
    </w:pPr>
  </w:style>
  <w:style w:type="character" w:customStyle="1" w:styleId="Ttulo1Car">
    <w:name w:val="Título 1 Car"/>
    <w:basedOn w:val="Fuentedeprrafopredeter"/>
    <w:link w:val="Ttulo1"/>
    <w:uiPriority w:val="9"/>
    <w:rsid w:val="007E5912"/>
    <w:rPr>
      <w:rFonts w:asciiTheme="majorHAnsi" w:eastAsiaTheme="majorEastAsia" w:hAnsiTheme="majorHAnsi" w:cstheme="majorBidi"/>
      <w:b/>
      <w:bCs/>
      <w:color w:val="365F91" w:themeColor="accent1" w:themeShade="BF"/>
      <w:sz w:val="28"/>
      <w:szCs w:val="28"/>
    </w:rPr>
  </w:style>
  <w:style w:type="paragraph" w:styleId="Subttulo">
    <w:name w:val="Subtitle"/>
    <w:basedOn w:val="Normal"/>
    <w:next w:val="Normal"/>
    <w:link w:val="SubttuloCar"/>
    <w:uiPriority w:val="11"/>
    <w:qFormat/>
    <w:rsid w:val="007E591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E5912"/>
    <w:rPr>
      <w:rFonts w:asciiTheme="majorHAnsi" w:eastAsiaTheme="majorEastAsia" w:hAnsiTheme="majorHAnsi" w:cstheme="majorBidi"/>
      <w:i/>
      <w:iCs/>
      <w:color w:val="4F81BD" w:themeColor="accent1"/>
      <w:spacing w:val="15"/>
      <w:sz w:val="24"/>
      <w:szCs w:val="24"/>
    </w:rPr>
  </w:style>
  <w:style w:type="character" w:styleId="Textoennegrita">
    <w:name w:val="Strong"/>
    <w:basedOn w:val="Fuentedeprrafopredeter"/>
    <w:uiPriority w:val="22"/>
    <w:qFormat/>
    <w:rsid w:val="007E5912"/>
    <w:rPr>
      <w:b/>
      <w:bCs/>
    </w:rPr>
  </w:style>
  <w:style w:type="character" w:customStyle="1" w:styleId="Ttulo3Car">
    <w:name w:val="Título 3 Car"/>
    <w:basedOn w:val="Fuentedeprrafopredeter"/>
    <w:link w:val="Ttulo3"/>
    <w:uiPriority w:val="9"/>
    <w:rsid w:val="004E248E"/>
    <w:rPr>
      <w:rFonts w:asciiTheme="majorHAnsi" w:eastAsiaTheme="majorEastAsia" w:hAnsiTheme="majorHAnsi" w:cstheme="majorBidi"/>
      <w:b/>
      <w:bCs/>
      <w:color w:val="4F81BD" w:themeColor="accent1"/>
    </w:rPr>
  </w:style>
  <w:style w:type="paragraph" w:customStyle="1" w:styleId="estilo16">
    <w:name w:val="estilo16"/>
    <w:basedOn w:val="Normal"/>
    <w:rsid w:val="004E248E"/>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13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7</Pages>
  <Words>2522</Words>
  <Characters>13874</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dc:creator>
  <cp:lastModifiedBy>Cristian</cp:lastModifiedBy>
  <cp:revision>3</cp:revision>
  <dcterms:created xsi:type="dcterms:W3CDTF">2017-07-11T02:25:00Z</dcterms:created>
  <dcterms:modified xsi:type="dcterms:W3CDTF">2017-07-11T09:27:00Z</dcterms:modified>
</cp:coreProperties>
</file>