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845" w:rsidRDefault="00DE514F" w:rsidP="00400AA2">
      <w:pPr>
        <w:spacing w:after="0" w:line="240" w:lineRule="auto"/>
      </w:pPr>
      <w:r>
        <w:t xml:space="preserve">Bien </w:t>
      </w:r>
      <w:proofErr w:type="spellStart"/>
      <w:r>
        <w:t>juridico</w:t>
      </w:r>
      <w:proofErr w:type="spellEnd"/>
      <w:r>
        <w:t xml:space="preserve"> protegido</w:t>
      </w:r>
      <w:proofErr w:type="gramStart"/>
      <w:r>
        <w:t>?</w:t>
      </w:r>
      <w:proofErr w:type="gramEnd"/>
    </w:p>
    <w:p w:rsidR="00DE514F" w:rsidRDefault="00DE514F" w:rsidP="00400AA2">
      <w:pPr>
        <w:spacing w:after="0" w:line="240" w:lineRule="auto"/>
      </w:pPr>
      <w:r>
        <w:t>La integridad sexual.</w:t>
      </w:r>
    </w:p>
    <w:p w:rsidR="002150BF" w:rsidRDefault="002150BF" w:rsidP="00400AA2">
      <w:pPr>
        <w:spacing w:line="240" w:lineRule="auto"/>
      </w:pPr>
      <w:r>
        <w:t xml:space="preserve">COMO CUANDO Y CON QUIEN </w:t>
      </w:r>
      <w:r>
        <w:sym w:font="Wingdings" w:char="F0E0"/>
      </w:r>
      <w:r>
        <w:t xml:space="preserve"> SE VE VULNERADO</w:t>
      </w:r>
    </w:p>
    <w:p w:rsidR="002150BF" w:rsidRDefault="002150BF" w:rsidP="00400AA2">
      <w:pPr>
        <w:spacing w:line="240" w:lineRule="auto"/>
      </w:pPr>
      <w:r>
        <w:t xml:space="preserve">Se </w:t>
      </w:r>
      <w:proofErr w:type="spellStart"/>
      <w:r>
        <w:t>casiguen</w:t>
      </w:r>
      <w:proofErr w:type="spellEnd"/>
      <w:r>
        <w:t xml:space="preserve"> circunstancia </w:t>
      </w:r>
    </w:p>
    <w:p w:rsidR="002150BF" w:rsidRDefault="002150BF" w:rsidP="00400AA2">
      <w:pPr>
        <w:spacing w:line="240" w:lineRule="auto"/>
      </w:pPr>
      <w:r>
        <w:t xml:space="preserve">Estupro. Relaciones con consentimiento de la persona, pero la ley no lo </w:t>
      </w:r>
      <w:proofErr w:type="spellStart"/>
      <w:r>
        <w:t>admitia</w:t>
      </w:r>
      <w:proofErr w:type="spellEnd"/>
    </w:p>
    <w:p w:rsidR="002150BF" w:rsidRDefault="002150BF" w:rsidP="00301C5D">
      <w:pPr>
        <w:spacing w:after="0" w:line="240" w:lineRule="auto"/>
      </w:pPr>
      <w:r>
        <w:t xml:space="preserve">Delito </w:t>
      </w:r>
      <w:proofErr w:type="spellStart"/>
      <w:r>
        <w:t>desonesto</w:t>
      </w:r>
      <w:proofErr w:type="spellEnd"/>
      <w:r>
        <w:t xml:space="preserve"> </w:t>
      </w:r>
      <w:r>
        <w:sym w:font="Wingdings" w:char="F0E0"/>
      </w:r>
      <w:r>
        <w:t xml:space="preserve"> delito menor. </w:t>
      </w:r>
      <w:proofErr w:type="spellStart"/>
      <w:r>
        <w:t>Admitia</w:t>
      </w:r>
      <w:proofErr w:type="spellEnd"/>
      <w:r>
        <w:t xml:space="preserve"> la excarcelación.</w:t>
      </w:r>
    </w:p>
    <w:p w:rsidR="002150BF" w:rsidRDefault="002150BF" w:rsidP="00301C5D">
      <w:pPr>
        <w:spacing w:after="0" w:line="240" w:lineRule="auto"/>
      </w:pPr>
      <w:r>
        <w:t xml:space="preserve">Tocamiento o todo acto que el individuo haga tiene que estar </w:t>
      </w:r>
      <w:proofErr w:type="spellStart"/>
      <w:r>
        <w:t>exlcuida</w:t>
      </w:r>
      <w:proofErr w:type="spellEnd"/>
      <w:r>
        <w:t xml:space="preserve"> del sujeto activo el acceso carnal. El fin </w:t>
      </w:r>
      <w:proofErr w:type="spellStart"/>
      <w:proofErr w:type="gramStart"/>
      <w:r>
        <w:t>ultimo</w:t>
      </w:r>
      <w:proofErr w:type="spellEnd"/>
      <w:proofErr w:type="gramEnd"/>
      <w:r>
        <w:t xml:space="preserve"> que tiene es el tocamiento </w:t>
      </w:r>
      <w:r>
        <w:sym w:font="Wingdings" w:char="F0E0"/>
      </w:r>
      <w:r w:rsidR="00400AA2">
        <w:t xml:space="preserve"> delito sexual simple</w:t>
      </w:r>
    </w:p>
    <w:p w:rsidR="00400AA2" w:rsidRDefault="00400AA2" w:rsidP="00301C5D">
      <w:pPr>
        <w:spacing w:after="0" w:line="240" w:lineRule="auto"/>
      </w:pPr>
    </w:p>
    <w:p w:rsidR="00400AA2" w:rsidRDefault="00400AA2" w:rsidP="00301C5D">
      <w:pPr>
        <w:spacing w:after="0" w:line="240" w:lineRule="auto"/>
      </w:pPr>
      <w:r>
        <w:t xml:space="preserve">Inicio sexual simple- solamente querer abusar (tocamiento) </w:t>
      </w:r>
      <w:r>
        <w:sym w:font="Wingdings" w:char="F0E0"/>
      </w:r>
      <w:r>
        <w:t>Que actos constituyen abuso sexual simple</w:t>
      </w:r>
      <w:proofErr w:type="gramStart"/>
      <w:r>
        <w:t>?</w:t>
      </w:r>
      <w:proofErr w:type="gramEnd"/>
      <w:r>
        <w:t xml:space="preserve"> Tocamiento, </w:t>
      </w:r>
      <w:proofErr w:type="spellStart"/>
      <w:r>
        <w:t>obligacion</w:t>
      </w:r>
      <w:proofErr w:type="spellEnd"/>
      <w:r>
        <w:t xml:space="preserve"> a tocar al activo o, </w:t>
      </w:r>
      <w:proofErr w:type="spellStart"/>
      <w:r>
        <w:t>obligacion</w:t>
      </w:r>
      <w:proofErr w:type="spellEnd"/>
      <w:r>
        <w:t xml:space="preserve"> a que toque a un tercero.  </w:t>
      </w:r>
      <w:proofErr w:type="spellStart"/>
      <w:r>
        <w:t>Obligacion</w:t>
      </w:r>
      <w:proofErr w:type="spellEnd"/>
      <w:r>
        <w:t xml:space="preserve"> a que se auto </w:t>
      </w:r>
      <w:proofErr w:type="gramStart"/>
      <w:r>
        <w:t>toque(</w:t>
      </w:r>
      <w:proofErr w:type="gramEnd"/>
      <w:r>
        <w:t xml:space="preserve">quebranta la libertad), </w:t>
      </w:r>
    </w:p>
    <w:p w:rsidR="00301C5D" w:rsidRDefault="00301C5D" w:rsidP="00301C5D">
      <w:pPr>
        <w:pStyle w:val="Prrafodelista"/>
        <w:numPr>
          <w:ilvl w:val="0"/>
          <w:numId w:val="1"/>
        </w:numPr>
        <w:spacing w:after="0" w:line="240" w:lineRule="auto"/>
      </w:pPr>
      <w:proofErr w:type="spellStart"/>
      <w:r>
        <w:t>Pisision</w:t>
      </w:r>
      <w:proofErr w:type="spellEnd"/>
      <w:r>
        <w:t xml:space="preserve"> subjetiva </w:t>
      </w:r>
      <w:r>
        <w:sym w:font="Wingdings" w:char="F0E0"/>
      </w:r>
      <w:r>
        <w:t xml:space="preserve"> El </w:t>
      </w:r>
      <w:proofErr w:type="spellStart"/>
      <w:r>
        <w:t>animo</w:t>
      </w:r>
      <w:proofErr w:type="spellEnd"/>
      <w:r>
        <w:t xml:space="preserve"> libidinoso </w:t>
      </w:r>
      <w:r>
        <w:sym w:font="Wingdings" w:char="F0E0"/>
      </w:r>
      <w:r>
        <w:t xml:space="preserve"> satisfacer el deseo de tocar</w:t>
      </w:r>
    </w:p>
    <w:p w:rsidR="00301C5D" w:rsidRDefault="00301C5D" w:rsidP="00301C5D">
      <w:pPr>
        <w:pStyle w:val="Prrafodelista"/>
        <w:numPr>
          <w:ilvl w:val="0"/>
          <w:numId w:val="1"/>
        </w:numPr>
        <w:spacing w:after="0" w:line="240" w:lineRule="auto"/>
      </w:pPr>
      <w:proofErr w:type="spellStart"/>
      <w:r>
        <w:t>Posisicon</w:t>
      </w:r>
      <w:proofErr w:type="spellEnd"/>
      <w:r>
        <w:t xml:space="preserve"> objetivista </w:t>
      </w:r>
      <w:r>
        <w:sym w:font="Wingdings" w:char="F0E0"/>
      </w:r>
      <w:r>
        <w:t xml:space="preserve"> de </w:t>
      </w:r>
      <w:proofErr w:type="spellStart"/>
      <w:r>
        <w:t>ningun</w:t>
      </w:r>
      <w:proofErr w:type="spellEnd"/>
      <w:r>
        <w:t xml:space="preserve"> modo el sujeto activo va a tener un </w:t>
      </w:r>
      <w:proofErr w:type="spellStart"/>
      <w:r>
        <w:t>animo</w:t>
      </w:r>
      <w:proofErr w:type="spellEnd"/>
      <w:r>
        <w:t xml:space="preserve"> libidinoso, lo que se califica es un hecho.</w:t>
      </w:r>
    </w:p>
    <w:p w:rsidR="00400AA2" w:rsidRDefault="00301C5D" w:rsidP="00400AA2">
      <w:pPr>
        <w:spacing w:line="240" w:lineRule="auto"/>
      </w:pPr>
      <w:r>
        <w:t xml:space="preserve">La afectación a la libertad, va </w:t>
      </w:r>
      <w:proofErr w:type="spellStart"/>
      <w:proofErr w:type="gramStart"/>
      <w:r>
        <w:t>mas</w:t>
      </w:r>
      <w:proofErr w:type="spellEnd"/>
      <w:proofErr w:type="gramEnd"/>
      <w:r>
        <w:t xml:space="preserve"> </w:t>
      </w:r>
      <w:proofErr w:type="spellStart"/>
      <w:r>
        <w:t>alla</w:t>
      </w:r>
      <w:proofErr w:type="spellEnd"/>
      <w:r>
        <w:t xml:space="preserve"> de la intensión de cualquier individuo. </w:t>
      </w:r>
    </w:p>
    <w:p w:rsidR="000C64B2" w:rsidRDefault="000C64B2" w:rsidP="00400AA2">
      <w:pPr>
        <w:spacing w:line="240" w:lineRule="auto"/>
      </w:pPr>
    </w:p>
    <w:p w:rsidR="000C64B2" w:rsidRDefault="000C64B2" w:rsidP="00400AA2">
      <w:pPr>
        <w:spacing w:line="240" w:lineRule="auto"/>
      </w:pPr>
      <w:r>
        <w:t xml:space="preserve">SUJETO ACTIVO </w:t>
      </w:r>
      <w:r>
        <w:sym w:font="Wingdings" w:char="F0E0"/>
      </w:r>
      <w:r>
        <w:t xml:space="preserve">  cualquier persona</w:t>
      </w:r>
    </w:p>
    <w:p w:rsidR="000C64B2" w:rsidRDefault="000C64B2" w:rsidP="00400AA2">
      <w:pPr>
        <w:spacing w:line="240" w:lineRule="auto"/>
      </w:pPr>
      <w:r>
        <w:t xml:space="preserve">SUJETO PASIVO </w:t>
      </w:r>
      <w:r>
        <w:sym w:font="Wingdings" w:char="F0E0"/>
      </w:r>
      <w:r>
        <w:t xml:space="preserve"> Cualquier persona</w:t>
      </w:r>
    </w:p>
    <w:p w:rsidR="000C64B2" w:rsidRDefault="000C64B2" w:rsidP="00400AA2">
      <w:pPr>
        <w:spacing w:line="240" w:lineRule="auto"/>
      </w:pPr>
      <w:r>
        <w:t>¿Cómo se configura el delito?</w:t>
      </w:r>
    </w:p>
    <w:p w:rsidR="000C64B2" w:rsidRPr="00A65A65" w:rsidRDefault="000C64B2" w:rsidP="000C64B2">
      <w:pPr>
        <w:ind w:left="600" w:right="600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Capítulo II</w:t>
      </w:r>
    </w:p>
    <w:p w:rsidR="000C64B2" w:rsidRDefault="000C64B2" w:rsidP="000C64B2">
      <w:pPr>
        <w:spacing w:after="0" w:line="240" w:lineRule="auto"/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119.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 - Será reprimido con reclusión o prisión de seis (6) meses a cuatro (4) años el que abusare sexualmente de una persona cuando ésta fuera menor de trece (13) años o cuando mediare violencia, amenaza, abuso coactivo o intimidatorio de una relación de dependencia, de autoridad, o de poder, o aprovechándose de que la víctima por cualquier causa no haya podido consentir libremente la acción.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br/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br/>
        <w:t>La pena será de cuatro (4) a diez (10) años de reclusión o prisión cuando el abuso por su duración o circunstancias de su realización, hubiere configurado un sometimiento sexual gravemente ultrajante para la víctima.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br/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br/>
        <w:t>La pena será de seis (6) a quince (15) años de reclusión o prisión cuando mediando las circunstancias del primer párrafo hubiere acceso carnal por vía anal, vaginal u oral o realizare otros actos análogos introduciendo objetos o partes del cuerpo por alguna de las dos primeras vías.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br/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br/>
      </w:r>
      <w:r w:rsidRPr="000C64B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En los supuestos de los dos párrafos anteriores, la pena será de ocho (8) a veinte (20) años de reclusión o prisión si:</w:t>
      </w:r>
      <w:r w:rsidRPr="000C64B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br/>
      </w:r>
      <w:r w:rsidRPr="000C64B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br/>
        <w:t>a) Resultare un grave daño en la salud física o mental de la víctima;</w:t>
      </w:r>
      <w:r w:rsidRPr="000C64B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br/>
      </w:r>
      <w:r w:rsidRPr="000C64B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br/>
        <w:t>b) El hecho fuere cometido por ascendiente, descendiente, afín en línea recta, hermano, tutor, curador, ministro de algún culto reconocido o no, encargado de la educación o de la guarda;</w:t>
      </w:r>
      <w:r w:rsidRPr="000C64B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br/>
      </w:r>
      <w:r w:rsidRPr="000C64B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br/>
        <w:t>c) El autor tuviere conocimiento de ser portador de una enfermedad de transmisión sexual grave, y hubiere existido peligro de contagio;</w:t>
      </w:r>
      <w:r w:rsidRPr="000C64B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br/>
      </w:r>
      <w:r w:rsidRPr="000C64B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br/>
        <w:t>d) El hecho fuere cometido por dos o más personas, o con armas;</w:t>
      </w:r>
      <w:r w:rsidRPr="000C64B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br/>
      </w:r>
      <w:r w:rsidRPr="000C64B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br/>
      </w:r>
      <w:r w:rsidRPr="000C64B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lastRenderedPageBreak/>
        <w:t>e) El hecho fuere cometido por personal perteneciente a las fuerzas policiales o de seguridad, en ocasión de sus funciones;</w:t>
      </w:r>
      <w:r w:rsidRPr="000C64B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br/>
      </w:r>
      <w:r w:rsidRPr="000C64B2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br/>
        <w:t>f) El hecho fuere cometido contra un menor de dieciocho (18) años, aprovechando la situación de convivencia preexistente con el mismo.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br/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br/>
        <w:t>En el supuesto del primer párrafo, la pena será de tres (3) a diez (10) años de reclusión o prisión si concurren las circunstancias de los incisos a), b), d), e) o f).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br/>
      </w:r>
    </w:p>
    <w:p w:rsidR="000C64B2" w:rsidRDefault="000C64B2" w:rsidP="000C64B2">
      <w:pPr>
        <w:spacing w:after="0" w:line="240" w:lineRule="auto"/>
      </w:pPr>
      <w:r>
        <w:t>LA edad tiene que ver con la madurez</w:t>
      </w:r>
      <w:r>
        <w:sym w:font="Wingdings" w:char="F0E0"/>
      </w:r>
      <w:r>
        <w:t xml:space="preserve"> </w:t>
      </w:r>
      <w:proofErr w:type="spellStart"/>
      <w:r>
        <w:t>entablecer</w:t>
      </w:r>
      <w:proofErr w:type="spellEnd"/>
      <w:r>
        <w:t xml:space="preserve"> la pauta</w:t>
      </w:r>
    </w:p>
    <w:p w:rsidR="000C64B2" w:rsidRDefault="000C64B2" w:rsidP="000C64B2">
      <w:pPr>
        <w:spacing w:after="0" w:line="240" w:lineRule="auto"/>
      </w:pPr>
    </w:p>
    <w:p w:rsidR="000C64B2" w:rsidRDefault="000C64B2" w:rsidP="000C64B2">
      <w:pPr>
        <w:spacing w:after="0" w:line="240" w:lineRule="auto"/>
      </w:pPr>
      <w:r>
        <w:t xml:space="preserve">El </w:t>
      </w:r>
      <w:proofErr w:type="spellStart"/>
      <w:r>
        <w:t>indidviduo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forzado mentalmente</w:t>
      </w:r>
    </w:p>
    <w:p w:rsidR="000C64B2" w:rsidRDefault="000C64B2" w:rsidP="000C64B2">
      <w:pPr>
        <w:spacing w:after="0" w:line="240" w:lineRule="auto"/>
      </w:pPr>
      <w:r>
        <w:t xml:space="preserve">Si el sujeto pasivo </w:t>
      </w:r>
      <w:proofErr w:type="spellStart"/>
      <w:r>
        <w:t>esta</w:t>
      </w:r>
      <w:proofErr w:type="spellEnd"/>
      <w:r>
        <w:t xml:space="preserve"> en estado de debilidad </w:t>
      </w:r>
      <w:r>
        <w:sym w:font="Wingdings" w:char="F0E0"/>
      </w:r>
      <w:r>
        <w:t xml:space="preserve"> por ingerir sustancias, o inocencia o por alguna razón no pueda resistir.</w:t>
      </w:r>
    </w:p>
    <w:p w:rsidR="000C64B2" w:rsidRDefault="000C64B2" w:rsidP="000C64B2">
      <w:pPr>
        <w:spacing w:after="0" w:line="240" w:lineRule="auto"/>
      </w:pPr>
      <w:bookmarkStart w:id="0" w:name="_GoBack"/>
      <w:bookmarkEnd w:id="0"/>
    </w:p>
    <w:sectPr w:rsidR="000C64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20E23"/>
    <w:multiLevelType w:val="hybridMultilevel"/>
    <w:tmpl w:val="119A96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14F"/>
    <w:rsid w:val="000C64B2"/>
    <w:rsid w:val="002150BF"/>
    <w:rsid w:val="00301C5D"/>
    <w:rsid w:val="00400AA2"/>
    <w:rsid w:val="00456845"/>
    <w:rsid w:val="00676779"/>
    <w:rsid w:val="00DE5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1C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1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491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3</cp:revision>
  <dcterms:created xsi:type="dcterms:W3CDTF">2020-04-27T11:43:00Z</dcterms:created>
  <dcterms:modified xsi:type="dcterms:W3CDTF">2020-04-29T12:04:00Z</dcterms:modified>
</cp:coreProperties>
</file>