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66" w:rsidRDefault="00A14766" w:rsidP="001C41A0">
      <w:pPr>
        <w:spacing w:after="0" w:line="240" w:lineRule="auto"/>
      </w:pPr>
      <w:r w:rsidRPr="00A14766">
        <w:rPr>
          <w:b/>
          <w:u w:val="single"/>
        </w:rPr>
        <w:t>ADMINISTRACION PUBLICA</w:t>
      </w:r>
      <w:r>
        <w:t xml:space="preserve">: ES EL GOBIERNO DEL ESTADO INTEGRADO CON TODOS LOS PODERES QUE LO COMPONEN FUNCONARIO PUBLICO, CON LOS SERVICIOSSS QUE EL ESTADO ATRAJO A SU ESFERA POR RAZONES PRACTICAS PERO EN CUMPLIMIENTO DE FINALIDADES PUBLICAS. </w:t>
      </w:r>
    </w:p>
    <w:p w:rsidR="00A14766" w:rsidRDefault="00A14766" w:rsidP="001C41A0">
      <w:pPr>
        <w:spacing w:after="0" w:line="240" w:lineRule="auto"/>
      </w:pPr>
    </w:p>
    <w:p w:rsidR="00A14766" w:rsidRDefault="00A14766" w:rsidP="002C5A22">
      <w:pPr>
        <w:spacing w:after="0" w:line="240" w:lineRule="auto"/>
        <w:jc w:val="center"/>
      </w:pPr>
      <w:r w:rsidRPr="00A14766">
        <w:rPr>
          <w:b/>
          <w:u w:val="single"/>
        </w:rPr>
        <w:t>ATENTADO Y RESISTENCIA CONTRA LA AUTORIDAD</w:t>
      </w:r>
    </w:p>
    <w:p w:rsidR="000E3D93" w:rsidRDefault="00A14766" w:rsidP="000E3D93">
      <w:pPr>
        <w:spacing w:after="0" w:line="240" w:lineRule="auto"/>
        <w:ind w:right="600"/>
        <w:jc w:val="both"/>
        <w:rPr>
          <w:b/>
          <w:sz w:val="20"/>
          <w:szCs w:val="20"/>
        </w:rPr>
      </w:pPr>
      <w:r w:rsidRPr="000E3D93">
        <w:rPr>
          <w:rFonts w:eastAsia="Times New Roman"/>
          <w:b/>
          <w:bCs/>
          <w:color w:val="000000"/>
          <w:sz w:val="20"/>
          <w:szCs w:val="20"/>
          <w:lang w:eastAsia="es-ES"/>
        </w:rPr>
        <w:t>ART 237.</w:t>
      </w:r>
      <w:r w:rsidRPr="000E3D93">
        <w:rPr>
          <w:rFonts w:eastAsia="Times New Roman"/>
          <w:color w:val="000000"/>
          <w:sz w:val="20"/>
          <w:szCs w:val="20"/>
          <w:lang w:eastAsia="es-ES"/>
        </w:rPr>
        <w:t xml:space="preserve"> - Será reprimido </w:t>
      </w:r>
      <w:r w:rsidRPr="000E3D93">
        <w:rPr>
          <w:rFonts w:eastAsia="Times New Roman"/>
          <w:color w:val="000000"/>
          <w:sz w:val="20"/>
          <w:szCs w:val="20"/>
          <w:u w:val="single"/>
          <w:lang w:eastAsia="es-ES"/>
        </w:rPr>
        <w:t>el que empleare</w:t>
      </w:r>
      <w:r w:rsidRPr="000E3D93">
        <w:rPr>
          <w:rFonts w:eastAsia="Times New Roman"/>
          <w:color w:val="000000"/>
          <w:sz w:val="20"/>
          <w:szCs w:val="20"/>
          <w:lang w:eastAsia="es-ES"/>
        </w:rPr>
        <w:t xml:space="preserve"> </w:t>
      </w:r>
      <w:r w:rsidRPr="000E3D93">
        <w:rPr>
          <w:rFonts w:eastAsia="Times New Roman"/>
          <w:b/>
          <w:color w:val="000000"/>
          <w:sz w:val="20"/>
          <w:szCs w:val="20"/>
          <w:lang w:eastAsia="es-ES"/>
        </w:rPr>
        <w:t>INTIMIDACIÓN O FUERZA</w:t>
      </w:r>
      <w:r w:rsidRPr="000E3D93">
        <w:rPr>
          <w:rFonts w:eastAsia="Times New Roman"/>
          <w:color w:val="000000"/>
          <w:sz w:val="20"/>
          <w:szCs w:val="20"/>
          <w:lang w:eastAsia="es-ES"/>
        </w:rPr>
        <w:t xml:space="preserve"> </w:t>
      </w:r>
      <w:r w:rsidRPr="000E3D93">
        <w:rPr>
          <w:rFonts w:eastAsia="Times New Roman"/>
          <w:color w:val="000000"/>
          <w:sz w:val="20"/>
          <w:szCs w:val="20"/>
          <w:u w:val="single"/>
          <w:lang w:eastAsia="es-ES"/>
        </w:rPr>
        <w:t xml:space="preserve">contra </w:t>
      </w:r>
      <w:r w:rsidRPr="000E3D93">
        <w:rPr>
          <w:sz w:val="20"/>
          <w:szCs w:val="20"/>
        </w:rPr>
        <w:t xml:space="preserve">UN FUNCIONARIO PUBLICO para exigirle que EJECUTE u OMITA un </w:t>
      </w:r>
      <w:r w:rsidRPr="000E3D93">
        <w:rPr>
          <w:b/>
          <w:sz w:val="20"/>
          <w:szCs w:val="20"/>
        </w:rPr>
        <w:t>ACTO PROPIO DE SUS FUNCIONES</w:t>
      </w:r>
      <w:proofErr w:type="gramStart"/>
      <w:r w:rsidRPr="000E3D93">
        <w:rPr>
          <w:b/>
          <w:sz w:val="20"/>
          <w:szCs w:val="20"/>
        </w:rPr>
        <w:t>!</w:t>
      </w:r>
      <w:proofErr w:type="gramEnd"/>
    </w:p>
    <w:p w:rsidR="000E3D93" w:rsidRDefault="00503AAA" w:rsidP="000E3D93">
      <w:pPr>
        <w:spacing w:after="0" w:line="240" w:lineRule="auto"/>
        <w:ind w:right="600"/>
        <w:jc w:val="both"/>
        <w:rPr>
          <w:b/>
          <w:sz w:val="20"/>
          <w:szCs w:val="20"/>
        </w:rPr>
      </w:pPr>
      <w:r w:rsidRPr="000E3D93">
        <w:rPr>
          <w:b/>
          <w:sz w:val="20"/>
          <w:szCs w:val="20"/>
        </w:rPr>
        <w:t>DEL</w:t>
      </w:r>
      <w:r w:rsidR="000E3D93">
        <w:rPr>
          <w:b/>
          <w:sz w:val="20"/>
          <w:szCs w:val="20"/>
        </w:rPr>
        <w:t>ITO DOLOSO, NO ADMITE TENTATIVA</w:t>
      </w:r>
    </w:p>
    <w:p w:rsidR="000538CC" w:rsidRDefault="00503AAA" w:rsidP="000538CC">
      <w:pPr>
        <w:spacing w:after="0" w:line="240" w:lineRule="auto"/>
      </w:pPr>
      <w:r w:rsidRPr="000E3D93">
        <w:rPr>
          <w:b/>
          <w:sz w:val="20"/>
          <w:szCs w:val="20"/>
        </w:rPr>
        <w:t xml:space="preserve">DELITO INSTANTEO </w:t>
      </w:r>
      <w:r w:rsidRPr="000E3D93">
        <w:rPr>
          <w:b/>
          <w:sz w:val="20"/>
          <w:szCs w:val="20"/>
        </w:rPr>
        <w:sym w:font="Wingdings" w:char="F0E0"/>
      </w:r>
      <w:r w:rsidRPr="000E3D93">
        <w:rPr>
          <w:b/>
          <w:sz w:val="20"/>
          <w:szCs w:val="20"/>
        </w:rPr>
        <w:t xml:space="preserve"> SE CONSUMA EN EL MOMENTO DE EMPLEARSE LA INTIMIDACION O LA FUERZA.</w:t>
      </w:r>
      <w:r w:rsidR="000538CC">
        <w:rPr>
          <w:b/>
          <w:sz w:val="20"/>
          <w:szCs w:val="20"/>
        </w:rPr>
        <w:t xml:space="preserve"> </w:t>
      </w:r>
      <w:r w:rsidR="000538CC">
        <w:t>(SIN INTIMIDACIOM, NO HAY ENCUADRAE DEL DELITO)</w:t>
      </w:r>
    </w:p>
    <w:p w:rsidR="00503AAA" w:rsidRPr="000E3D93" w:rsidRDefault="00503AAA" w:rsidP="000E3D93">
      <w:pPr>
        <w:spacing w:after="0" w:line="240" w:lineRule="auto"/>
        <w:ind w:right="600"/>
        <w:jc w:val="both"/>
        <w:rPr>
          <w:b/>
          <w:sz w:val="20"/>
          <w:szCs w:val="20"/>
        </w:rPr>
      </w:pPr>
    </w:p>
    <w:p w:rsidR="00A14766" w:rsidRDefault="00A14766" w:rsidP="001C41A0">
      <w:pPr>
        <w:spacing w:after="0" w:line="240" w:lineRule="auto"/>
      </w:pPr>
    </w:p>
    <w:p w:rsidR="000E3D93" w:rsidRPr="00EC7CE2" w:rsidRDefault="000E3D93" w:rsidP="001C41A0">
      <w:pPr>
        <w:spacing w:after="0" w:line="240" w:lineRule="auto"/>
        <w:rPr>
          <w:b/>
          <w:u w:val="single"/>
        </w:rPr>
      </w:pPr>
      <w:r w:rsidRPr="00EC7CE2">
        <w:rPr>
          <w:b/>
          <w:u w:val="single"/>
        </w:rPr>
        <w:t xml:space="preserve">COACCION AGRAVADA. </w:t>
      </w:r>
    </w:p>
    <w:p w:rsidR="000E3D93" w:rsidRDefault="000E3D93" w:rsidP="001C41A0">
      <w:pPr>
        <w:spacing w:after="0" w:line="240" w:lineRule="auto"/>
      </w:pPr>
      <w:r>
        <w:t xml:space="preserve">Se analiza el CARÁCTER FUNCIONAL DEL ACTO y </w:t>
      </w:r>
      <w:r w:rsidRPr="000E3D93">
        <w:rPr>
          <w:u w:val="single"/>
        </w:rPr>
        <w:t>la competencia del funcionario coaccionado</w:t>
      </w:r>
      <w:r>
        <w:rPr>
          <w:u w:val="single"/>
        </w:rPr>
        <w:t>.</w:t>
      </w:r>
      <w:r>
        <w:t xml:space="preserve"> ASI SE DETERMINA si se trata de </w:t>
      </w:r>
      <w:r w:rsidR="00EC7CE2">
        <w:t>una COACCION AGRAVADA o ATENTADO CONTRA AUTORIDAD</w:t>
      </w:r>
    </w:p>
    <w:p w:rsidR="00EC7CE2" w:rsidRDefault="00EC7CE2" w:rsidP="001C41A0">
      <w:pPr>
        <w:spacing w:after="0" w:line="240" w:lineRule="auto"/>
      </w:pPr>
      <w:r>
        <w:t>EJ: Amenazar al Presidente para que libere a un preso a disposición de un juez es coacción agravada. Pero amenazar al juez sería atentado</w:t>
      </w:r>
    </w:p>
    <w:p w:rsidR="00EC7CE2" w:rsidRDefault="00EC7CE2" w:rsidP="001C41A0">
      <w:pPr>
        <w:spacing w:after="0" w:line="240" w:lineRule="auto"/>
        <w:rPr>
          <w:b/>
        </w:rPr>
      </w:pPr>
    </w:p>
    <w:p w:rsidR="00EC7CE2" w:rsidRDefault="00EC7CE2" w:rsidP="001C41A0">
      <w:pPr>
        <w:spacing w:after="0" w:line="240" w:lineRule="auto"/>
        <w:rPr>
          <w:i/>
        </w:rPr>
      </w:pPr>
      <w:r w:rsidRPr="00EC7CE2">
        <w:rPr>
          <w:b/>
        </w:rPr>
        <w:t>DIFERENCIA ENTRE ATENTADO Y RESISTENCIA</w:t>
      </w:r>
      <w:r>
        <w:rPr>
          <w:i/>
        </w:rPr>
        <w:t>.</w:t>
      </w:r>
    </w:p>
    <w:p w:rsidR="005D0864" w:rsidRPr="00EC7CE2" w:rsidRDefault="005D0864" w:rsidP="001C41A0">
      <w:pPr>
        <w:spacing w:after="0" w:line="240" w:lineRule="auto"/>
        <w:rPr>
          <w:i/>
        </w:rPr>
      </w:pPr>
      <w:r w:rsidRPr="00EC7CE2">
        <w:rPr>
          <w:i/>
        </w:rPr>
        <w:t>El atentado afecta el poder de decisión del funcionario</w:t>
      </w:r>
      <w:r w:rsidR="0059244D">
        <w:rPr>
          <w:i/>
        </w:rPr>
        <w:t xml:space="preserve"> impone la </w:t>
      </w:r>
      <w:proofErr w:type="spellStart"/>
      <w:r w:rsidR="0059244D">
        <w:rPr>
          <w:i/>
        </w:rPr>
        <w:t>realizacion</w:t>
      </w:r>
      <w:proofErr w:type="spellEnd"/>
      <w:r w:rsidR="0059244D">
        <w:rPr>
          <w:i/>
        </w:rPr>
        <w:t xml:space="preserve"> de un acto o de una </w:t>
      </w:r>
      <w:proofErr w:type="spellStart"/>
      <w:r w:rsidR="0059244D">
        <w:rPr>
          <w:i/>
        </w:rPr>
        <w:t>omisio</w:t>
      </w:r>
      <w:proofErr w:type="spellEnd"/>
      <w:r w:rsidRPr="00EC7CE2">
        <w:rPr>
          <w:i/>
        </w:rPr>
        <w:t>,</w:t>
      </w:r>
      <w:r w:rsidR="00EC7CE2" w:rsidRPr="00EC7CE2">
        <w:rPr>
          <w:i/>
        </w:rPr>
        <w:t xml:space="preserve"> Y la resistenci</w:t>
      </w:r>
      <w:r w:rsidR="0059244D">
        <w:rPr>
          <w:i/>
        </w:rPr>
        <w:t>a se busca impedir la realización del acto</w:t>
      </w:r>
    </w:p>
    <w:p w:rsidR="00EC7CE2" w:rsidRDefault="00EC7CE2" w:rsidP="001C41A0">
      <w:pPr>
        <w:spacing w:after="0" w:line="240" w:lineRule="auto"/>
      </w:pPr>
    </w:p>
    <w:p w:rsidR="008C43FF" w:rsidRDefault="00EC7CE2" w:rsidP="002C5A22">
      <w:pPr>
        <w:spacing w:after="0" w:line="240" w:lineRule="auto"/>
        <w:jc w:val="center"/>
      </w:pPr>
      <w:r w:rsidRPr="00EC7CE2">
        <w:rPr>
          <w:b/>
        </w:rPr>
        <w:t>art</w:t>
      </w:r>
      <w:r w:rsidR="000E4FD8" w:rsidRPr="00EC7CE2">
        <w:rPr>
          <w:b/>
        </w:rPr>
        <w:t xml:space="preserve">238 </w:t>
      </w:r>
      <w:r w:rsidRPr="00EC7CE2">
        <w:rPr>
          <w:b/>
        </w:rPr>
        <w:t xml:space="preserve">figuras </w:t>
      </w:r>
      <w:r w:rsidRPr="002C5A22">
        <w:rPr>
          <w:b/>
          <w:u w:val="single"/>
        </w:rPr>
        <w:t>AGRAVADAS del ATENTADO</w:t>
      </w:r>
      <w:r>
        <w:t xml:space="preserve"> (</w:t>
      </w:r>
      <w:r w:rsidR="000E4FD8">
        <w:t>no a la resistencia</w:t>
      </w:r>
      <w:r>
        <w:t>)</w:t>
      </w:r>
    </w:p>
    <w:p w:rsidR="00EC7CE2" w:rsidRDefault="00EC7CE2" w:rsidP="00EC7CE2">
      <w:pPr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- La prisión será de</w:t>
      </w:r>
    </w:p>
    <w:p w:rsidR="00EC7CE2" w:rsidRPr="00A65A65" w:rsidRDefault="00EC7CE2" w:rsidP="00EC7CE2">
      <w:pPr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 </w:t>
      </w:r>
      <w:r w:rsidRPr="00EC7CE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Si el hecho se cometiere a mano armada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EC7CE2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armas propias como impropias. DEBE ser exhibida y utilizada como medio de intimidación PERO no es necesario que se haya apuntado con la misma ni que este carada, ALCANZA con que haya sido idónea para INTIMIDAR.</w:t>
      </w:r>
    </w:p>
    <w:p w:rsidR="00EC7CE2" w:rsidRPr="00A65A65" w:rsidRDefault="00EC7CE2" w:rsidP="00EC7CE2">
      <w:pPr>
        <w:spacing w:after="0" w:line="240" w:lineRule="auto"/>
        <w:ind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EC7CE2">
        <w:rPr>
          <w:rFonts w:ascii="Verdana" w:eastAsia="Times New Roman" w:hAnsi="Verdana"/>
          <w:color w:val="000000"/>
          <w:sz w:val="18"/>
          <w:szCs w:val="18"/>
          <w:lang w:eastAsia="es-ES"/>
        </w:rPr>
        <w:t>2</w:t>
      </w:r>
      <w:r w:rsidRPr="00EC7CE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Si el hecho se cometiere por una reunión de más de tres personas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EC7CE2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ya que el </w:t>
      </w:r>
      <w:proofErr w:type="spellStart"/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numero</w:t>
      </w:r>
      <w:proofErr w:type="spellEnd"/>
      <w:proofErr w:type="gram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aumenta la eficacia de la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intimidacion</w:t>
      </w:r>
      <w:proofErr w:type="spellEnd"/>
    </w:p>
    <w:p w:rsidR="00EC7CE2" w:rsidRPr="00A65A65" w:rsidRDefault="00EC7CE2" w:rsidP="00EC7CE2">
      <w:pPr>
        <w:spacing w:after="0" w:line="240" w:lineRule="auto"/>
        <w:ind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3 </w:t>
      </w:r>
      <w:r w:rsidRPr="00EC7CE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Si el culpable fuere funcionario público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EC7CE2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se agrava por la calidad de la persona del autor</w:t>
      </w:r>
    </w:p>
    <w:p w:rsidR="00EC7CE2" w:rsidRPr="00A65A65" w:rsidRDefault="00EC7CE2" w:rsidP="00EC7CE2">
      <w:pPr>
        <w:spacing w:after="0" w:line="240" w:lineRule="auto"/>
        <w:ind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0538C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4 Si el delincuent</w:t>
      </w:r>
      <w:r w:rsidR="000538CC" w:rsidRPr="000538C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 pusiere manos en la autoridad</w:t>
      </w:r>
      <w:r w:rsidR="000538CC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0538CC" w:rsidRPr="000538CC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0538CC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significa casos en los cuales se golpea, castiga, </w:t>
      </w:r>
      <w:proofErr w:type="spellStart"/>
      <w:r w:rsidR="000538CC">
        <w:rPr>
          <w:rFonts w:ascii="Verdana" w:eastAsia="Times New Roman" w:hAnsi="Verdana"/>
          <w:color w:val="000000"/>
          <w:sz w:val="18"/>
          <w:szCs w:val="18"/>
          <w:lang w:eastAsia="es-ES"/>
        </w:rPr>
        <w:t>emouja</w:t>
      </w:r>
      <w:proofErr w:type="spellEnd"/>
      <w:r w:rsidR="000538CC">
        <w:rPr>
          <w:rFonts w:ascii="Verdana" w:eastAsia="Times New Roman" w:hAnsi="Verdana"/>
          <w:color w:val="000000"/>
          <w:sz w:val="18"/>
          <w:szCs w:val="18"/>
          <w:lang w:eastAsia="es-ES"/>
        </w:rPr>
        <w:t>, a un funcionario para exigirlo que ejecute u omita un acto propio de sus funciones</w:t>
      </w:r>
    </w:p>
    <w:p w:rsidR="004A0FC6" w:rsidRDefault="004A0FC6" w:rsidP="004A0FC6">
      <w:pPr>
        <w:spacing w:after="0" w:line="240" w:lineRule="auto"/>
        <w:ind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</w:p>
    <w:p w:rsidR="000F25CD" w:rsidRDefault="004A0FC6" w:rsidP="004A0FC6">
      <w:pPr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238 bis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r w:rsidRPr="000F25C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- El militar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</w:t>
      </w:r>
      <w:r w:rsidR="000F25CD" w:rsidRPr="000F25C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PUSIERE MANOS EN EL SUPERIOR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</w:t>
      </w:r>
      <w:r w:rsidRPr="000F25CD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>sin lesionarlo o causándole lesiones leves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será penado </w:t>
      </w:r>
      <w:r w:rsidR="000F25CD" w:rsidRPr="000F25CD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0F25C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ESTANDO DE LICENCIA o SUSPENDIDO igual.</w:t>
      </w:r>
    </w:p>
    <w:p w:rsidR="004A0FC6" w:rsidRPr="00A65A65" w:rsidRDefault="004A0FC6" w:rsidP="004A0FC6">
      <w:pPr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Si el hecho tuviere lugar frente al enemigo o a tropa formada con armas, o si se cometiere en número de seis (6) o más, el máximo de la pena será de seis (6) años.</w:t>
      </w:r>
    </w:p>
    <w:p w:rsidR="000F25CD" w:rsidRDefault="000F25CD" w:rsidP="000F25CD">
      <w:p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238 ter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El militar que </w:t>
      </w:r>
      <w:r w:rsidRPr="000F25C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RESISTIERE O DESOBEDECIERE UNA ORDEN DE SERVICIO LEGALMENTE IMPARTIDA POR EL SUPERIOR</w:t>
      </w:r>
      <w:r w:rsidRPr="000F25C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, frente al enemigo o en situación de peligro inminente de naufragio, incendio u otro estrago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, será penado.</w:t>
      </w:r>
    </w:p>
    <w:p w:rsidR="000F25CD" w:rsidRPr="00A65A65" w:rsidRDefault="000F25CD" w:rsidP="000F25CD">
      <w:p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La misma pena se impondrá </w:t>
      </w:r>
      <w:r w:rsidRPr="000F25C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si resistiere a una patrulla que proceda en cumplimiento de una consigna en zona de conflicto armado u operaciones o de catástrofe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 Si en razón de la resistencia o de la desobediencia se sufrieren pérdidas militares o se impidiese o dificultase la salvación de vidas en supuesto de catástrofe e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l mínimo de la pena se elevará-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En </w:t>
      </w:r>
      <w:r w:rsidRPr="000F25C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cualquier caso se impondrán las penas aquí previstas siempre que no resultare un delito más severamente penado.</w:t>
      </w:r>
    </w:p>
    <w:p w:rsidR="000538CC" w:rsidRDefault="000F25CD" w:rsidP="001C41A0">
      <w:pPr>
        <w:spacing w:after="0" w:line="240" w:lineRule="auto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0F25C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CONDUCTA REPRIMIDA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0F25CD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RESISTIR o DESOBEDECER UNA ORDEN DE SERVICIO, con el fin de impedir, evitar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ibstaculizar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la ejecución de la orden del superior.</w:t>
      </w:r>
    </w:p>
    <w:p w:rsidR="000F25CD" w:rsidRDefault="000F25CD" w:rsidP="001C41A0">
      <w:pPr>
        <w:spacing w:after="0" w:line="240" w:lineRule="auto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SE NECESITA QUE ESTE EN SERVICIO, y que la ORDEN SEA LEGALMENTE IMPARTIDA por el superior.</w:t>
      </w:r>
    </w:p>
    <w:p w:rsidR="00EC7CE2" w:rsidRDefault="00EC7CE2" w:rsidP="001C41A0">
      <w:pPr>
        <w:spacing w:after="0" w:line="240" w:lineRule="auto"/>
      </w:pPr>
    </w:p>
    <w:p w:rsidR="00BF7076" w:rsidRDefault="00BF7076" w:rsidP="001C41A0">
      <w:pPr>
        <w:spacing w:after="0" w:line="240" w:lineRule="auto"/>
      </w:pPr>
    </w:p>
    <w:p w:rsidR="000E4FD8" w:rsidRPr="002C5A22" w:rsidRDefault="000E4FD8" w:rsidP="002C5A22">
      <w:pPr>
        <w:spacing w:after="0" w:line="240" w:lineRule="auto"/>
        <w:jc w:val="center"/>
        <w:rPr>
          <w:b/>
          <w:u w:val="single"/>
        </w:rPr>
      </w:pPr>
      <w:r w:rsidRPr="002C5A22">
        <w:rPr>
          <w:b/>
          <w:highlight w:val="yellow"/>
          <w:u w:val="single"/>
        </w:rPr>
        <w:t>RESISTENCIA A LA AUTORIDAD.</w:t>
      </w:r>
    </w:p>
    <w:p w:rsidR="000E4FD8" w:rsidRPr="00BF7076" w:rsidRDefault="000E4FD8" w:rsidP="001C41A0">
      <w:pPr>
        <w:spacing w:after="0" w:line="240" w:lineRule="auto"/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239.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 con prisión, </w:t>
      </w:r>
      <w:r w:rsidRPr="00BF707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el que </w:t>
      </w:r>
      <w:r w:rsidR="00BF7076" w:rsidRPr="00BF707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RESISTIERE O DESOBEDECIERE</w:t>
      </w:r>
      <w:r w:rsidR="00BF7076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a </w:t>
      </w:r>
      <w:r w:rsidRPr="00BF707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un funcionario público en el ejercicio legítimo de sus funciones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</w:t>
      </w:r>
      <w:r w:rsidRPr="00BF7076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>a la persona que le prestare asistencia a requerimiento de aquél o en virtud de una obligación legal</w:t>
      </w:r>
      <w:r w:rsidR="00BF7076" w:rsidRPr="00BF7076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>.</w:t>
      </w:r>
    </w:p>
    <w:p w:rsidR="0059244D" w:rsidRPr="0059244D" w:rsidRDefault="0059244D" w:rsidP="0059244D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ACCION </w:t>
      </w: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intentar impedir la ejecución del acto del funcionario</w:t>
      </w:r>
    </w:p>
    <w:p w:rsidR="0059244D" w:rsidRDefault="0059244D" w:rsidP="0059244D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DELITO DOLOSO</w:t>
      </w:r>
    </w:p>
    <w:p w:rsidR="003B02F6" w:rsidRPr="003B02F6" w:rsidRDefault="003B02F6" w:rsidP="0059244D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3B02F6">
        <w:rPr>
          <w:rFonts w:ascii="Verdana" w:eastAsia="Times New Roman" w:hAnsi="Verdana"/>
          <w:color w:val="000000"/>
          <w:sz w:val="18"/>
          <w:szCs w:val="18"/>
          <w:lang w:eastAsia="es-ES"/>
        </w:rPr>
        <w:t>EL sujeto sabe que no debe resistirse y obedecer. Sin embargo, sigue con su actitud contraria a la impuesta por la ley</w:t>
      </w:r>
    </w:p>
    <w:p w:rsidR="0059244D" w:rsidRPr="0059244D" w:rsidRDefault="0059244D" w:rsidP="0059244D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CONSUMACION </w:t>
      </w: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RESISTENCIA O DESOBEDIENCIA</w:t>
      </w:r>
    </w:p>
    <w:p w:rsidR="0059244D" w:rsidRPr="00A65A65" w:rsidRDefault="0059244D" w:rsidP="0059244D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240.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Para los efectos de los dos artículos precedentes, se reputará funcionario público al particular que tratare de aprehender o hubiere aprehendido a un delincuente en flagrante delito.</w:t>
      </w:r>
    </w:p>
    <w:p w:rsidR="0059244D" w:rsidRPr="00A65A65" w:rsidRDefault="0059244D" w:rsidP="0059244D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240 bis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El que violare las normas instrucciones a la población emitidas por la autoridad militar competente en tiempo de conflicto armado para las zonas de combate, será penado con prisión de uno (1) a cuatro (4) años si no resultare un delito más severamente penado.</w:t>
      </w:r>
    </w:p>
    <w:p w:rsidR="0059244D" w:rsidRPr="00A65A65" w:rsidRDefault="0059244D" w:rsidP="0059244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241.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Será reprimido con prisión de quince días a seis meses:</w:t>
      </w:r>
    </w:p>
    <w:p w:rsidR="0059244D" w:rsidRPr="00A65A65" w:rsidRDefault="0059244D" w:rsidP="0059244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1 El que perturbare el orden en las sesiones de los cuerpos legislativos nacionales o provinciales, en las audiencias de los tribunales de justicia o dondequiera que una autoridad esté ejerciendo sus funciones;</w:t>
      </w:r>
    </w:p>
    <w:p w:rsidR="0059244D" w:rsidRPr="00A65A65" w:rsidRDefault="0059244D" w:rsidP="0059244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2 El que sin estar comprendido en el artículo 237, impidiere o estorbare a un funcionario público cumplir un acto propio de sus funciones.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proofErr w:type="gramStart"/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</w:t>
      </w:r>
      <w:proofErr w:type="gramEnd"/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 241 bis - 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Se impondrá prisión de tres (3) a diez (10) años a los militares que: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1. Tumultuosamente peticionaren o se atribuyeren la representación de una fuerza armada.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2. Tomaren armas o hicieren uso de éstas, de naves o aeronaves o extrajeren fuerzas armadas de sus asientos naturales, contra las órdenes de sus superiores.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3. Hicieren uso del personal de la fuerza, de la nave o de la aeronave bajo su mando contra sus superiores u omitieren resistir o contener a éstas, estando en condiciones de hacerlo.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4. Será penado con prisión de uno (1) a cinco (5) años la conspiración para cometer los delitos de este artículo. No será penado por conspiración quien la denunciare en tiempo para evitar la comisión del hecho.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5. Si en razón de los hechos previstos en este artículo resultare la muerte de una o más personas, se sufrieren pérdidas militares o se impidiere o dificultare la salvación de vidas en supuesto de catástrofe, el máximo de la pena se elevará a veinticinco (25) años. En cualquier caso se impondrán las penas aquí previstas siempre que no resultare un delito más severamente penado.</w:t>
      </w:r>
      <w:r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 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242.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Será reprimido con multa de pesos setecientos cincuenta a pesos diez mil e inhabilitación especial de uno a cinco años, el funcionario público que, en el arresto o formación de causa contra un miembro de los poderes públicos nacionales o provinciales, de una convención constituyente o de un colegio electoral, no guardare la forma prescripta en las constituciones o leyes respectivas.</w:t>
      </w:r>
    </w:p>
    <w:p w:rsidR="0059244D" w:rsidRPr="00A65A65" w:rsidRDefault="0059244D" w:rsidP="0059244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243.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Será reprimido con prisión de quince días a un mes, el que siendo legalmente citado como testigo, perito o intérprete, se abstuviere de comparecer o de prestar la declaración o exposición respectiva. En el caso del perito o intérprete, se impondrá, además, al reo, inhabilitación especial de un mes a un año.</w:t>
      </w:r>
    </w:p>
    <w:p w:rsidR="0059244D" w:rsidRDefault="0059244D" w:rsidP="0059244D">
      <w:pPr>
        <w:ind w:left="600"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59244D" w:rsidRPr="0059244D" w:rsidRDefault="0059244D" w:rsidP="002C5A22">
      <w:pPr>
        <w:ind w:left="600" w:right="600"/>
        <w:jc w:val="center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2C5A22">
        <w:rPr>
          <w:rFonts w:ascii="Verdana" w:eastAsia="Times New Roman" w:hAnsi="Verdana"/>
          <w:b/>
          <w:color w:val="000000"/>
          <w:sz w:val="18"/>
          <w:szCs w:val="18"/>
          <w:highlight w:val="yellow"/>
          <w:lang w:eastAsia="es-ES"/>
        </w:rPr>
        <w:t>FALSA DENUNCIA</w:t>
      </w:r>
    </w:p>
    <w:p w:rsidR="0059244D" w:rsidRDefault="0059244D" w:rsidP="0059244D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lastRenderedPageBreak/>
        <w:t>ARTICULO 245.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 impondrá prisión AL QUE </w:t>
      </w:r>
      <w:r w:rsidRPr="0059244D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DENUNCIARE </w:t>
      </w: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FALSAMENTE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UN DELITO </w:t>
      </w:r>
      <w:r w:rsidRPr="0059244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ANTE LA AUTORIDAD.</w:t>
      </w:r>
    </w:p>
    <w:p w:rsidR="0059244D" w:rsidRPr="00A65A65" w:rsidRDefault="0059244D" w:rsidP="0059244D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NO ADMITE TENTATIVA.</w:t>
      </w:r>
    </w:p>
    <w:p w:rsidR="0059244D" w:rsidRDefault="0059244D" w:rsidP="003F5FE6">
      <w:pPr>
        <w:spacing w:after="0"/>
      </w:pPr>
    </w:p>
    <w:p w:rsidR="003F5FE6" w:rsidRDefault="002C5A22" w:rsidP="002C5A22">
      <w:pPr>
        <w:spacing w:after="0"/>
        <w:jc w:val="center"/>
      </w:pPr>
      <w:r>
        <w:t>ART</w:t>
      </w:r>
      <w:r w:rsidR="003F5FE6">
        <w:t xml:space="preserve">246. </w:t>
      </w:r>
      <w:r w:rsidR="002B4068" w:rsidRPr="002C5A22">
        <w:rPr>
          <w:b/>
          <w:highlight w:val="yellow"/>
        </w:rPr>
        <w:t>ACCESO Y PERMANENCIA A LOS CARGOS PÚBLICOS.</w:t>
      </w:r>
    </w:p>
    <w:p w:rsidR="003F5FE6" w:rsidRDefault="003F5FE6" w:rsidP="003F5FE6">
      <w:pPr>
        <w:spacing w:after="0"/>
      </w:pPr>
      <w:r>
        <w:t xml:space="preserve"> - Será reprimido </w:t>
      </w:r>
    </w:p>
    <w:p w:rsidR="003F5FE6" w:rsidRDefault="003F5FE6" w:rsidP="003F5FE6">
      <w:pPr>
        <w:spacing w:after="0"/>
      </w:pPr>
      <w:r>
        <w:t xml:space="preserve">1 El que </w:t>
      </w:r>
      <w:r w:rsidRPr="003F5FE6">
        <w:rPr>
          <w:u w:val="single"/>
        </w:rPr>
        <w:t>asumiere o ejerciere</w:t>
      </w:r>
      <w:r>
        <w:t xml:space="preserve"> funciones públicas, </w:t>
      </w:r>
      <w:r w:rsidRPr="003F5FE6">
        <w:rPr>
          <w:b/>
        </w:rPr>
        <w:t>sin título o nombramiento expedido</w:t>
      </w:r>
      <w:r>
        <w:t xml:space="preserve"> por autoridad competente; </w:t>
      </w:r>
      <w:r w:rsidR="00E56CF3">
        <w:sym w:font="Wingdings" w:char="F0E0"/>
      </w:r>
      <w:r w:rsidR="00E56CF3" w:rsidRPr="00E56CF3">
        <w:rPr>
          <w:b/>
          <w:u w:val="single"/>
        </w:rPr>
        <w:t xml:space="preserve"> Consumación</w:t>
      </w:r>
      <w:r w:rsidR="00E56CF3">
        <w:t xml:space="preserve"> El ilícito se consuma desde el momento en que el particular asume la función pública o la ejerce en forma indebida. SIMULA PARA EXTORSIONAR</w:t>
      </w:r>
    </w:p>
    <w:p w:rsidR="003F5FE6" w:rsidRDefault="003F5FE6" w:rsidP="003F5FE6">
      <w:pPr>
        <w:spacing w:after="0"/>
      </w:pPr>
      <w:r>
        <w:t xml:space="preserve">2 El que </w:t>
      </w:r>
      <w:r w:rsidRPr="00E56CF3">
        <w:rPr>
          <w:u w:val="single"/>
        </w:rPr>
        <w:t xml:space="preserve">después de haber cesado </w:t>
      </w:r>
      <w:r>
        <w:t xml:space="preserve">por ministerio de la ley en el desempeño de un cargo público o después de haber recibido de la autoridad competente comunicación oficial de la resolución que ordenó la cesantía o suspensión de sus funciones, </w:t>
      </w:r>
      <w:r w:rsidRPr="00E56CF3">
        <w:rPr>
          <w:b/>
        </w:rPr>
        <w:t>continuare ejerciéndolas;</w:t>
      </w:r>
      <w:r>
        <w:t xml:space="preserve"> </w:t>
      </w:r>
    </w:p>
    <w:p w:rsidR="00E56CF3" w:rsidRDefault="00E56CF3" w:rsidP="003F5FE6">
      <w:pPr>
        <w:spacing w:after="0"/>
      </w:pPr>
      <w:r>
        <w:rPr>
          <w:b/>
          <w:u w:val="single"/>
        </w:rPr>
        <w:t xml:space="preserve">Consumación </w:t>
      </w:r>
      <w:r w:rsidRPr="00E56CF3">
        <w:rPr>
          <w:b/>
          <w:u w:val="single"/>
        </w:rPr>
        <w:sym w:font="Wingdings" w:char="F0E0"/>
      </w:r>
      <w:r>
        <w:rPr>
          <w:b/>
          <w:u w:val="single"/>
        </w:rPr>
        <w:t xml:space="preserve"> </w:t>
      </w:r>
      <w:r>
        <w:t>El delito se consuma con la realización de cualquier acto funcional correspondiente al cargo en el que el agente ha cesado</w:t>
      </w:r>
    </w:p>
    <w:p w:rsidR="002B4068" w:rsidRDefault="003F5FE6" w:rsidP="003F5FE6">
      <w:pPr>
        <w:spacing w:after="0"/>
        <w:rPr>
          <w:b/>
        </w:rPr>
      </w:pPr>
      <w:r>
        <w:t xml:space="preserve">3 El </w:t>
      </w:r>
      <w:r w:rsidRPr="001F5653">
        <w:rPr>
          <w:b/>
        </w:rPr>
        <w:t xml:space="preserve">funcionario público que ejerciere funciones </w:t>
      </w:r>
      <w:r w:rsidRPr="002B4068">
        <w:rPr>
          <w:b/>
          <w:u w:val="single"/>
        </w:rPr>
        <w:t>correspondientes a otro cargo</w:t>
      </w:r>
      <w:r w:rsidRPr="001F5653">
        <w:rPr>
          <w:b/>
        </w:rPr>
        <w:t>.</w:t>
      </w:r>
    </w:p>
    <w:p w:rsidR="002B4068" w:rsidRDefault="003F5FE6" w:rsidP="003F5FE6">
      <w:pPr>
        <w:spacing w:after="0"/>
      </w:pPr>
      <w:r w:rsidRPr="001F5653">
        <w:rPr>
          <w:b/>
        </w:rPr>
        <w:t xml:space="preserve"> El</w:t>
      </w:r>
      <w:r>
        <w:t xml:space="preserve"> militar que ejerciere o retuviere un mando sin autorización será penado con prisión de uno (1) a cuatro (4) años y, en tiempo de conflicto armado de dos (2</w:t>
      </w:r>
    </w:p>
    <w:p w:rsidR="002B4068" w:rsidRDefault="002B4068" w:rsidP="003F5FE6">
      <w:pPr>
        <w:spacing w:after="0"/>
      </w:pPr>
    </w:p>
    <w:p w:rsidR="001F5653" w:rsidRDefault="001F5653" w:rsidP="003F5FE6">
      <w:pPr>
        <w:spacing w:after="0"/>
      </w:pPr>
      <w:r w:rsidRPr="001F5653">
        <w:rPr>
          <w:b/>
        </w:rPr>
        <w:t>ART. 247 Sujeto Activo:</w:t>
      </w:r>
      <w:r>
        <w:t xml:space="preserve"> funcionarios públicos o </w:t>
      </w:r>
      <w:r w:rsidRPr="001F5653">
        <w:rPr>
          <w:u w:val="single"/>
        </w:rPr>
        <w:t>un profesional que realiza actos propios de</w:t>
      </w:r>
      <w:r>
        <w:t xml:space="preserve"> la profesión </w:t>
      </w:r>
      <w:r w:rsidRPr="001F5653">
        <w:rPr>
          <w:b/>
        </w:rPr>
        <w:t>sin contar con la correspondiente matrícula habilitante</w:t>
      </w:r>
      <w:r>
        <w:t xml:space="preserve">. También lo serán aquellos profesionales cuya matrícula se encuentre cancelada o dada de baja o tienen suspendido el ejercicio de su profesión por razones de incompatibilidad con el ejercicio de alguna función o cargo público. </w:t>
      </w:r>
      <w:proofErr w:type="gramStart"/>
      <w:r>
        <w:t>sujeto</w:t>
      </w:r>
      <w:proofErr w:type="gramEnd"/>
      <w:r>
        <w:t xml:space="preserve"> activo será un particular q</w:t>
      </w:r>
      <w:r w:rsidRPr="001F5653">
        <w:rPr>
          <w:b/>
        </w:rPr>
        <w:t xml:space="preserve">ue actúe como falso profesional y ejerza actos propios de dicha profesión auto atribuida, </w:t>
      </w:r>
      <w:r>
        <w:t>como también lo será el profesional que lo hace sin estar inscripto en la correspondiente matrícula o registro</w:t>
      </w:r>
    </w:p>
    <w:p w:rsidR="001F5653" w:rsidRDefault="001F5653" w:rsidP="003F5FE6">
      <w:pPr>
        <w:spacing w:after="0"/>
      </w:pPr>
    </w:p>
    <w:p w:rsidR="001F5653" w:rsidRDefault="001F5653" w:rsidP="002C5A22">
      <w:pPr>
        <w:spacing w:after="0"/>
        <w:jc w:val="center"/>
        <w:rPr>
          <w:b/>
          <w:u w:val="single"/>
        </w:rPr>
      </w:pPr>
      <w:r w:rsidRPr="002C5A22">
        <w:rPr>
          <w:b/>
          <w:highlight w:val="yellow"/>
          <w:u w:val="single"/>
        </w:rPr>
        <w:t>ABUSO DE AUTORIDAD Y VIOLACIÓN DE LOS DEBERES DEL FUNCIONARIO PÚBLICO</w:t>
      </w:r>
    </w:p>
    <w:p w:rsidR="00343396" w:rsidRPr="00343396" w:rsidRDefault="001F5653" w:rsidP="003F5FE6">
      <w:pPr>
        <w:spacing w:after="0"/>
        <w:rPr>
          <w:u w:val="single"/>
        </w:rPr>
      </w:pPr>
      <w:r w:rsidRPr="001F5653">
        <w:rPr>
          <w:b/>
          <w:u w:val="single"/>
        </w:rPr>
        <w:t xml:space="preserve"> </w:t>
      </w:r>
      <w:r w:rsidRPr="001F5653">
        <w:rPr>
          <w:b/>
          <w:sz w:val="20"/>
        </w:rPr>
        <w:t>ARTICULO 248</w:t>
      </w:r>
      <w:r>
        <w:t xml:space="preserve">. - Será reprimido con prisión </w:t>
      </w:r>
      <w:r w:rsidRPr="001F5653">
        <w:rPr>
          <w:u w:val="single"/>
        </w:rPr>
        <w:t xml:space="preserve">el funcionario público que </w:t>
      </w:r>
      <w:r w:rsidR="002B4068" w:rsidRPr="002B4068">
        <w:rPr>
          <w:b/>
        </w:rPr>
        <w:t>DICTARE RESOLUCIONES</w:t>
      </w:r>
      <w:r w:rsidR="002B4068" w:rsidRPr="001F5653">
        <w:rPr>
          <w:u w:val="single"/>
        </w:rPr>
        <w:t xml:space="preserve"> </w:t>
      </w:r>
      <w:r w:rsidRPr="001F5653">
        <w:rPr>
          <w:u w:val="single"/>
        </w:rPr>
        <w:t xml:space="preserve">u órdenes </w:t>
      </w:r>
      <w:r w:rsidR="002B4068" w:rsidRPr="001F5653">
        <w:rPr>
          <w:u w:val="single"/>
        </w:rPr>
        <w:t xml:space="preserve">CONTRARIAS A LAS CONSTITUCIONES </w:t>
      </w:r>
      <w:r w:rsidRPr="001F5653">
        <w:rPr>
          <w:u w:val="single"/>
        </w:rPr>
        <w:t xml:space="preserve">o leyes nacionales o provinciales o </w:t>
      </w:r>
      <w:r w:rsidR="002B4068" w:rsidRPr="002B4068">
        <w:rPr>
          <w:b/>
        </w:rPr>
        <w:t>EJECUTARE LAS ÓRDENES</w:t>
      </w:r>
      <w:r w:rsidR="002B4068" w:rsidRPr="001F5653">
        <w:rPr>
          <w:u w:val="single"/>
        </w:rPr>
        <w:t xml:space="preserve"> </w:t>
      </w:r>
      <w:r w:rsidRPr="001F5653">
        <w:rPr>
          <w:u w:val="single"/>
        </w:rPr>
        <w:t xml:space="preserve">o resoluciones de esta clase existentes o </w:t>
      </w:r>
      <w:r w:rsidR="002B4068" w:rsidRPr="002B4068">
        <w:rPr>
          <w:b/>
        </w:rPr>
        <w:t>NO EJECUTARE</w:t>
      </w:r>
      <w:r w:rsidR="002B4068" w:rsidRPr="001F5653">
        <w:rPr>
          <w:u w:val="single"/>
        </w:rPr>
        <w:t xml:space="preserve"> </w:t>
      </w:r>
      <w:r w:rsidRPr="001F5653">
        <w:rPr>
          <w:u w:val="single"/>
        </w:rPr>
        <w:t>las leyes cuyo cumplimiento le incumbiere</w:t>
      </w:r>
      <w:r>
        <w:rPr>
          <w:u w:val="single"/>
        </w:rPr>
        <w:t xml:space="preserve"> </w:t>
      </w:r>
    </w:p>
    <w:p w:rsidR="00343396" w:rsidRPr="00343396" w:rsidRDefault="002B4068" w:rsidP="00343396">
      <w:pPr>
        <w:spacing w:after="0"/>
        <w:rPr>
          <w:u w:val="single"/>
        </w:rPr>
      </w:pPr>
      <w:r w:rsidRPr="00343396">
        <w:rPr>
          <w:u w:val="single"/>
        </w:rPr>
        <w:t>DICTARE ORDENES CONTRARIAS</w:t>
      </w:r>
      <w:r w:rsidRPr="00343396">
        <w:t xml:space="preserve"> </w:t>
      </w:r>
      <w:r w:rsidR="00343396" w:rsidRPr="00343396">
        <w:sym w:font="Wingdings" w:char="F0E0"/>
      </w:r>
      <w:r w:rsidR="00343396" w:rsidRPr="00343396">
        <w:t xml:space="preserve"> EJ JUEZ que dicte un allanamiento sin investigar</w:t>
      </w:r>
    </w:p>
    <w:p w:rsidR="001F5653" w:rsidRDefault="002B4068" w:rsidP="003F5FE6">
      <w:pPr>
        <w:spacing w:after="0"/>
      </w:pPr>
      <w:r w:rsidRPr="00343396">
        <w:rPr>
          <w:u w:val="single"/>
        </w:rPr>
        <w:t>EJECUTARE LAS ORDENES</w:t>
      </w:r>
      <w:r>
        <w:t xml:space="preserve"> </w:t>
      </w:r>
      <w:r w:rsidR="00343396">
        <w:sym w:font="Wingdings" w:char="F0E0"/>
      </w:r>
      <w:r w:rsidR="00343396">
        <w:t xml:space="preserve"> sin poder cuestionar las cumple</w:t>
      </w:r>
    </w:p>
    <w:p w:rsidR="001F5653" w:rsidRDefault="002B4068" w:rsidP="003F5FE6">
      <w:pPr>
        <w:spacing w:after="0"/>
      </w:pPr>
      <w:r w:rsidRPr="001F5653">
        <w:rPr>
          <w:u w:val="single"/>
        </w:rPr>
        <w:t>NO EJECUTAR</w:t>
      </w:r>
      <w:r>
        <w:rPr>
          <w:u w:val="single"/>
        </w:rPr>
        <w:t>E</w:t>
      </w:r>
      <w:r w:rsidR="00343396">
        <w:rPr>
          <w:u w:val="single"/>
        </w:rPr>
        <w:t xml:space="preserve"> las leyes cuyo cumplimiento </w:t>
      </w:r>
      <w:r w:rsidR="00343396" w:rsidRPr="00343396">
        <w:rPr>
          <w:u w:val="single"/>
        </w:rPr>
        <w:sym w:font="Wingdings" w:char="F0E0"/>
      </w:r>
      <w:r w:rsidR="00343396">
        <w:rPr>
          <w:u w:val="single"/>
        </w:rPr>
        <w:t xml:space="preserve"> </w:t>
      </w:r>
      <w:r w:rsidR="00343396" w:rsidRPr="00343396">
        <w:t>abstenerse de cumplir</w:t>
      </w:r>
    </w:p>
    <w:p w:rsidR="002B4068" w:rsidRDefault="002B4068" w:rsidP="003F5FE6">
      <w:pPr>
        <w:spacing w:after="0"/>
        <w:rPr>
          <w:b/>
          <w:sz w:val="20"/>
        </w:rPr>
      </w:pPr>
    </w:p>
    <w:p w:rsidR="006655F1" w:rsidRDefault="00343396" w:rsidP="003F5FE6">
      <w:pPr>
        <w:spacing w:after="0"/>
      </w:pPr>
      <w:r w:rsidRPr="00F34262">
        <w:rPr>
          <w:b/>
          <w:sz w:val="20"/>
        </w:rPr>
        <w:t>ARTICULO 248 bis</w:t>
      </w:r>
      <w:r>
        <w:t xml:space="preserve">.- Será reprimido </w:t>
      </w:r>
      <w:r w:rsidRPr="006655F1">
        <w:rPr>
          <w:u w:val="single"/>
        </w:rPr>
        <w:t>el funcionario público que</w:t>
      </w:r>
      <w:r>
        <w:t xml:space="preserve">, </w:t>
      </w:r>
      <w:r w:rsidRPr="006655F1">
        <w:rPr>
          <w:b/>
        </w:rPr>
        <w:t>debiendo fiscalizar</w:t>
      </w:r>
      <w:r>
        <w:t xml:space="preserve"> el </w:t>
      </w:r>
      <w:r w:rsidRPr="006655F1">
        <w:rPr>
          <w:b/>
        </w:rPr>
        <w:t>cumplimiento de las normas de comercialización de</w:t>
      </w:r>
      <w:r>
        <w:t xml:space="preserve"> ganado, productos y subproductos de origen animal, </w:t>
      </w:r>
      <w:r w:rsidRPr="006655F1">
        <w:rPr>
          <w:b/>
        </w:rPr>
        <w:t>omitiere inspeccionar</w:t>
      </w:r>
      <w:r>
        <w:t xml:space="preserve"> conforme los reglamentos a su cargo, establecimientos tales como mercados de hacienda, ferias y remates de animales, mataderos, frigoríficos, saladeros, barracas, graserías, tambos u otros establecimientos o locales afines con la elaboración, manipulación, transformación o comercialización de productos de origen animal y vehículos de transporte de hacienda, productos o subproductos de ese origen. </w:t>
      </w:r>
    </w:p>
    <w:p w:rsidR="002B4068" w:rsidRDefault="002B4068" w:rsidP="003F5FE6">
      <w:pPr>
        <w:spacing w:after="0"/>
        <w:rPr>
          <w:b/>
        </w:rPr>
      </w:pPr>
    </w:p>
    <w:p w:rsidR="00343396" w:rsidRPr="006655F1" w:rsidRDefault="006655F1" w:rsidP="003F5FE6">
      <w:pPr>
        <w:spacing w:after="0"/>
        <w:rPr>
          <w:b/>
        </w:rPr>
      </w:pPr>
      <w:r w:rsidRPr="002B4068">
        <w:rPr>
          <w:b/>
        </w:rPr>
        <w:lastRenderedPageBreak/>
        <w:t>ARTICULO 249.</w:t>
      </w:r>
      <w:r>
        <w:t xml:space="preserve"> - Será reprimido </w:t>
      </w:r>
      <w:r w:rsidR="00343396" w:rsidRPr="006655F1">
        <w:rPr>
          <w:u w:val="single"/>
        </w:rPr>
        <w:t>el funcionario público</w:t>
      </w:r>
      <w:r w:rsidR="00343396">
        <w:t xml:space="preserve"> que i</w:t>
      </w:r>
      <w:r w:rsidR="00343396" w:rsidRPr="006655F1">
        <w:rPr>
          <w:b/>
        </w:rPr>
        <w:t>legalmente omitiere, rehusare hacer o retardare algún acto de su oficio</w:t>
      </w:r>
    </w:p>
    <w:p w:rsidR="002B4068" w:rsidRDefault="002B4068" w:rsidP="003F5FE6">
      <w:pPr>
        <w:spacing w:after="0"/>
        <w:rPr>
          <w:b/>
          <w:sz w:val="20"/>
        </w:rPr>
      </w:pPr>
    </w:p>
    <w:p w:rsidR="006655F1" w:rsidRDefault="006655F1" w:rsidP="003F5FE6">
      <w:pPr>
        <w:spacing w:after="0"/>
      </w:pPr>
      <w:r w:rsidRPr="00F34262">
        <w:rPr>
          <w:b/>
          <w:sz w:val="20"/>
        </w:rPr>
        <w:t>ARTICULO 249 bis</w:t>
      </w:r>
      <w:r w:rsidRPr="00F34262">
        <w:rPr>
          <w:sz w:val="20"/>
        </w:rPr>
        <w:t xml:space="preserve"> </w:t>
      </w:r>
      <w:r>
        <w:t xml:space="preserve">- </w:t>
      </w:r>
      <w:r w:rsidRPr="006655F1">
        <w:rPr>
          <w:u w:val="single"/>
        </w:rPr>
        <w:t>El militar que en sus funciones y prevalido de su autoridad</w:t>
      </w:r>
      <w:r>
        <w:t xml:space="preserve">, </w:t>
      </w:r>
      <w:r w:rsidRPr="006655F1">
        <w:rPr>
          <w:b/>
        </w:rPr>
        <w:t>arbitrariamente perjudicare o maltratare de cualquier forma a un inferior</w:t>
      </w:r>
      <w:r>
        <w:t xml:space="preserve">, será penado si no resultare un delito más severamente penado. </w:t>
      </w:r>
    </w:p>
    <w:p w:rsidR="006655F1" w:rsidRDefault="006655F1" w:rsidP="003F5FE6">
      <w:pPr>
        <w:spacing w:after="0"/>
        <w:rPr>
          <w:u w:val="single"/>
        </w:rPr>
      </w:pPr>
      <w:r w:rsidRPr="00F34262">
        <w:rPr>
          <w:b/>
          <w:sz w:val="20"/>
        </w:rPr>
        <w:t>RTICULO 250.</w:t>
      </w:r>
      <w:r>
        <w:t xml:space="preserve"> - Será reprimido  EL JEFE O AGENTE DE LA FUERZA PÚBLICA, que </w:t>
      </w:r>
      <w:r w:rsidRPr="006655F1">
        <w:rPr>
          <w:b/>
        </w:rPr>
        <w:t>rehusare, omitiere o retardare</w:t>
      </w:r>
      <w:r>
        <w:t>, sin CAUSA JUSTIFICADA</w:t>
      </w:r>
      <w:r w:rsidRPr="006655F1">
        <w:rPr>
          <w:u w:val="single"/>
        </w:rPr>
        <w:t>, la prestación de un auxilio legalmente requerido por la autoridad civil competente.</w:t>
      </w:r>
    </w:p>
    <w:p w:rsidR="002B4068" w:rsidRDefault="002B4068" w:rsidP="003F5FE6">
      <w:pPr>
        <w:spacing w:after="0"/>
        <w:rPr>
          <w:b/>
          <w:sz w:val="20"/>
        </w:rPr>
      </w:pPr>
    </w:p>
    <w:p w:rsidR="00F34262" w:rsidRDefault="00F34262" w:rsidP="003F5FE6">
      <w:pPr>
        <w:spacing w:after="0"/>
      </w:pPr>
      <w:proofErr w:type="gramStart"/>
      <w:r w:rsidRPr="00F34262">
        <w:rPr>
          <w:b/>
          <w:sz w:val="20"/>
        </w:rPr>
        <w:t>ARTICULO</w:t>
      </w:r>
      <w:proofErr w:type="gramEnd"/>
      <w:r w:rsidRPr="00F34262">
        <w:rPr>
          <w:b/>
          <w:sz w:val="20"/>
        </w:rPr>
        <w:t xml:space="preserve"> 250 bis</w:t>
      </w:r>
      <w:r w:rsidRPr="00F34262">
        <w:rPr>
          <w:sz w:val="20"/>
        </w:rPr>
        <w:t xml:space="preserve"> </w:t>
      </w:r>
      <w:r>
        <w:t xml:space="preserve">- Será penado, siempre que no resultare otro delito más severamente penado, </w:t>
      </w:r>
      <w:r w:rsidRPr="00F34262">
        <w:rPr>
          <w:b/>
        </w:rPr>
        <w:t>el militar que en tiempo de conflicto armado</w:t>
      </w:r>
      <w:r>
        <w:t xml:space="preserve">: </w:t>
      </w:r>
    </w:p>
    <w:p w:rsidR="00F34262" w:rsidRDefault="00F34262" w:rsidP="003F5FE6">
      <w:pPr>
        <w:spacing w:after="0"/>
      </w:pPr>
      <w:r>
        <w:t xml:space="preserve">1. </w:t>
      </w:r>
      <w:r w:rsidRPr="00F34262">
        <w:rPr>
          <w:b/>
          <w:u w:val="single"/>
        </w:rPr>
        <w:t>Abandonare sus funciones</w:t>
      </w:r>
      <w:r>
        <w:t xml:space="preserve"> de control, vigilancia, comunicaciones o la atención de los instrumentos que tuviese a su cargo para esos fines, las descuidase o se incapacitase para su cumplimiento.</w:t>
      </w:r>
    </w:p>
    <w:p w:rsidR="006655F1" w:rsidRDefault="00F34262" w:rsidP="003F5FE6">
      <w:pPr>
        <w:spacing w:after="0"/>
        <w:rPr>
          <w:b/>
        </w:rPr>
      </w:pPr>
      <w:r>
        <w:t xml:space="preserve"> 2. </w:t>
      </w:r>
      <w:r w:rsidRPr="00F34262">
        <w:rPr>
          <w:u w:val="single"/>
        </w:rPr>
        <w:t>Observare cualquier dato significativo para la defensa</w:t>
      </w:r>
      <w:r>
        <w:t xml:space="preserve"> y </w:t>
      </w:r>
      <w:r w:rsidRPr="00F34262">
        <w:rPr>
          <w:b/>
        </w:rPr>
        <w:t>no lo informase o tomase las medidas del caso.</w:t>
      </w:r>
    </w:p>
    <w:p w:rsidR="00F34262" w:rsidRDefault="00F34262" w:rsidP="003F5FE6">
      <w:pPr>
        <w:spacing w:after="0"/>
      </w:pPr>
      <w:r>
        <w:t xml:space="preserve">ARTICULO 251. - prisión de un mes a cuatro años e inhabilitación especial por doble tiempo, </w:t>
      </w:r>
      <w:r w:rsidRPr="00F34262">
        <w:rPr>
          <w:u w:val="single"/>
        </w:rPr>
        <w:t>el funcionario público</w:t>
      </w:r>
      <w:r>
        <w:t xml:space="preserve"> </w:t>
      </w:r>
      <w:r w:rsidRPr="00F34262">
        <w:rPr>
          <w:b/>
        </w:rPr>
        <w:t>QUE REQUIRIERE LA ASISTENCIA DE LA FUERZA PÚBLICA</w:t>
      </w:r>
      <w:r>
        <w:t xml:space="preserve"> </w:t>
      </w:r>
      <w:r w:rsidRPr="00F34262">
        <w:rPr>
          <w:u w:val="single"/>
        </w:rPr>
        <w:t>contra la ejecución de disposiciones u órdenes legales de la autoridad o de sentencias o de mandatos judiciales</w:t>
      </w:r>
      <w:r>
        <w:rPr>
          <w:u w:val="single"/>
        </w:rPr>
        <w:t xml:space="preserve"> </w:t>
      </w:r>
      <w:r w:rsidRPr="00F34262">
        <w:rPr>
          <w:u w:val="single"/>
        </w:rPr>
        <w:sym w:font="Wingdings" w:char="F0E0"/>
      </w:r>
      <w:r>
        <w:rPr>
          <w:u w:val="single"/>
        </w:rPr>
        <w:t xml:space="preserve"> </w:t>
      </w:r>
      <w:r w:rsidRPr="00F34262">
        <w:t xml:space="preserve">alzamiento armado contra la administración </w:t>
      </w:r>
      <w:r>
        <w:t xml:space="preserve">del estado para resistirse a la ejecución de algún acto </w:t>
      </w:r>
      <w:proofErr w:type="spellStart"/>
      <w:r>
        <w:t>legitimo</w:t>
      </w:r>
      <w:proofErr w:type="spellEnd"/>
      <w:r>
        <w:t>.</w:t>
      </w:r>
    </w:p>
    <w:p w:rsidR="00F34262" w:rsidRDefault="00F34262" w:rsidP="003F5FE6">
      <w:pPr>
        <w:spacing w:after="0"/>
      </w:pPr>
      <w:r w:rsidRPr="00F34262">
        <w:rPr>
          <w:b/>
          <w:sz w:val="20"/>
        </w:rPr>
        <w:t>ARTICULO 252</w:t>
      </w:r>
      <w:r>
        <w:t xml:space="preserve">. - Será reprimido con multa </w:t>
      </w:r>
      <w:r w:rsidRPr="00F34262">
        <w:rPr>
          <w:u w:val="single"/>
        </w:rPr>
        <w:t>el funcionario público que</w:t>
      </w:r>
      <w:r>
        <w:t xml:space="preserve">, </w:t>
      </w:r>
      <w:r w:rsidRPr="00F34262">
        <w:rPr>
          <w:b/>
        </w:rPr>
        <w:t>sin habérsele admitido la RENUNCIA DE SU DESTINO</w:t>
      </w:r>
      <w:r>
        <w:t xml:space="preserve">, </w:t>
      </w:r>
      <w:r w:rsidRPr="00F34262">
        <w:rPr>
          <w:b/>
          <w:u w:val="single"/>
        </w:rPr>
        <w:t>LO ABANDONARE</w:t>
      </w:r>
      <w:r w:rsidRPr="00F34262">
        <w:rPr>
          <w:u w:val="single"/>
        </w:rPr>
        <w:t xml:space="preserve"> CON DAÑO DEL SERVICIO PÚBLICO</w:t>
      </w:r>
      <w:r>
        <w:t xml:space="preserve">. El miembro de una fuerza de seguridad nacional, provincial o de la Ciudad Autónoma de Buenos Aires, o agencia estatal armada que por su naturaleza </w:t>
      </w:r>
      <w:r w:rsidRPr="00F34262">
        <w:rPr>
          <w:u w:val="single"/>
        </w:rPr>
        <w:t>tenga a cargo el cuidado de personas</w:t>
      </w:r>
      <w:r>
        <w:t xml:space="preserve">, que a sabiendas </w:t>
      </w:r>
      <w:r w:rsidRPr="00F34262">
        <w:rPr>
          <w:u w:val="single"/>
        </w:rPr>
        <w:t>abandonare injustificadamente actos de servicio o maliciosamente omitiere la prestación regular de la función o misión a la que reglamentariamente se encuentra obligado</w:t>
      </w:r>
      <w:r>
        <w:t>, será reprimido</w:t>
      </w:r>
    </w:p>
    <w:p w:rsidR="00F34262" w:rsidRDefault="00F34262" w:rsidP="003F5FE6">
      <w:pPr>
        <w:spacing w:after="0"/>
      </w:pPr>
      <w:r>
        <w:t>Si, como consecuencia del abandono u omisión tipificado en el párrafo precedente</w:t>
      </w:r>
      <w:r w:rsidRPr="00F34262">
        <w:rPr>
          <w:u w:val="single"/>
        </w:rPr>
        <w:t>, se produjeren daños a bienes de la fuerza, bienes de terceros, lesiones o muerte de sus camaradas o terceros,</w:t>
      </w:r>
    </w:p>
    <w:p w:rsidR="00F34262" w:rsidRDefault="00F34262" w:rsidP="003F5FE6">
      <w:pPr>
        <w:spacing w:after="0"/>
        <w:rPr>
          <w:b/>
        </w:rPr>
      </w:pPr>
      <w:r w:rsidRPr="00F34262">
        <w:rPr>
          <w:u w:val="single"/>
        </w:rPr>
        <w:t>. El militar</w:t>
      </w:r>
      <w:r>
        <w:t xml:space="preserve"> </w:t>
      </w:r>
      <w:r w:rsidRPr="00F34262">
        <w:rPr>
          <w:b/>
        </w:rPr>
        <w:t>que abandonare su servicio, su destino o que desertare en tiempo de conflicto armado o zona de catástrofe</w:t>
      </w:r>
    </w:p>
    <w:p w:rsidR="00F34262" w:rsidRPr="00F34262" w:rsidRDefault="00F34262" w:rsidP="003F5FE6">
      <w:pPr>
        <w:spacing w:after="0"/>
        <w:rPr>
          <w:b/>
          <w:u w:val="single"/>
        </w:rPr>
      </w:pPr>
      <w:r>
        <w:t>Si como consecuencia de su conducta resultare la muerte de una o más personas, se sufrieren pérdidas militares o se impidiese, o dificultase la salvación de vidas en supuesto de catástrofe, el máximo de la pena se elevará a doce (12) años. En cualquier caso se impondrán las penas aquí previstas siempre que no resultare un delito con pena más grave</w:t>
      </w:r>
    </w:p>
    <w:p w:rsidR="002B4068" w:rsidRDefault="002B4068" w:rsidP="003F5FE6">
      <w:pPr>
        <w:spacing w:after="0"/>
        <w:rPr>
          <w:b/>
          <w:sz w:val="20"/>
        </w:rPr>
      </w:pPr>
    </w:p>
    <w:p w:rsidR="00F34262" w:rsidRDefault="00B82867" w:rsidP="003F5FE6">
      <w:pPr>
        <w:spacing w:after="0"/>
      </w:pPr>
      <w:r w:rsidRPr="00B82867">
        <w:rPr>
          <w:b/>
          <w:sz w:val="20"/>
        </w:rPr>
        <w:t>ARTICULO 253.</w:t>
      </w:r>
      <w:r w:rsidRPr="00B82867">
        <w:rPr>
          <w:sz w:val="20"/>
        </w:rPr>
        <w:t xml:space="preserve"> </w:t>
      </w:r>
      <w:r>
        <w:t xml:space="preserve">- Será reprimido </w:t>
      </w:r>
      <w:r w:rsidRPr="00B82867">
        <w:rPr>
          <w:u w:val="single"/>
        </w:rPr>
        <w:t>el funcionario público</w:t>
      </w:r>
      <w:r>
        <w:t xml:space="preserve"> que </w:t>
      </w:r>
      <w:r w:rsidRPr="00B82867">
        <w:rPr>
          <w:b/>
        </w:rPr>
        <w:t>PROPUSIERE O NOMBRARE</w:t>
      </w:r>
      <w:r>
        <w:t xml:space="preserve"> PARA CARGO PÚBLICO, a persona en quien </w:t>
      </w:r>
      <w:r w:rsidRPr="00B82867">
        <w:rPr>
          <w:b/>
        </w:rPr>
        <w:t>no concurrieren los requisitos legales.</w:t>
      </w:r>
      <w:r>
        <w:t xml:space="preserve"> En la misma pena incurrirá </w:t>
      </w:r>
      <w:r w:rsidRPr="00B82867">
        <w:rPr>
          <w:b/>
        </w:rPr>
        <w:t>EL QUE ACEPTARE</w:t>
      </w:r>
      <w:r>
        <w:t xml:space="preserve"> un cargo para el </w:t>
      </w:r>
      <w:r w:rsidRPr="00B82867">
        <w:rPr>
          <w:u w:val="single"/>
        </w:rPr>
        <w:t>cual no tenga los requisitos legales</w:t>
      </w:r>
      <w:r>
        <w:t>.</w:t>
      </w:r>
    </w:p>
    <w:p w:rsidR="003475EE" w:rsidRDefault="003475EE" w:rsidP="003F5FE6">
      <w:pPr>
        <w:spacing w:after="0"/>
      </w:pPr>
      <w:r>
        <w:t>DONNA dice que NO HAY TENTATIVA.</w:t>
      </w:r>
    </w:p>
    <w:p w:rsidR="002B4068" w:rsidRDefault="002B4068" w:rsidP="003F5FE6">
      <w:pPr>
        <w:spacing w:after="0"/>
        <w:rPr>
          <w:b/>
          <w:sz w:val="20"/>
        </w:rPr>
      </w:pPr>
    </w:p>
    <w:p w:rsidR="00B82867" w:rsidRDefault="00B82867" w:rsidP="003F5FE6">
      <w:pPr>
        <w:spacing w:after="0"/>
      </w:pPr>
      <w:r w:rsidRPr="003475EE">
        <w:rPr>
          <w:b/>
          <w:sz w:val="20"/>
        </w:rPr>
        <w:lastRenderedPageBreak/>
        <w:t>ARTICULO 253 bis</w:t>
      </w:r>
      <w:r w:rsidRPr="003475EE">
        <w:rPr>
          <w:sz w:val="20"/>
        </w:rPr>
        <w:t xml:space="preserve"> </w:t>
      </w:r>
      <w:r>
        <w:t>-</w:t>
      </w:r>
      <w:r w:rsidRPr="003475EE">
        <w:rPr>
          <w:u w:val="single"/>
        </w:rPr>
        <w:t xml:space="preserve"> El militar </w:t>
      </w:r>
      <w:r>
        <w:t xml:space="preserve">que </w:t>
      </w:r>
      <w:r w:rsidRPr="003475EE">
        <w:rPr>
          <w:u w:val="single"/>
        </w:rPr>
        <w:t>sin orden ni necesidad</w:t>
      </w:r>
      <w:r>
        <w:t xml:space="preserve"> </w:t>
      </w:r>
      <w:r w:rsidR="003475EE" w:rsidRPr="003475EE">
        <w:rPr>
          <w:b/>
        </w:rPr>
        <w:t>EMPRENDIERE UNA OPERACIÓN MILITAR</w:t>
      </w:r>
      <w:r>
        <w:t xml:space="preserve">, o en sus funciones </w:t>
      </w:r>
      <w:r w:rsidR="003475EE" w:rsidRPr="003475EE">
        <w:rPr>
          <w:b/>
        </w:rPr>
        <w:t>USARE ARMAS SIN LAS FORMALIDADES Y REQUERIMIENTOS DEL CASO</w:t>
      </w:r>
      <w:r>
        <w:t>,</w:t>
      </w:r>
      <w:r w:rsidRPr="003475EE">
        <w:rPr>
          <w:u w:val="single"/>
        </w:rPr>
        <w:t xml:space="preserve"> </w:t>
      </w:r>
      <w:r w:rsidR="003475EE" w:rsidRPr="003475EE">
        <w:rPr>
          <w:b/>
          <w:u w:val="single"/>
        </w:rPr>
        <w:t>SOMETIERE</w:t>
      </w:r>
      <w:r w:rsidR="003475EE" w:rsidRPr="003475EE">
        <w:rPr>
          <w:b/>
        </w:rPr>
        <w:t xml:space="preserve"> A LA POBLACIÓN CIVIL</w:t>
      </w:r>
      <w:r w:rsidR="003475EE">
        <w:t xml:space="preserve"> </w:t>
      </w:r>
      <w:r>
        <w:t xml:space="preserve">a </w:t>
      </w:r>
      <w:r w:rsidRPr="003475EE">
        <w:rPr>
          <w:u w:val="single"/>
        </w:rPr>
        <w:t>restricciones arbitrarias u ordenare o ejerciere cualquier tipo de violencia innecesaria contra cualquier persona</w:t>
      </w:r>
    </w:p>
    <w:p w:rsidR="003475EE" w:rsidRDefault="003475EE" w:rsidP="003F5FE6">
      <w:pPr>
        <w:spacing w:after="0"/>
      </w:pPr>
      <w:r w:rsidRPr="003475EE">
        <w:rPr>
          <w:b/>
          <w:sz w:val="20"/>
        </w:rPr>
        <w:t>ARTICULO 253 ter</w:t>
      </w:r>
      <w:r w:rsidRPr="003475EE">
        <w:rPr>
          <w:sz w:val="20"/>
        </w:rPr>
        <w:t xml:space="preserve"> </w:t>
      </w:r>
      <w:r>
        <w:t>- Será penado el militar que por imprudencia o negligencia, impericia en el arte militar o inobservancia de los reglamentos o deberes a su cargo, en el curso de conflicto armado o de asistencia o salvación en situación de catástrofe, causare o no impidiere, la muerte de una o más personas o pérdidas militares, si no resultare un delito más severamente penado. (CULPOSO EN CONFLICTO ARMADO)</w:t>
      </w:r>
    </w:p>
    <w:p w:rsidR="003475EE" w:rsidRDefault="003475EE" w:rsidP="003F5FE6">
      <w:pPr>
        <w:spacing w:after="0"/>
      </w:pPr>
    </w:p>
    <w:p w:rsidR="003475EE" w:rsidRPr="002B4068" w:rsidRDefault="003475EE" w:rsidP="003F5FE6">
      <w:pPr>
        <w:spacing w:after="0"/>
        <w:rPr>
          <w:u w:val="single"/>
        </w:rPr>
      </w:pPr>
    </w:p>
    <w:p w:rsidR="003475EE" w:rsidRPr="002B4068" w:rsidRDefault="003475EE" w:rsidP="002C5A22">
      <w:pPr>
        <w:spacing w:after="0"/>
        <w:jc w:val="center"/>
        <w:rPr>
          <w:u w:val="single"/>
        </w:rPr>
      </w:pPr>
      <w:r w:rsidRPr="002C5A22">
        <w:rPr>
          <w:b/>
          <w:highlight w:val="yellow"/>
          <w:u w:val="single"/>
        </w:rPr>
        <w:t>VIOLACION DE SELLOS Y DOCUMENTOS</w:t>
      </w:r>
      <w:r w:rsidRPr="002B4068">
        <w:rPr>
          <w:u w:val="single"/>
        </w:rPr>
        <w:t>.</w:t>
      </w: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1227C6">
        <w:rPr>
          <w:rFonts w:ascii="Verdana" w:eastAsia="Times New Roman" w:hAnsi="Verdana"/>
          <w:b/>
          <w:bCs/>
          <w:color w:val="000000"/>
          <w:sz w:val="16"/>
          <w:szCs w:val="18"/>
          <w:lang w:eastAsia="es-ES"/>
        </w:rPr>
        <w:t>ARTICULO 254.</w:t>
      </w:r>
      <w:r w:rsidRPr="001227C6">
        <w:rPr>
          <w:rFonts w:ascii="Verdana" w:eastAsia="Times New Roman" w:hAnsi="Verdana"/>
          <w:color w:val="000000"/>
          <w:sz w:val="16"/>
          <w:szCs w:val="18"/>
          <w:lang w:eastAsia="es-ES"/>
        </w:rPr>
        <w:t> 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- Será reprimido </w:t>
      </w:r>
      <w:r w:rsidRPr="001227C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QUE VIOLARE LOS SELLOS</w:t>
      </w:r>
      <w:r w:rsidRPr="001227C6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1227C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puestos por la autoridad para asegurar la conservación o la identidad de una cosa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Si el culpable fuere funcionario público y hubiere cometido el hecho con abuso de su cargo, sufrirá además inhabilitación especial por doble tiempo. </w:t>
      </w: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6"/>
          <w:szCs w:val="18"/>
          <w:lang w:eastAsia="es-ES"/>
        </w:rPr>
        <w:t xml:space="preserve">SE CONSUMA </w:t>
      </w:r>
      <w:r w:rsidRPr="001227C6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cuando pierde su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funcion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por la violación de su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confidensialidad</w:t>
      </w:r>
      <w:proofErr w:type="spellEnd"/>
    </w:p>
    <w:p w:rsidR="001227C6" w:rsidRPr="00A65A65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Si el hecho se hubiere cometido por imprudencia o negli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gencia del funcionario público </w:t>
      </w:r>
      <w:r w:rsidRPr="001227C6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forma culposa. </w:t>
      </w:r>
    </w:p>
    <w:p w:rsidR="003475EE" w:rsidRDefault="003475EE" w:rsidP="001227C6">
      <w:pPr>
        <w:spacing w:after="0"/>
        <w:rPr>
          <w:b/>
          <w:u w:val="single"/>
        </w:rPr>
      </w:pP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255.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 el que </w:t>
      </w:r>
      <w:r w:rsidRPr="001227C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SUSTRAJERE, ALTERARE, OCULTARE, DESTRUYERE O INUTILIZARE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1227C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en todo o en parte objetos destinados a servir de prueba ante la autoridad competente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registros o </w:t>
      </w:r>
      <w:r w:rsidRPr="001227C6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DOCUMENTOS CONFIADOS A LA CUSTODIA DE UN FUNCIONARIO PÚBLICO O DE OTRA PERSONA EN EL INTERÉS DEL SERVICIO PÚBLICO.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Si el autor fuere el mismo depositario, sufrirá además inhabilita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ción especial por doble tiempo.</w:t>
      </w: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1227C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Si el hecho se cometiere por imprudencia o negligencia del depositario, éste será reprimido con</w:t>
      </w: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</w:p>
    <w:p w:rsidR="001227C6" w:rsidRDefault="001227C6" w:rsidP="002C5A22">
      <w:pPr>
        <w:spacing w:after="0"/>
        <w:ind w:left="600" w:right="600"/>
        <w:jc w:val="center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2C5A22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COHECHO Y TRAFICO DE INFLUENCIAS</w:t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1227C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corromper al funcionario </w:t>
      </w:r>
      <w:proofErr w:type="gram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publico</w:t>
      </w:r>
      <w:proofErr w:type="gramEnd"/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</w:p>
    <w:p w:rsidR="00516F52" w:rsidRDefault="0023657E" w:rsidP="001227C6">
      <w:pPr>
        <w:spacing w:after="0"/>
        <w:ind w:left="600" w:right="600"/>
        <w:jc w:val="both"/>
      </w:pPr>
      <w:r w:rsidRPr="0023657E">
        <w:rPr>
          <w:b/>
        </w:rPr>
        <w:t>ART256</w:t>
      </w:r>
      <w:r w:rsidR="001227C6">
        <w:t>: "</w:t>
      </w:r>
      <w:r w:rsidR="001227C6" w:rsidRPr="00551FA2">
        <w:rPr>
          <w:b/>
        </w:rPr>
        <w:t>Al</w:t>
      </w:r>
      <w:r w:rsidR="00516F52">
        <w:rPr>
          <w:b/>
        </w:rPr>
        <w:t xml:space="preserve"> FUNCIONARI PUBLICO</w:t>
      </w:r>
      <w:r w:rsidR="001227C6" w:rsidRPr="00551FA2">
        <w:rPr>
          <w:b/>
        </w:rPr>
        <w:t xml:space="preserve"> que</w:t>
      </w:r>
      <w:r w:rsidR="001227C6">
        <w:t xml:space="preserve"> por </w:t>
      </w:r>
      <w:proofErr w:type="spellStart"/>
      <w:r w:rsidR="001227C6">
        <w:t>si</w:t>
      </w:r>
      <w:proofErr w:type="spellEnd"/>
      <w:r w:rsidR="001227C6">
        <w:t xml:space="preserve"> o por interpuesta persona</w:t>
      </w:r>
      <w:r w:rsidR="001227C6" w:rsidRPr="00551FA2">
        <w:rPr>
          <w:b/>
        </w:rPr>
        <w:t xml:space="preserve">, recibiere dinero o cualquier otra </w:t>
      </w:r>
      <w:r w:rsidR="001227C6" w:rsidRPr="00551FA2">
        <w:rPr>
          <w:b/>
          <w:u w:val="single"/>
        </w:rPr>
        <w:t>dádiva</w:t>
      </w:r>
      <w:r w:rsidR="001227C6" w:rsidRPr="00551FA2">
        <w:rPr>
          <w:b/>
        </w:rPr>
        <w:t xml:space="preserve"> o aceptare una promesa directa o indirecta, </w:t>
      </w:r>
      <w:r w:rsidR="001227C6" w:rsidRPr="00551FA2">
        <w:rPr>
          <w:u w:val="single"/>
        </w:rPr>
        <w:t>para hacer, retardar o dejar de hacer algo relativo a sus funciones".</w:t>
      </w:r>
      <w:r w:rsidR="001227C6">
        <w:t xml:space="preserve"> </w:t>
      </w:r>
      <w:r w:rsidR="00516F52">
        <w:sym w:font="Wingdings" w:char="F0E0"/>
      </w:r>
      <w:r w:rsidR="00516F52">
        <w:t xml:space="preserve"> </w:t>
      </w:r>
      <w:proofErr w:type="gramStart"/>
      <w:r w:rsidR="00516F52">
        <w:t>cohecho</w:t>
      </w:r>
      <w:proofErr w:type="gramEnd"/>
      <w:r w:rsidR="00516F52">
        <w:t xml:space="preserve"> pasivo SE AGRAVA </w:t>
      </w:r>
      <w:r w:rsidR="00516F52">
        <w:sym w:font="Wingdings" w:char="F0E0"/>
      </w:r>
      <w:r w:rsidR="00516F52">
        <w:t xml:space="preserve"> SI SE TRATA DE UN MAGISTRADO DEL PODER JUDICIAL O DEL MINISTERIO PUBLICO </w:t>
      </w:r>
    </w:p>
    <w:p w:rsidR="00551FA2" w:rsidRDefault="001227C6" w:rsidP="001227C6">
      <w:pPr>
        <w:spacing w:after="0"/>
        <w:ind w:left="600" w:right="600"/>
        <w:jc w:val="both"/>
      </w:pPr>
      <w:r w:rsidRPr="00551FA2">
        <w:rPr>
          <w:b/>
        </w:rPr>
        <w:t xml:space="preserve"> ACCIÓN TÍPICA</w:t>
      </w:r>
      <w:r>
        <w:t xml:space="preserve"> Es un delito de acción bilateral que presenta una codelincuencia necesaria, es decir que no puede existir cohecho pasivo sin cohecho activo (quien ofrezca o prometa algo). </w:t>
      </w:r>
    </w:p>
    <w:p w:rsidR="00551FA2" w:rsidRDefault="001227C6" w:rsidP="001227C6">
      <w:pPr>
        <w:spacing w:after="0"/>
        <w:ind w:left="600" w:right="600"/>
        <w:jc w:val="both"/>
      </w:pPr>
      <w:r>
        <w:t xml:space="preserve">La acción típica, de acuerdo con lo que venimos expresando, en realidad son de dos </w:t>
      </w:r>
      <w:proofErr w:type="spellStart"/>
      <w:proofErr w:type="gramStart"/>
      <w:r>
        <w:t>ordenes</w:t>
      </w:r>
      <w:proofErr w:type="spellEnd"/>
      <w:proofErr w:type="gramEnd"/>
      <w:r>
        <w:t>:</w:t>
      </w:r>
    </w:p>
    <w:p w:rsidR="00551FA2" w:rsidRDefault="001227C6" w:rsidP="001227C6">
      <w:pPr>
        <w:spacing w:after="0"/>
        <w:ind w:left="600" w:right="600"/>
        <w:jc w:val="both"/>
      </w:pPr>
      <w:r>
        <w:t xml:space="preserve"> 1) </w:t>
      </w:r>
      <w:r w:rsidRPr="00551FA2">
        <w:rPr>
          <w:b/>
        </w:rPr>
        <w:t>Recibir</w:t>
      </w:r>
      <w:r>
        <w:t xml:space="preserve"> (entrar en la tenencia de la cosa) </w:t>
      </w:r>
    </w:p>
    <w:p w:rsidR="00551FA2" w:rsidRDefault="001227C6" w:rsidP="001227C6">
      <w:pPr>
        <w:spacing w:after="0"/>
        <w:ind w:left="600" w:right="600"/>
        <w:jc w:val="both"/>
      </w:pPr>
      <w:r>
        <w:t xml:space="preserve">2) </w:t>
      </w:r>
      <w:r w:rsidRPr="00551FA2">
        <w:rPr>
          <w:b/>
        </w:rPr>
        <w:t>Aceptar</w:t>
      </w:r>
      <w:r>
        <w:t xml:space="preserve"> (admitir recibir en el futuro lo que se promete) Ambas acciones se configuran en una actitud pasiva: el funcionario que no se limita a recibir o aceptar sino que requiere o impone o procura el ofrecimiento o la promesa, sale de la órbita de este delito para entrar en el capítulo de las exacciones o </w:t>
      </w:r>
      <w:r w:rsidR="00551FA2">
        <w:t xml:space="preserve">en los delitos contra la propiedad. </w:t>
      </w:r>
    </w:p>
    <w:p w:rsidR="00551FA2" w:rsidRDefault="00551FA2" w:rsidP="001227C6">
      <w:pPr>
        <w:spacing w:after="0"/>
        <w:ind w:left="600" w:right="600"/>
        <w:jc w:val="both"/>
        <w:rPr>
          <w:b/>
        </w:rPr>
      </w:pPr>
      <w:r w:rsidRPr="00551FA2">
        <w:rPr>
          <w:b/>
        </w:rPr>
        <w:lastRenderedPageBreak/>
        <w:t>* OBJETOS QUE SE RECIBEN</w:t>
      </w:r>
    </w:p>
    <w:p w:rsidR="00551FA2" w:rsidRDefault="00551FA2" w:rsidP="001227C6">
      <w:pPr>
        <w:spacing w:after="0"/>
        <w:ind w:left="600" w:right="600"/>
        <w:jc w:val="both"/>
      </w:pPr>
      <w:r w:rsidRPr="00551FA2">
        <w:rPr>
          <w:b/>
          <w:u w:val="single"/>
        </w:rPr>
        <w:t xml:space="preserve"> DINERO</w:t>
      </w:r>
      <w:r>
        <w:t xml:space="preserve">: Moneda de curso legal nacional o extranjera. </w:t>
      </w:r>
    </w:p>
    <w:p w:rsidR="00551FA2" w:rsidRDefault="00551FA2" w:rsidP="001227C6">
      <w:pPr>
        <w:spacing w:after="0"/>
        <w:ind w:left="600" w:right="600"/>
        <w:jc w:val="both"/>
      </w:pPr>
      <w:r w:rsidRPr="00551FA2">
        <w:rPr>
          <w:b/>
          <w:u w:val="single"/>
        </w:rPr>
        <w:t>DÁDIVA</w:t>
      </w:r>
      <w:r>
        <w:t xml:space="preserve">: Cualquier otro objeto que puede transferirse del dador al receptor. </w:t>
      </w:r>
      <w:r w:rsidRPr="002C5A22">
        <w:rPr>
          <w:i/>
          <w:color w:val="FF0000"/>
        </w:rPr>
        <w:t>Puede o no tener valor económico</w:t>
      </w:r>
      <w:r>
        <w:t xml:space="preserve">. </w:t>
      </w:r>
    </w:p>
    <w:p w:rsidR="00551FA2" w:rsidRDefault="00551FA2" w:rsidP="001227C6">
      <w:pPr>
        <w:spacing w:after="0"/>
        <w:ind w:left="600" w:right="600"/>
        <w:jc w:val="both"/>
        <w:rPr>
          <w:b/>
        </w:rPr>
      </w:pPr>
      <w:r w:rsidRPr="00551FA2">
        <w:rPr>
          <w:b/>
        </w:rPr>
        <w:t>* LA PERSONA INTERPUESTA</w:t>
      </w:r>
    </w:p>
    <w:p w:rsidR="001227C6" w:rsidRDefault="00551FA2" w:rsidP="001227C6">
      <w:pPr>
        <w:spacing w:after="0"/>
        <w:ind w:left="600" w:right="600"/>
        <w:jc w:val="both"/>
      </w:pPr>
      <w:r w:rsidRPr="00551FA2">
        <w:rPr>
          <w:b/>
        </w:rPr>
        <w:t xml:space="preserve"> </w:t>
      </w:r>
      <w:r>
        <w:t xml:space="preserve">Las acciones de "recibir" o "aceptar" puede realizarla el funcionario por </w:t>
      </w:r>
      <w:proofErr w:type="spellStart"/>
      <w:r>
        <w:t>si</w:t>
      </w:r>
      <w:proofErr w:type="spellEnd"/>
      <w:r>
        <w:t xml:space="preserve"> o por persona interpuesta. La referencia que la ley hace respecto a la persona interpuesta no es solo material sino que lo hace en orden a su participación, en otras palabras quien no sea participe del agente no tendrá tal </w:t>
      </w:r>
      <w:proofErr w:type="spellStart"/>
      <w:r>
        <w:t>caracter</w:t>
      </w:r>
      <w:proofErr w:type="spellEnd"/>
      <w:r>
        <w:t xml:space="preserve"> y deberá además aparecer ante los ojos de terceros como el destinatario del beneficio.</w:t>
      </w:r>
    </w:p>
    <w:p w:rsidR="001227C6" w:rsidRDefault="001227C6" w:rsidP="001227C6">
      <w:pPr>
        <w:spacing w:after="0"/>
        <w:ind w:left="600" w:right="600"/>
        <w:jc w:val="both"/>
      </w:pP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proofErr w:type="spell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DELINCUENCIa</w:t>
      </w:r>
      <w:proofErr w:type="spell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necesaria, de dos personas.</w:t>
      </w: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Un funcionario publico </w:t>
      </w: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Un sujeto activo</w:t>
      </w:r>
    </w:p>
    <w:p w:rsidR="001227C6" w:rsidRDefault="001227C6" w:rsidP="001227C6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DEPENDIENTES pero NO AUTONOMOS.</w:t>
      </w:r>
    </w:p>
    <w:p w:rsidR="001227C6" w:rsidRDefault="0023657E" w:rsidP="0023657E">
      <w:pPr>
        <w:rPr>
          <w:rFonts w:eastAsia="Times New Roman"/>
          <w:lang w:eastAsia="es-ES"/>
        </w:rPr>
      </w:pPr>
      <w:r w:rsidRPr="0023657E">
        <w:rPr>
          <w:b/>
          <w:u w:val="single"/>
          <w:shd w:val="clear" w:color="auto" w:fill="B3D9E2"/>
        </w:rPr>
        <w:t>COHECHO</w:t>
      </w:r>
      <w:r>
        <w:rPr>
          <w:b/>
          <w:u w:val="single"/>
          <w:shd w:val="clear" w:color="auto" w:fill="B3D9E2"/>
        </w:rPr>
        <w:t xml:space="preserve"> PASIVO</w:t>
      </w:r>
      <w:r w:rsidRPr="0023657E">
        <w:rPr>
          <w:b/>
          <w:u w:val="single"/>
          <w:shd w:val="clear" w:color="auto" w:fill="B3D9E2"/>
        </w:rPr>
        <w:t xml:space="preserve"> AGRAVADO</w:t>
      </w:r>
      <w:r w:rsidRPr="0023657E">
        <w:rPr>
          <w:shd w:val="clear" w:color="auto" w:fill="B3D9E2"/>
        </w:rPr>
        <w:t xml:space="preserve"> </w:t>
      </w:r>
      <w:r w:rsidRPr="0023657E">
        <w:rPr>
          <w:highlight w:val="magenta"/>
          <w:shd w:val="clear" w:color="auto" w:fill="B3D9E2"/>
        </w:rPr>
        <w:sym w:font="Wingdings" w:char="F0E0"/>
      </w:r>
      <w:r>
        <w:rPr>
          <w:highlight w:val="magenta"/>
          <w:shd w:val="clear" w:color="auto" w:fill="B3D9E2"/>
        </w:rPr>
        <w:t xml:space="preserve"> ART257: Será reprimido </w:t>
      </w:r>
      <w:r w:rsidRPr="0023657E">
        <w:rPr>
          <w:b/>
          <w:highlight w:val="magenta"/>
          <w:u w:val="single"/>
          <w:shd w:val="clear" w:color="auto" w:fill="B3D9E2"/>
        </w:rPr>
        <w:t>el magistrado del Poder Judicial o del Ministerio Público</w:t>
      </w:r>
      <w:r w:rsidRPr="0023657E">
        <w:rPr>
          <w:highlight w:val="magenta"/>
          <w:shd w:val="clear" w:color="auto" w:fill="B3D9E2"/>
        </w:rPr>
        <w:t xml:space="preserve"> que por sí o por persona interpuesta, </w:t>
      </w:r>
      <w:r w:rsidRPr="0023657E">
        <w:rPr>
          <w:b/>
          <w:highlight w:val="magenta"/>
          <w:shd w:val="clear" w:color="auto" w:fill="B3D9E2"/>
        </w:rPr>
        <w:t xml:space="preserve">RECIBIERE </w:t>
      </w:r>
      <w:r w:rsidRPr="0023657E">
        <w:rPr>
          <w:highlight w:val="magenta"/>
          <w:shd w:val="clear" w:color="auto" w:fill="B3D9E2"/>
        </w:rPr>
        <w:t xml:space="preserve">dinero o cualquier otra dádiva o aceptare una promesa directa o indirecta </w:t>
      </w:r>
      <w:r w:rsidRPr="0023657E">
        <w:rPr>
          <w:b/>
          <w:highlight w:val="magenta"/>
          <w:shd w:val="clear" w:color="auto" w:fill="B3D9E2"/>
        </w:rPr>
        <w:t>PARA EMITIR, DICTAR, RETARDAR U OMITIR DICTAR</w:t>
      </w:r>
      <w:r w:rsidRPr="0023657E">
        <w:rPr>
          <w:highlight w:val="magenta"/>
          <w:shd w:val="clear" w:color="auto" w:fill="B3D9E2"/>
        </w:rPr>
        <w:t xml:space="preserve"> </w:t>
      </w:r>
      <w:r w:rsidRPr="0023657E">
        <w:rPr>
          <w:highlight w:val="magenta"/>
          <w:shd w:val="clear" w:color="auto" w:fill="B3D9E2"/>
        </w:rPr>
        <w:t>una resolución, fallo o dictamen, en asuntos sometidos a su competencia.</w:t>
      </w:r>
    </w:p>
    <w:p w:rsidR="0035248E" w:rsidRDefault="0035248E" w:rsidP="001227C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35248E" w:rsidRDefault="0035248E" w:rsidP="002C5A22">
      <w:pPr>
        <w:spacing w:after="0"/>
        <w:ind w:left="600" w:right="600"/>
        <w:jc w:val="center"/>
      </w:pPr>
      <w:r w:rsidRPr="002C5A22">
        <w:rPr>
          <w:b/>
          <w:highlight w:val="yellow"/>
          <w:u w:val="single"/>
        </w:rPr>
        <w:t>TRÁFICO DE INFLUENCIA</w:t>
      </w:r>
      <w:r w:rsidR="0023657E">
        <w:rPr>
          <w:b/>
          <w:highlight w:val="yellow"/>
          <w:u w:val="single"/>
        </w:rPr>
        <w:t xml:space="preserve"> (COHECHO</w:t>
      </w:r>
      <w:r w:rsidRPr="002C5A22">
        <w:rPr>
          <w:b/>
          <w:highlight w:val="yellow"/>
          <w:u w:val="single"/>
        </w:rPr>
        <w:t xml:space="preserve"> ACTIVO</w:t>
      </w:r>
      <w:r w:rsidR="0023657E">
        <w:rPr>
          <w:b/>
          <w:u w:val="single"/>
        </w:rPr>
        <w:t>)</w:t>
      </w:r>
      <w:r>
        <w:t xml:space="preserve"> </w:t>
      </w:r>
    </w:p>
    <w:p w:rsidR="0023657E" w:rsidRDefault="0023657E" w:rsidP="0023657E">
      <w:pPr>
        <w:spacing w:after="0"/>
        <w:ind w:left="600" w:right="600"/>
      </w:pPr>
      <w:r>
        <w:t>(</w:t>
      </w:r>
      <w:r w:rsidRPr="0023657E">
        <w:rPr>
          <w:b/>
        </w:rPr>
        <w:t>Art. 258 C.P)</w:t>
      </w:r>
      <w:r w:rsidR="0035248E" w:rsidRPr="0023657E">
        <w:rPr>
          <w:b/>
        </w:rPr>
        <w:t>"</w:t>
      </w:r>
      <w:proofErr w:type="spellStart"/>
      <w:r>
        <w:t>sera</w:t>
      </w:r>
      <w:proofErr w:type="spellEnd"/>
      <w:r>
        <w:t xml:space="preserve"> reprimido el que d</w:t>
      </w:r>
      <w:r w:rsidR="0035248E" w:rsidRPr="0035248E">
        <w:rPr>
          <w:b/>
        </w:rPr>
        <w:t>iere u ofreciere dádivas en procura de alguna de las conductas reprimidas</w:t>
      </w:r>
      <w:r w:rsidR="0035248E">
        <w:t xml:space="preserve"> por el Art. 256 bis párrafo 1º (tráfico de influencias). </w:t>
      </w:r>
    </w:p>
    <w:p w:rsidR="0035248E" w:rsidRDefault="0035248E" w:rsidP="0023657E">
      <w:pPr>
        <w:spacing w:after="0"/>
        <w:ind w:left="600" w:right="600"/>
        <w:jc w:val="both"/>
      </w:pPr>
      <w:r w:rsidRPr="0035248E">
        <w:rPr>
          <w:u w:val="single"/>
        </w:rPr>
        <w:t>Se incrimina la conducta de quienes realizando similares conductas</w:t>
      </w:r>
      <w:r>
        <w:t xml:space="preserve"> a las previstas </w:t>
      </w:r>
      <w:r w:rsidR="0023657E" w:rsidRPr="0023657E">
        <w:rPr>
          <w:rFonts w:ascii="Andalus" w:hAnsi="Andalus" w:cs="Andalus"/>
          <w:sz w:val="18"/>
        </w:rPr>
        <w:t xml:space="preserve">en </w:t>
      </w:r>
      <w:r w:rsidRPr="0023657E">
        <w:rPr>
          <w:rFonts w:ascii="Andalus" w:hAnsi="Andalus" w:cs="Andalus"/>
          <w:sz w:val="18"/>
        </w:rPr>
        <w:t xml:space="preserve">el Art. 256 bis </w:t>
      </w:r>
      <w:proofErr w:type="spellStart"/>
      <w:r w:rsidRPr="0023657E">
        <w:rPr>
          <w:rFonts w:ascii="Andalus" w:hAnsi="Andalus" w:cs="Andalus"/>
          <w:sz w:val="18"/>
        </w:rPr>
        <w:t>parr</w:t>
      </w:r>
      <w:proofErr w:type="spellEnd"/>
      <w:r w:rsidRPr="0023657E">
        <w:rPr>
          <w:sz w:val="18"/>
        </w:rPr>
        <w:t xml:space="preserve">. </w:t>
      </w:r>
      <w:r>
        <w:t xml:space="preserve">1º frente a terceros, persiguen que estos hagan valer indebidamente su influencia ante un funcionario, a fin que este haga, retarde o deje de hacer algo relativo a sus funciones. </w:t>
      </w:r>
    </w:p>
    <w:p w:rsidR="0035248E" w:rsidRDefault="0035248E" w:rsidP="001227C6">
      <w:pPr>
        <w:spacing w:after="0"/>
        <w:ind w:left="600" w:right="600"/>
        <w:jc w:val="both"/>
      </w:pPr>
      <w:r w:rsidRPr="0035248E">
        <w:rPr>
          <w:b/>
        </w:rPr>
        <w:t>* SUJETO ACTIVO</w:t>
      </w:r>
      <w:r>
        <w:t xml:space="preserve"> Puede ser cualquier persona incluso un funcionario público, solo que en este último caso sufrirá además inhabilitación especial. * </w:t>
      </w:r>
      <w:r w:rsidRPr="0035248E">
        <w:rPr>
          <w:b/>
        </w:rPr>
        <w:t>AGRAVANTE</w:t>
      </w:r>
      <w:r>
        <w:t xml:space="preserve"> El delito se agrava cuando la dádiva se da u ofrece a otra persona para que haga valer su influencia ante un magistrado. </w:t>
      </w:r>
    </w:p>
    <w:p w:rsidR="0035248E" w:rsidRDefault="0035248E" w:rsidP="001227C6">
      <w:pPr>
        <w:spacing w:after="0"/>
        <w:ind w:left="600" w:right="600"/>
        <w:jc w:val="both"/>
      </w:pPr>
      <w:r w:rsidRPr="0035248E">
        <w:rPr>
          <w:b/>
        </w:rPr>
        <w:t>* CONSUMACIÓN</w:t>
      </w:r>
      <w:r>
        <w:t xml:space="preserve"> este delito se consuma cuando el agente da u ofrece la dádiva</w:t>
      </w:r>
    </w:p>
    <w:p w:rsidR="00FD26B6" w:rsidRDefault="00FD26B6" w:rsidP="00FD26B6">
      <w:pPr>
        <w:spacing w:after="0"/>
        <w:ind w:left="600" w:right="600"/>
        <w:jc w:val="both"/>
        <w:rPr>
          <w:b/>
        </w:rPr>
      </w:pPr>
    </w:p>
    <w:p w:rsidR="00FD26B6" w:rsidRPr="00FD26B6" w:rsidRDefault="00FD26B6" w:rsidP="00FD26B6">
      <w:pPr>
        <w:spacing w:after="0"/>
        <w:ind w:left="600" w:right="600"/>
        <w:jc w:val="both"/>
        <w:rPr>
          <w:b/>
          <w:u w:val="single"/>
        </w:rPr>
      </w:pPr>
      <w:r w:rsidRPr="00FD26B6">
        <w:rPr>
          <w:b/>
          <w:u w:val="single"/>
        </w:rPr>
        <w:t>SOBORNO TRASNACIONAL</w:t>
      </w:r>
    </w:p>
    <w:p w:rsidR="00FD26B6" w:rsidRPr="00A65A65" w:rsidRDefault="00FD26B6" w:rsidP="00FD26B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b/>
        </w:rPr>
        <w:t xml:space="preserve">ART258BIS 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SERA castigado c/i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nhabilitación especial perpetua para ejercer la función pública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FD26B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EL QUE,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directa o indirectamente, </w:t>
      </w:r>
      <w:r w:rsidRPr="00FD26B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OFRECIERE U OTORGARE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a </w:t>
      </w:r>
      <w:r w:rsidRPr="00FD26B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un funcionario público de otro Estado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de una </w:t>
      </w:r>
      <w:r w:rsidRPr="00FD26B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organización pública internaciona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l, ya sea en su beneficio o de un tercero, </w:t>
      </w:r>
      <w:r w:rsidRPr="00FD26B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SUMAS DE DINERO O CUALQUIER OBJETO DE VALOR PECUNIARIO U OTRAS</w:t>
      </w:r>
      <w:r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compensaciones, tales como dádivas, favores, promesas o ventajas, a cambio de que dicho funcionario realice u omita realizar un acto relacionado con el ejercicio de sus funciones públicas, o para que haga valer la influencia derivada de su cargo, en un asunto vinculado a una transacción de naturaleza económica, financiera o comercial.</w:t>
      </w:r>
    </w:p>
    <w:p w:rsidR="00FD26B6" w:rsidRPr="00FD26B6" w:rsidRDefault="00FD26B6" w:rsidP="001227C6">
      <w:pPr>
        <w:spacing w:after="0"/>
        <w:ind w:left="600" w:right="600"/>
        <w:jc w:val="both"/>
        <w:rPr>
          <w:u w:val="single"/>
        </w:rPr>
      </w:pPr>
    </w:p>
    <w:p w:rsidR="0035248E" w:rsidRDefault="0035248E" w:rsidP="001227C6">
      <w:pPr>
        <w:spacing w:after="0"/>
        <w:ind w:left="600" w:right="600"/>
        <w:jc w:val="both"/>
        <w:rPr>
          <w:rFonts w:ascii="Verdana" w:eastAsia="Times New Roman" w:hAnsi="Verdana"/>
          <w:sz w:val="18"/>
          <w:szCs w:val="18"/>
          <w:lang w:eastAsia="es-ES"/>
        </w:rPr>
      </w:pPr>
    </w:p>
    <w:p w:rsidR="0035248E" w:rsidRDefault="0035248E" w:rsidP="0035248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lastRenderedPageBreak/>
        <w:t>ARTICULO 259.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funcionario público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ADMITIERE DÁDIVAS,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fueran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entregadas en consideración a su oficio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mientras permanezca en el ejercicio del cargo. </w:t>
      </w:r>
    </w:p>
    <w:p w:rsidR="0035248E" w:rsidRPr="0035248E" w:rsidRDefault="0035248E" w:rsidP="0035248E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que presentare u ofreciere la dádiva será reprimido con prisión de un mes a un año.</w:t>
      </w:r>
    </w:p>
    <w:p w:rsidR="0035248E" w:rsidRPr="002C5A22" w:rsidRDefault="002C5A22" w:rsidP="002C5A22">
      <w:pPr>
        <w:ind w:left="600" w:right="600"/>
        <w:jc w:val="center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2C5A22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MALVERSACIÓN DE CAUDALES PÚBLICOS</w:t>
      </w:r>
    </w:p>
    <w:p w:rsidR="0035248E" w:rsidRDefault="0035248E" w:rsidP="0035248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260.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proofErr w:type="gramStart"/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</w:t>
      </w:r>
      <w:proofErr w:type="gramEnd"/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funcionario público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DIERE A LOS CAUDALES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EFECTOS QUE ADMINISTRARE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una aplicación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diferente de aquella a que estuvieren destinados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5248E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LEY DE PRESUPUESTO</w:t>
      </w:r>
    </w:p>
    <w:p w:rsidR="0035248E" w:rsidRPr="00A65A65" w:rsidRDefault="0035248E" w:rsidP="0035248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Si de ello resultare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daño o entorpecimiento del servicio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 que estuvieren destinados, se impondrá además al culpable, multa 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(AGRAVANTE)</w:t>
      </w:r>
    </w:p>
    <w:p w:rsidR="0035248E" w:rsidRDefault="0035248E" w:rsidP="001227C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35248E" w:rsidRPr="00A65A65" w:rsidRDefault="0035248E" w:rsidP="0035248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261.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funcionario público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SUSTRAJERE CAUDALES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efectos cuya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administración, percepción o custodia le haya sido confiada por razón de su cargo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 Será reprimido con la misma pena el funcionario que empleare en provecho propio o de un tercero, trabajos o servicios pagados por una administración pública.</w:t>
      </w:r>
    </w:p>
    <w:p w:rsidR="0035248E" w:rsidRPr="00361396" w:rsidRDefault="0035248E" w:rsidP="0035248E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262.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 con multa del veinte al sesenta por ciento del valor substraído, </w:t>
      </w:r>
      <w:r w:rsidRPr="00361396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funcionario público que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por </w:t>
      </w:r>
      <w:bookmarkStart w:id="0" w:name="_GoBack"/>
      <w:r w:rsidRPr="0036139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imprudencia o negligencia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bookmarkEnd w:id="0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o por inobservancia de los reglamentos o deberes de su cargo, </w:t>
      </w:r>
      <w:r w:rsidRPr="00361396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diere ocasión a que se efectuare por otra persona la substracción de caudales o efectos de que se trata en el artículo anterior.</w:t>
      </w:r>
    </w:p>
    <w:p w:rsidR="0035248E" w:rsidRPr="00A65A65" w:rsidRDefault="0035248E" w:rsidP="0035248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263.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Quedan sujetos a las disposiciones anteriores los que administraren o custodiaren bienes pertenecientes a establecimientos de instrucción pública o de beneficencia, así como los administradores y depositarios de caudales embargados, secuestrados o depositados por autoridad competente, aunque pertenezcan a particulares.</w:t>
      </w:r>
    </w:p>
    <w:p w:rsidR="0035248E" w:rsidRDefault="0035248E" w:rsidP="0035248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264.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funcionario público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que, TENIENDO FONDOS EXPEDITOS,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DEMORARE INJUSTIFICADAMENTE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un pago ordinario o decretado por autoridad competente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</w:t>
      </w:r>
    </w:p>
    <w:p w:rsidR="0035248E" w:rsidRPr="00A65A65" w:rsidRDefault="0035248E" w:rsidP="0035248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En la misma pena incurrirá el funcionario público que, requerido por la autoridad competente, rehusare entregar una cantidad o efecto depositado o puesto bajo su custodia o administración.</w:t>
      </w:r>
    </w:p>
    <w:p w:rsidR="0035248E" w:rsidRDefault="0035248E" w:rsidP="001227C6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35248E" w:rsidRPr="0035248E" w:rsidRDefault="0035248E" w:rsidP="002C5A22">
      <w:pPr>
        <w:ind w:left="600" w:right="600"/>
        <w:jc w:val="center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2C5A22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NEGOCIACIONES INCOMPATIBLES CON EL EJERCICIO DE FUNCIONES PÚBLICAS</w:t>
      </w:r>
    </w:p>
    <w:p w:rsidR="0035248E" w:rsidRPr="00A65A65" w:rsidRDefault="0035248E" w:rsidP="0035248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265.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 - Será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funcionario público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que, directamente,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por persona interpuesta o por acto simulado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SE INTERESARE EN MIRAS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de un beneficio propio o de un tercero, en cualquier contrato u operación en que intervenga en razón de su cargo.</w:t>
      </w:r>
    </w:p>
    <w:p w:rsidR="0035248E" w:rsidRPr="00A65A65" w:rsidRDefault="0035248E" w:rsidP="0035248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Esta disposición será aplicable a los árbitros, amigables componedores, peritos, contadores, tutores, curadores, albaceas, síndicos y liquidadores, con respecto a las funciones cumplidas en el carácter de tales.</w:t>
      </w:r>
    </w:p>
    <w:p w:rsidR="0035248E" w:rsidRPr="002C5A22" w:rsidRDefault="0035248E" w:rsidP="002C5A22">
      <w:pPr>
        <w:ind w:left="600" w:right="600"/>
        <w:jc w:val="center"/>
        <w:rPr>
          <w:rFonts w:ascii="Verdana" w:eastAsia="Times New Roman" w:hAnsi="Verdana"/>
          <w:b/>
          <w:bCs/>
          <w:color w:val="000000"/>
          <w:sz w:val="18"/>
          <w:szCs w:val="18"/>
          <w:u w:val="single"/>
          <w:lang w:eastAsia="es-ES"/>
        </w:rPr>
      </w:pPr>
      <w:r w:rsidRPr="002C5A22">
        <w:rPr>
          <w:rFonts w:ascii="Verdana" w:eastAsia="Times New Roman" w:hAnsi="Verdana"/>
          <w:b/>
          <w:bCs/>
          <w:color w:val="000000"/>
          <w:sz w:val="18"/>
          <w:szCs w:val="18"/>
          <w:highlight w:val="yellow"/>
          <w:u w:val="single"/>
          <w:lang w:eastAsia="es-ES"/>
        </w:rPr>
        <w:t>EXACCIONES ILGALES.</w:t>
      </w:r>
    </w:p>
    <w:p w:rsidR="0035248E" w:rsidRPr="00A65A65" w:rsidRDefault="0035248E" w:rsidP="0035248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35248E">
        <w:rPr>
          <w:rFonts w:ascii="Verdana" w:eastAsia="Times New Roman" w:hAnsi="Verdana"/>
          <w:b/>
          <w:bCs/>
          <w:color w:val="000000"/>
          <w:sz w:val="16"/>
          <w:szCs w:val="18"/>
          <w:lang w:eastAsia="es-ES"/>
        </w:rPr>
        <w:t>ARTICULO 266</w:t>
      </w:r>
      <w:r w:rsidRPr="0035248E">
        <w:rPr>
          <w:rFonts w:ascii="Verdana" w:eastAsia="Times New Roman" w:hAnsi="Verdana"/>
          <w:b/>
          <w:bCs/>
          <w:color w:val="000000"/>
          <w:sz w:val="20"/>
          <w:szCs w:val="18"/>
          <w:lang w:eastAsia="es-ES"/>
        </w:rPr>
        <w:t>.</w:t>
      </w:r>
      <w:r w:rsidRPr="0035248E">
        <w:rPr>
          <w:rFonts w:ascii="Verdana" w:eastAsia="Times New Roman" w:hAnsi="Verdana"/>
          <w:color w:val="000000"/>
          <w:sz w:val="20"/>
          <w:szCs w:val="18"/>
          <w:lang w:eastAsia="es-ES"/>
        </w:rPr>
        <w:t> 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- Será reprimido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funcionario público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que, abusando de su cargo,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SOLICITARE, EXIGIERE O HICIERE PAGAR O ENTREGAR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5248E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INDEBIDAMENTE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por sí o por interpuesta persona,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una contribución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un </w:t>
      </w:r>
      <w:r w:rsidRPr="0035248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lastRenderedPageBreak/>
        <w:t>derecho o una dádiva o cobrase mayores derechos que los que corresponden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5248E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con</w:t>
      </w:r>
      <w:proofErr w:type="gram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respecto a los particulares, los cuales acceden por su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funcion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.</w:t>
      </w:r>
    </w:p>
    <w:p w:rsidR="0035248E" w:rsidRPr="002C5A22" w:rsidRDefault="0035248E" w:rsidP="002C5A22">
      <w:pPr>
        <w:spacing w:after="0"/>
        <w:ind w:left="600" w:right="600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2C5A22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DIFERENCIA CON EL CO-HECHO</w:t>
      </w:r>
      <w:r w:rsidRPr="002C5A2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.</w:t>
      </w:r>
    </w:p>
    <w:p w:rsidR="0035248E" w:rsidRDefault="0035248E" w:rsidP="0035248E">
      <w:pPr>
        <w:pStyle w:val="Prrafodelista"/>
        <w:numPr>
          <w:ilvl w:val="0"/>
          <w:numId w:val="1"/>
        </w:num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en este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articulo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lo solicita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exije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, solicita, hace pagar. NO HAY CONVENIO. En cambio en el cohecho es bilateral.</w:t>
      </w:r>
    </w:p>
    <w:p w:rsidR="0035248E" w:rsidRDefault="0035248E" w:rsidP="0035248E">
      <w:pPr>
        <w:pStyle w:val="Prrafodelista"/>
        <w:numPr>
          <w:ilvl w:val="0"/>
          <w:numId w:val="1"/>
        </w:num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Diferencia con la </w:t>
      </w:r>
      <w:proofErr w:type="spellStart"/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extorsion</w:t>
      </w:r>
      <w:proofErr w:type="spellEnd"/>
      <w:r w:rsidRPr="0035248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y estafa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NO HAY SIMULACION para la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estorsion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, y no hay ENGAÑO para la estafa.</w:t>
      </w:r>
    </w:p>
    <w:p w:rsidR="0035248E" w:rsidRDefault="0035248E" w:rsidP="0035248E">
      <w:pPr>
        <w:spacing w:after="0"/>
        <w:ind w:right="600"/>
        <w:jc w:val="both"/>
      </w:pPr>
      <w:r w:rsidRPr="0035248E">
        <w:rPr>
          <w:rFonts w:ascii="Verdana" w:eastAsia="Times New Roman" w:hAnsi="Verdana"/>
          <w:b/>
          <w:sz w:val="18"/>
          <w:szCs w:val="18"/>
          <w:lang w:eastAsia="es-ES"/>
        </w:rPr>
        <w:t xml:space="preserve">CONSUMACION </w:t>
      </w:r>
      <w:r w:rsidRPr="0035248E">
        <w:rPr>
          <w:rFonts w:ascii="Verdana" w:eastAsia="Times New Roman" w:hAnsi="Verdana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sz w:val="18"/>
          <w:szCs w:val="18"/>
          <w:lang w:eastAsia="es-ES"/>
        </w:rPr>
        <w:t xml:space="preserve"> </w:t>
      </w:r>
      <w:r>
        <w:t xml:space="preserve">basta </w:t>
      </w:r>
      <w:r w:rsidR="002C5A22" w:rsidRPr="002C5A22">
        <w:rPr>
          <w:b/>
        </w:rPr>
        <w:t>LA EXIGENCIA</w:t>
      </w:r>
      <w:r w:rsidR="002C5A22">
        <w:t xml:space="preserve"> </w:t>
      </w:r>
      <w:r w:rsidRPr="002C5A22">
        <w:rPr>
          <w:u w:val="single"/>
        </w:rPr>
        <w:t>sin que sea necesario que el pago</w:t>
      </w:r>
      <w:r>
        <w:t xml:space="preserve"> se produzca, estamos frente a un delito de actividad que no admite tentativa</w:t>
      </w:r>
    </w:p>
    <w:p w:rsidR="003B1BBE" w:rsidRPr="00A65A65" w:rsidRDefault="003B1BBE" w:rsidP="003B1BB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3B1BBE">
        <w:rPr>
          <w:rFonts w:ascii="Verdana" w:eastAsia="Times New Roman" w:hAnsi="Verdana"/>
          <w:b/>
          <w:bCs/>
          <w:color w:val="000000"/>
          <w:sz w:val="16"/>
          <w:szCs w:val="18"/>
          <w:lang w:eastAsia="es-ES"/>
        </w:rPr>
        <w:t>ARTICULO 267.</w:t>
      </w:r>
      <w:r w:rsidRPr="003B1BBE">
        <w:rPr>
          <w:rFonts w:ascii="Verdana" w:eastAsia="Times New Roman" w:hAnsi="Verdana"/>
          <w:color w:val="000000"/>
          <w:sz w:val="16"/>
          <w:szCs w:val="18"/>
          <w:lang w:eastAsia="es-ES"/>
        </w:rPr>
        <w:t> </w:t>
      </w:r>
      <w:r w:rsidRPr="003B1BB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AGRAVANTE POR EL MEDIO.-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B1BBE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Si se empleare intimidación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</w:t>
      </w:r>
      <w:r w:rsidR="002C5A22" w:rsidRPr="002C5A2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SE INVOCARE</w:t>
      </w:r>
      <w:r w:rsidR="002C5A22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3B1BB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orden superior, comisión, mandamiento judicial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u otra autorización legí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tima, podrá elevarse la prisión</w:t>
      </w:r>
    </w:p>
    <w:p w:rsidR="00EB25EF" w:rsidRDefault="00EB25EF" w:rsidP="00EB25EF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268.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Será reprimido e inhabilitación absoluta perpetua, el funcionario público que convirtiere en provecho propio o de tercero las exacciones expresadas en los artículos anteriores.</w:t>
      </w:r>
    </w:p>
    <w:p w:rsidR="00EB25EF" w:rsidRPr="00EB25EF" w:rsidRDefault="00EB25EF" w:rsidP="00EB25EF">
      <w:pPr>
        <w:ind w:left="600"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9B336F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ENRIQUECIMIENTO ILÍCITO DE FUNCIONARIOS Y EMPLEADOS</w:t>
      </w:r>
    </w:p>
    <w:p w:rsidR="00EB25EF" w:rsidRPr="00EB25EF" w:rsidRDefault="00EB25EF" w:rsidP="00EB25EF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268 (1).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 con la pena del artículo 256, el funcionario público que con fines de lucro utilizare para sí o para </w:t>
      </w:r>
      <w:proofErr w:type="gramStart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un tercero informaciones</w:t>
      </w:r>
      <w:proofErr w:type="gramEnd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datos de carácter reservado de los que haya tomado con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ocimiento en razón de su cargo.</w:t>
      </w:r>
    </w:p>
    <w:p w:rsidR="00EB25EF" w:rsidRPr="00A65A65" w:rsidRDefault="00EB25EF" w:rsidP="00EB25EF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268 (2) —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Será reprimido 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Y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multa, </w:t>
      </w:r>
      <w:r w:rsidRPr="00EB25E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que al ser debidamente requerido, no justificare la procedencia de un enriquecimiento patrimonial apreciable suyo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de persona interpuesta </w:t>
      </w:r>
      <w:r w:rsidRPr="00EB25E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para disimularlo, 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currido con posterioridad a la asunción de un cargo o empleo público y hasta dos años después de haber cesado en su desempeño.</w:t>
      </w:r>
    </w:p>
    <w:p w:rsidR="00EB25EF" w:rsidRPr="00EB25EF" w:rsidRDefault="00EB25EF" w:rsidP="00EB25EF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Se entenderá que hubo enriquecimiento no sólo cuando el patrimonio se hubiese incrementado con dinero, cosas o </w:t>
      </w:r>
      <w:r w:rsidRPr="00EB25E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bienes, sino también cuando se hubiesen cancelado deudas o </w:t>
      </w:r>
      <w:proofErr w:type="gramStart"/>
      <w:r w:rsidRPr="00EB25E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extinguido obligaciones</w:t>
      </w:r>
      <w:proofErr w:type="gramEnd"/>
      <w:r w:rsidRPr="00EB25E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que lo afectaban.</w:t>
      </w:r>
    </w:p>
    <w:p w:rsidR="00EB25EF" w:rsidRPr="00EB25EF" w:rsidRDefault="00EB25EF" w:rsidP="00EB25EF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EB25E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La persona interpuesta para disimular el enriquecimiento será reprimida con la misma pena que el autor del hecho.</w:t>
      </w:r>
    </w:p>
    <w:p w:rsidR="00EB25EF" w:rsidRDefault="00EB25EF" w:rsidP="0035248E">
      <w:p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ENTRE LA ASUNCION DEL CARGO Y DOS AÑOS POSTERIORES A DEJAR EL CARGO.</w:t>
      </w:r>
    </w:p>
    <w:p w:rsidR="00EB25EF" w:rsidRDefault="00EB25EF" w:rsidP="0035248E">
      <w:p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ES APRECIABLE CUANDO RESULTA CONSIDERABLE A SU SITUACION ECONOMICA, AL MOMENTO DE ASUMIR EL CARGO</w:t>
      </w:r>
    </w:p>
    <w:p w:rsidR="00EB25EF" w:rsidRDefault="00EB25EF" w:rsidP="0035248E">
      <w:p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Y NO ES  ACORDE A SU VIDA COTIDIANA, EN REFERENCIA A LOS BIENES DE SU PATRIMONIO AUMENTADO EL CUAL SE APUNTA</w:t>
      </w:r>
    </w:p>
    <w:p w:rsidR="00EB25EF" w:rsidRDefault="00EB25EF" w:rsidP="0035248E">
      <w:p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5B5334" w:rsidRDefault="005B5334" w:rsidP="001105DD">
      <w:pPr>
        <w:spacing w:after="0"/>
        <w:ind w:left="600"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highlight w:val="yellow"/>
          <w:lang w:eastAsia="es-ES"/>
        </w:rPr>
        <w:t>PREVARICATO DISTINTAS FIGURAS.</w:t>
      </w:r>
    </w:p>
    <w:p w:rsidR="00EB25EF" w:rsidRPr="005B5334" w:rsidRDefault="00EB25EF" w:rsidP="005B5334">
      <w:pPr>
        <w:spacing w:after="0"/>
        <w:ind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PREVATICATO </w:t>
      </w:r>
      <w:r w:rsidRPr="00EB25EF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sym w:font="Wingdings" w:char="F0E0"/>
      </w:r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  </w:t>
      </w:r>
      <w:r w:rsidR="009726D1" w:rsidRPr="005B5334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DICTAR RESOLUCIONES CONTRARIAS A DERECHO</w:t>
      </w:r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. </w:t>
      </w:r>
      <w:r>
        <w:t xml:space="preserve">La resolución es contraria a la ley cuando dispone algo que la ley ordena disponer o </w:t>
      </w:r>
      <w:proofErr w:type="spellStart"/>
      <w:r>
        <w:t>prohibe</w:t>
      </w:r>
      <w:proofErr w:type="spellEnd"/>
      <w:r>
        <w:t xml:space="preserve"> algo que la ley no prohíbe, violando derechos dolosamente. </w:t>
      </w:r>
      <w:proofErr w:type="gramStart"/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para</w:t>
      </w:r>
      <w:proofErr w:type="gramEnd"/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 fundar hechos y resoluciones falsas </w:t>
      </w:r>
    </w:p>
    <w:p w:rsidR="005B5334" w:rsidRPr="005B5334" w:rsidRDefault="005B5334" w:rsidP="005B5334">
      <w:pPr>
        <w:pStyle w:val="Prrafodelista"/>
        <w:numPr>
          <w:ilvl w:val="0"/>
          <w:numId w:val="3"/>
        </w:numPr>
        <w:spacing w:after="0"/>
        <w:ind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u w:val="single"/>
          <w:lang w:eastAsia="es-ES"/>
        </w:rPr>
      </w:pPr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u w:val="single"/>
          <w:lang w:eastAsia="es-ES"/>
        </w:rPr>
        <w:t xml:space="preserve">DEL JUEZ. </w:t>
      </w:r>
      <w:r w:rsidR="002A745A">
        <w:rPr>
          <w:rFonts w:ascii="Verdana" w:eastAsia="Times New Roman" w:hAnsi="Verdana"/>
          <w:b/>
          <w:bCs/>
          <w:color w:val="000000"/>
          <w:sz w:val="18"/>
          <w:szCs w:val="18"/>
          <w:u w:val="single"/>
          <w:lang w:eastAsia="es-ES"/>
        </w:rPr>
        <w:t>Y FUNCIONARIOS EQUIPARADOS</w:t>
      </w:r>
    </w:p>
    <w:p w:rsidR="00EB25EF" w:rsidRPr="005B5334" w:rsidRDefault="00EB25EF" w:rsidP="005B5334">
      <w:pPr>
        <w:spacing w:after="0"/>
        <w:ind w:left="600"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  <w:r w:rsidRPr="005B5334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269.</w:t>
      </w:r>
      <w:r w:rsidRPr="005B5334">
        <w:rPr>
          <w:rFonts w:ascii="Verdana" w:eastAsia="Times New Roman" w:hAnsi="Verdana"/>
          <w:color w:val="000000"/>
          <w:sz w:val="18"/>
          <w:szCs w:val="18"/>
          <w:lang w:eastAsia="es-ES"/>
        </w:rPr>
        <w:t> - Sufrirá el juez que dictare resoluciones contrarias a la ley expresa invocada por las partes o por el mismo o citare, para fundarlas, hechos o resoluciones falsas.</w:t>
      </w:r>
    </w:p>
    <w:p w:rsidR="00EB25EF" w:rsidRPr="00A65A65" w:rsidRDefault="002C5A22" w:rsidP="002C5A22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2C5A2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AGRAVANTE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C5A2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sym w:font="Wingdings" w:char="F0E0"/>
      </w:r>
      <w:r w:rsidRPr="002C5A2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r w:rsidR="00EB25EF" w:rsidRPr="002C5A2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Si la sentencia</w:t>
      </w:r>
      <w:r w:rsidR="00EB25EF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C5A2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FUERE CONDENATORIA EN CAUSA CRIMINAL</w:t>
      </w:r>
      <w:r w:rsidR="00EB25EF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la pena </w:t>
      </w:r>
      <w:proofErr w:type="gramStart"/>
      <w:r w:rsidR="00EB25EF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será .</w:t>
      </w:r>
      <w:proofErr w:type="gramEnd"/>
    </w:p>
    <w:p w:rsidR="00EB25EF" w:rsidRPr="009B336F" w:rsidRDefault="001105DD" w:rsidP="009B336F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1105DD">
        <w:rPr>
          <w:b/>
        </w:rPr>
        <w:t>El delito se agrava cuando la falsedad se pronuncia en una causa criminal y se apoya con</w:t>
      </w:r>
      <w:r w:rsidR="009B336F">
        <w:rPr>
          <w:b/>
        </w:rPr>
        <w:t xml:space="preserve"> ella una sentencia </w:t>
      </w:r>
      <w:proofErr w:type="spellStart"/>
      <w:proofErr w:type="gramStart"/>
      <w:r w:rsidR="009B336F">
        <w:rPr>
          <w:b/>
        </w:rPr>
        <w:t>condenatoriO</w:t>
      </w:r>
      <w:proofErr w:type="spellEnd"/>
      <w:proofErr w:type="gramEnd"/>
    </w:p>
    <w:p w:rsidR="001105DD" w:rsidRPr="002A745A" w:rsidRDefault="001105DD" w:rsidP="002A745A">
      <w:pPr>
        <w:pStyle w:val="Prrafodelista"/>
        <w:numPr>
          <w:ilvl w:val="0"/>
          <w:numId w:val="3"/>
        </w:numPr>
        <w:spacing w:after="0"/>
        <w:ind w:right="600"/>
        <w:jc w:val="both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2A745A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lastRenderedPageBreak/>
        <w:t>PRISION PREVENTIVA ILEGAL</w:t>
      </w:r>
    </w:p>
    <w:p w:rsidR="001105DD" w:rsidRDefault="001105DD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270.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1105D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JUEZ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</w:t>
      </w:r>
      <w:r w:rsidRPr="001105D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DECRETARE PRISIÓN PREVENTIVA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por delito en virtud del cual </w:t>
      </w:r>
      <w:r w:rsidRPr="001105D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NO PROCEDA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O QUE P</w:t>
      </w:r>
      <w:r w:rsidRPr="001105D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ROLONGARE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la prisión preventiva que, computada en la forma establecida en el artículo 24, hubiere agotado la pena máxima que podría corresponder al procesado por el delito imputado.</w:t>
      </w:r>
    </w:p>
    <w:p w:rsidR="001105DD" w:rsidRDefault="001105DD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2A745A" w:rsidRPr="002A745A" w:rsidRDefault="002A745A" w:rsidP="002A745A">
      <w:pPr>
        <w:pStyle w:val="Prrafodelista"/>
        <w:numPr>
          <w:ilvl w:val="0"/>
          <w:numId w:val="3"/>
        </w:numPr>
        <w:spacing w:after="0"/>
        <w:ind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2A745A">
        <w:rPr>
          <w:rFonts w:ascii="Verdana" w:eastAsia="Times New Roman" w:hAnsi="Verdana"/>
          <w:b/>
          <w:bCs/>
          <w:color w:val="000000"/>
          <w:sz w:val="18"/>
          <w:szCs w:val="18"/>
          <w:u w:val="single"/>
          <w:lang w:eastAsia="es-ES"/>
        </w:rPr>
        <w:t>PREVARICATO DE ABOGADOS Y MANDATARIOS JUDICIALES</w:t>
      </w:r>
    </w:p>
    <w:p w:rsidR="001105DD" w:rsidRPr="002A745A" w:rsidRDefault="001105DD" w:rsidP="002A745A">
      <w:pPr>
        <w:spacing w:after="0"/>
        <w:ind w:left="600" w:right="60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2A745A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271.</w:t>
      </w:r>
      <w:r w:rsidRPr="002A745A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2A745A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abogado o mandatario judicial</w:t>
      </w:r>
      <w:r w:rsidRPr="002A745A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A745A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QUE DEFENDIERE O REPRESENTARE</w:t>
      </w:r>
      <w:r w:rsidRPr="002A745A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A745A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partes contrarias en el mismo juicio</w:t>
      </w:r>
      <w:r w:rsidRPr="002A745A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</w:t>
      </w:r>
      <w:r w:rsidRPr="002A745A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simultánea o sucesivamente </w:t>
      </w:r>
      <w:r w:rsidRPr="002A745A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o que de cualquier otro modo, PERJUDICARE DELIBERADAMENTE LA CAUSA QUE LE ESTUVIERE CONFIADA. </w:t>
      </w:r>
      <w:r w:rsidRPr="001105DD">
        <w:rPr>
          <w:lang w:eastAsia="es-ES"/>
        </w:rPr>
        <w:sym w:font="Wingdings" w:char="F0E0"/>
      </w:r>
      <w:r w:rsidRPr="002A745A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A745A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CON FINALIDAD DE PERJUDICAR ALGUNO DE ELLOS</w:t>
      </w:r>
      <w:r w:rsidR="001C41A0" w:rsidRPr="002A745A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(defensor </w:t>
      </w:r>
      <w:proofErr w:type="spellStart"/>
      <w:r w:rsidR="001C41A0" w:rsidRPr="002A745A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publico</w:t>
      </w:r>
      <w:proofErr w:type="spellEnd"/>
      <w:r w:rsidR="001C41A0" w:rsidRPr="002A745A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, asesor, abogado particular)</w:t>
      </w:r>
    </w:p>
    <w:p w:rsidR="001C41A0" w:rsidRDefault="001C41A0" w:rsidP="001105DD">
      <w:pPr>
        <w:ind w:left="600"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</w:p>
    <w:p w:rsidR="002A745A" w:rsidRDefault="002A745A" w:rsidP="002A745A">
      <w:pPr>
        <w:pStyle w:val="Prrafodelista"/>
        <w:numPr>
          <w:ilvl w:val="0"/>
          <w:numId w:val="3"/>
        </w:numPr>
        <w:spacing w:after="0" w:line="240" w:lineRule="auto"/>
        <w:ind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EXTENSION A OTROS FUNCIONARIOS</w:t>
      </w:r>
    </w:p>
    <w:p w:rsidR="002A745A" w:rsidRPr="002A745A" w:rsidRDefault="002A745A" w:rsidP="002A745A">
      <w:pPr>
        <w:spacing w:after="0" w:line="240" w:lineRule="auto"/>
        <w:ind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2A745A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272.</w:t>
      </w:r>
      <w:r w:rsidRPr="002A745A">
        <w:rPr>
          <w:rFonts w:ascii="Verdana" w:eastAsia="Times New Roman" w:hAnsi="Verdana"/>
          <w:color w:val="000000"/>
          <w:sz w:val="18"/>
          <w:szCs w:val="18"/>
          <w:lang w:eastAsia="es-ES"/>
        </w:rPr>
        <w:t> - La disposición del artículo anterior será aplicable a los fiscales, asesores y demás funcionarios encargados de emitir su dictamen ante las autoridades.</w:t>
      </w:r>
    </w:p>
    <w:p w:rsidR="002A745A" w:rsidRPr="002A745A" w:rsidRDefault="002A745A" w:rsidP="002A745A">
      <w:pPr>
        <w:ind w:left="600"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</w:p>
    <w:p w:rsidR="002A745A" w:rsidRDefault="002A745A" w:rsidP="001C41A0">
      <w:pPr>
        <w:ind w:left="600"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</w:p>
    <w:p w:rsidR="001C41A0" w:rsidRPr="001C41A0" w:rsidRDefault="001C41A0" w:rsidP="002A745A">
      <w:pPr>
        <w:spacing w:after="0"/>
        <w:ind w:left="600"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1C41A0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DENEGACIÓN Y RETARDO DE JUSTICIA</w:t>
      </w:r>
    </w:p>
    <w:p w:rsidR="001C41A0" w:rsidRPr="00A65A65" w:rsidRDefault="001C41A0" w:rsidP="002A745A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273.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Será reprimido con inhabilitación absoluta de uno a cuatro años, el juez que se negare a juzgar so pretexto de obscuridad, insuficiencia o silencio de la ley.</w:t>
      </w:r>
    </w:p>
    <w:p w:rsidR="001C41A0" w:rsidRPr="00A65A65" w:rsidRDefault="001C41A0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En la misma pena incurrirá el juez que retardare maliciosamente la administración de justicia después de requerido por las partes y de vencidos los términos legales.</w:t>
      </w:r>
    </w:p>
    <w:p w:rsidR="001C41A0" w:rsidRPr="001C41A0" w:rsidRDefault="001C41A0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274.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El funcionario público que, faltando a la obligación de su cargo, dejare de promover la persecución y represión de los delincuentes, será reprimido con inhabilitación absoluta de seis meses a dos años, a menos que pruebe que su omisión provino de un inconveniente insuperable.</w:t>
      </w:r>
    </w:p>
    <w:p w:rsidR="009726D1" w:rsidRDefault="009726D1" w:rsidP="001C41A0">
      <w:pPr>
        <w:ind w:left="600" w:right="600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</w:p>
    <w:p w:rsidR="001C41A0" w:rsidRPr="001C41A0" w:rsidRDefault="001C41A0" w:rsidP="009726D1">
      <w:pPr>
        <w:ind w:left="600"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9726D1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FALSO TESTIMONIO</w:t>
      </w: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 </w:t>
      </w:r>
      <w:r w:rsidRPr="001C41A0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 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N</w:t>
      </w:r>
      <w:r w:rsidRPr="001C41A0">
        <w:rPr>
          <w:rFonts w:ascii="Verdana" w:eastAsia="Times New Roman" w:hAnsi="Verdana"/>
          <w:color w:val="000000"/>
          <w:sz w:val="18"/>
          <w:szCs w:val="18"/>
          <w:lang w:eastAsia="es-ES"/>
        </w:rPr>
        <w:t>egar lo verdadero y callar la verdad, con fin de inducir alguien en un camino distinto a la verdad.</w:t>
      </w:r>
    </w:p>
    <w:p w:rsidR="001C41A0" w:rsidRPr="001C41A0" w:rsidRDefault="001C41A0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275.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1C41A0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testigo, perito o intérprete que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1C41A0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AFIRMARE UNA FALSEDAD O NEGARE O CALLARE LA VERDAD,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en todo o en parte, en su deposición, informe, traducción o interpretación, </w:t>
      </w:r>
      <w:r w:rsidRPr="001C41A0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hecha ante la autoridad competente.</w:t>
      </w:r>
    </w:p>
    <w:p w:rsidR="001C41A0" w:rsidRDefault="001C41A0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Si el falso testimonio </w:t>
      </w:r>
      <w:r w:rsidRPr="001C41A0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se cometiere en una causa criminal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en perjuicio del inculpado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será penado</w:t>
      </w:r>
      <w:r w:rsidR="002A735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2A735D" w:rsidRPr="002A735D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2A735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2A735D" w:rsidRPr="002A735D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AGRAVANTE</w:t>
      </w:r>
      <w:r w:rsidR="002A735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cuando de ello </w:t>
      </w:r>
      <w:r w:rsidR="00592933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CONSTARA LA LIBERTAD </w:t>
      </w:r>
      <w:r w:rsidR="002A735D">
        <w:rPr>
          <w:rFonts w:ascii="Verdana" w:eastAsia="Times New Roman" w:hAnsi="Verdana"/>
          <w:color w:val="000000"/>
          <w:sz w:val="18"/>
          <w:szCs w:val="18"/>
          <w:lang w:eastAsia="es-ES"/>
        </w:rPr>
        <w:t>de alguien.</w:t>
      </w:r>
    </w:p>
    <w:p w:rsidR="001C41A0" w:rsidRPr="00A65A65" w:rsidRDefault="001C41A0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En todos los casos se impondrá al reo, además, inhabilitación absoluta por 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276.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1C41A0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La pena del testigo, perito o intérprete falso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cuya declaración </w:t>
      </w:r>
      <w:r w:rsidRPr="001C41A0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fuere prestada mediante cohecho,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se agravará con una multa igual al duplo de la cantidad ofrecida o recibida.</w:t>
      </w:r>
    </w:p>
    <w:p w:rsidR="001C41A0" w:rsidRPr="00A65A65" w:rsidRDefault="00592933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EL SOBORNANTE SUFRIRÁ LA PENA DEL SIMPLE TESTIGO FALSO</w:t>
      </w:r>
      <w:r w:rsidR="001C41A0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</w:t>
      </w:r>
    </w:p>
    <w:p w:rsidR="00592933" w:rsidRDefault="00592933" w:rsidP="001C41A0">
      <w:pPr>
        <w:spacing w:after="0"/>
        <w:ind w:left="600"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</w:p>
    <w:p w:rsidR="001C41A0" w:rsidRPr="001C41A0" w:rsidRDefault="001C41A0" w:rsidP="001C41A0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276 bis.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1C41A0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QUE,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acogiéndose al beneficio del artículo 41 ter, </w:t>
      </w:r>
      <w:r w:rsidRPr="001C41A0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PROPORCIONARE MALICIOSAMENTE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1C41A0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información falsa o datos inexactos.</w:t>
      </w:r>
      <w:r w:rsidRPr="001C41A0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br/>
      </w:r>
    </w:p>
    <w:p w:rsidR="002A735D" w:rsidRPr="006446CA" w:rsidRDefault="006446CA" w:rsidP="006446CA">
      <w:pPr>
        <w:ind w:left="600" w:right="60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6446CA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ART</w:t>
      </w:r>
      <w:r w:rsidR="002A735D" w:rsidRPr="006446CA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277 ENCUBRIMIENTO</w:t>
      </w:r>
      <w:r w:rsidR="002A735D" w:rsidRPr="006446CA">
        <w:rPr>
          <w:rFonts w:ascii="Verdana" w:eastAsia="Times New Roman" w:hAnsi="Verdana"/>
          <w:b/>
          <w:color w:val="000000"/>
          <w:sz w:val="18"/>
          <w:szCs w:val="18"/>
          <w:highlight w:val="yellow"/>
          <w:lang w:eastAsia="es-ES"/>
        </w:rPr>
        <w:t>.</w:t>
      </w:r>
      <w:r w:rsidR="002A735D"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 </w:t>
      </w:r>
      <w:r w:rsidR="002A735D"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="002A735D"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Hecho delictivo</w:t>
      </w:r>
      <w:r w:rsidR="009B336F" w:rsidRPr="009B336F">
        <w:rPr>
          <w:rFonts w:ascii="Verdana" w:eastAsia="Times New Roman" w:hAnsi="Verdana"/>
          <w:b/>
          <w:color w:val="FF0000"/>
          <w:sz w:val="18"/>
          <w:szCs w:val="18"/>
          <w:lang w:eastAsia="es-ES"/>
        </w:rPr>
        <w:t xml:space="preserve"> ANTERIOR</w:t>
      </w:r>
      <w:r w:rsidR="002A735D"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, concluido</w:t>
      </w:r>
      <w:r w:rsid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CONSUMADO o TENTADO. Interviniendo, </w:t>
      </w:r>
      <w:r w:rsidR="009B336F" w:rsidRPr="009B336F">
        <w:rPr>
          <w:rFonts w:ascii="Verdana" w:eastAsia="Times New Roman" w:hAnsi="Verdana"/>
          <w:b/>
          <w:color w:val="FF0000"/>
          <w:sz w:val="18"/>
          <w:szCs w:val="18"/>
          <w:lang w:eastAsia="es-ES"/>
        </w:rPr>
        <w:t>POSTERIORMENTE</w:t>
      </w:r>
      <w:r w:rsid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conociendo su existencia.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2A735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lastRenderedPageBreak/>
        <w:t>EL QUE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tras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LA COMISIÓN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 un delito ejecutado por otro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en el que NO HUBIERA PARTICIPADO: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a)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AYUDARE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 alguien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 ELUDIR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las investigaciones de la autoridad o a sustraerse a la acción de ésta.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b)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OCULTARE, ALTERARE O HICIERE DESAPARECER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los rastros, pruebas o instrumentos del delito,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o ayudare al autor o partícipe a ocultarlos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alterarlos o hacerlos desaparecer.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c)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ADQUIRIERE, RECIBIERE U OCULTARE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dinero, cosas o efectos provenientes de un delito.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d)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NO DENUNCIARE LA PERPETRACIÓN</w:t>
      </w:r>
      <w:r w:rsidR="00592933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de un delito o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NO INDIVIDUALIZARE AL AUTOR O PARTÍCIPE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de un delito ya conocido, cuando estuviere obligado a promover la persecución penal de un delito de esa índole.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e)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ASEGURARE O AYUDARE</w:t>
      </w:r>
      <w:r w:rsidR="00592933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al autor o partícipe a asegurar el producto o provecho del delito.</w:t>
      </w:r>
    </w:p>
    <w:p w:rsidR="002A735D" w:rsidRPr="009B336F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2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.- En el caso del inciso 1, c), precedente</w:t>
      </w:r>
      <w:r w:rsidR="009B336F" w:rsidRPr="009B336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, LA PENA MÍNIMA</w:t>
      </w:r>
      <w:r w:rsidR="009B336F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será, si, de acuerdo con las circunstancias, </w:t>
      </w:r>
      <w:r w:rsidRPr="009B336F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el autor </w:t>
      </w:r>
      <w:r w:rsidR="009B336F" w:rsidRPr="009B336F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PODÍA SOSPECHAR </w:t>
      </w:r>
      <w:r w:rsidRPr="009B336F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que provenían de un delito.</w:t>
      </w:r>
    </w:p>
    <w:p w:rsidR="00B7545B" w:rsidRDefault="00B7545B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AGRAVANTES </w:t>
      </w:r>
      <w:r w:rsidRPr="00B7545B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</w:p>
    <w:p w:rsidR="002A735D" w:rsidRPr="00592933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3</w:t>
      </w:r>
      <w:r w:rsidRPr="00592933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.</w:t>
      </w:r>
      <w:r w:rsidRPr="00592933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- La escala penal será aumentada al doble de su mínimo y máximo, cuando: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a) </w:t>
      </w:r>
      <w:r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hecho precedente fuera un delito especialmente grave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siendo tal aquel cuya pena mínima fuera superior a tres (3) años de prisión.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b) </w:t>
      </w:r>
      <w:r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autor actuare con ánimo de lucro.</w:t>
      </w:r>
    </w:p>
    <w:p w:rsidR="002A735D" w:rsidRPr="00A65A65" w:rsidRDefault="002A735D" w:rsidP="002A735D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c) El </w:t>
      </w:r>
      <w:r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autor se dedicare con habitualidad a la comisión de hechos de encubrimiento.</w:t>
      </w:r>
    </w:p>
    <w:p w:rsidR="002A735D" w:rsidRPr="00A65A65" w:rsidRDefault="002A735D" w:rsidP="002A735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d) </w:t>
      </w:r>
      <w:r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autor fuere funcionario público.</w:t>
      </w:r>
    </w:p>
    <w:p w:rsidR="002A735D" w:rsidRPr="00A65A65" w:rsidRDefault="009B336F" w:rsidP="002A735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LA AGRAVACIÓN DE LA ESCALA PENAL</w:t>
      </w:r>
      <w:r w:rsidR="002A735D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,</w:t>
      </w:r>
      <w:r w:rsidR="002A735D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prevista en este inciso sólo operará una vez, aun </w:t>
      </w:r>
      <w:r w:rsidR="002A735D" w:rsidRPr="009B336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cuando concurrieren más de una de sus circunstancias </w:t>
      </w:r>
      <w:proofErr w:type="spellStart"/>
      <w:r w:rsidR="002A735D" w:rsidRPr="009B336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calificantes</w:t>
      </w:r>
      <w:proofErr w:type="spellEnd"/>
      <w:r w:rsidR="002A735D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 En este caso, el tribunal podrá tomar en cuenta la pluralidad de causales al individualizar la pena.</w:t>
      </w:r>
    </w:p>
    <w:p w:rsidR="002A735D" w:rsidRPr="00A65A65" w:rsidRDefault="002A735D" w:rsidP="002A735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4.-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ESTÁN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EXENTOS DE RESPONSABILIDAD CRIMINAL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LOS QUE HUBIEREN OBRADO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EN FAVOR DEL CÓNYUGE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, DE UN PARIENTE C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uyo vínculo </w:t>
      </w:r>
      <w:r w:rsidRPr="00592933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no excediere del cuarto grado de consanguinidad o segundo de afinidad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o </w:t>
      </w:r>
      <w:r w:rsidR="00592933" w:rsidRPr="0059293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 UN AMIGO ÍNTIMO O PERSONA A LA QUE SE DEBIESE ESPECIAL GRATITUD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 La exención no rige respecto de los casos del inciso 1, e) y del inciso 3, b) y c). (</w:t>
      </w:r>
      <w:r w:rsidRPr="00A65A65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Inciso sustituido por Art. 4º de la </w:t>
      </w:r>
      <w:hyperlink r:id="rId6" w:history="1">
        <w:r w:rsidRPr="00A65A65">
          <w:rPr>
            <w:rFonts w:ascii="Verdana" w:eastAsia="Times New Roman" w:hAnsi="Verdana"/>
            <w:i/>
            <w:iCs/>
            <w:color w:val="0000FF"/>
            <w:sz w:val="18"/>
            <w:u w:val="single"/>
            <w:lang w:eastAsia="es-ES"/>
          </w:rPr>
          <w:t>Ley Nº 26.087</w:t>
        </w:r>
      </w:hyperlink>
      <w:r w:rsidRPr="00A65A65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, B.O. 24/04/2006.)</w:t>
      </w:r>
    </w:p>
    <w:p w:rsidR="00592933" w:rsidRDefault="00592933" w:rsidP="00592933">
      <w:pPr>
        <w:pStyle w:val="NormalWeb"/>
        <w:spacing w:before="0" w:beforeAutospacing="0" w:after="0" w:afterAutospacing="0"/>
        <w:ind w:left="600" w:right="60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ARTICULO 4º </w:t>
      </w:r>
      <w:r>
        <w:rPr>
          <w:rFonts w:ascii="Verdana" w:hAnsi="Verdana"/>
          <w:color w:val="000000"/>
          <w:sz w:val="18"/>
          <w:szCs w:val="18"/>
        </w:rPr>
        <w:t xml:space="preserve">— </w:t>
      </w:r>
      <w:proofErr w:type="spellStart"/>
      <w:r>
        <w:rPr>
          <w:rFonts w:ascii="Verdana" w:hAnsi="Verdana"/>
          <w:color w:val="000000"/>
          <w:sz w:val="18"/>
          <w:szCs w:val="18"/>
        </w:rPr>
        <w:t>Sustitúyese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el artículo 279 del Código Penal, por el siguiente:</w:t>
      </w:r>
    </w:p>
    <w:p w:rsidR="00592933" w:rsidRPr="00592933" w:rsidRDefault="00592933" w:rsidP="00592933">
      <w:pPr>
        <w:pStyle w:val="NormalWeb"/>
        <w:spacing w:before="0" w:beforeAutospacing="0" w:after="0" w:afterAutospacing="0"/>
        <w:ind w:left="600" w:right="600"/>
        <w:jc w:val="both"/>
        <w:rPr>
          <w:rFonts w:ascii="Verdana" w:hAnsi="Verdana"/>
          <w:color w:val="000000"/>
          <w:sz w:val="14"/>
          <w:szCs w:val="18"/>
        </w:rPr>
      </w:pPr>
      <w:r w:rsidRPr="00592933">
        <w:rPr>
          <w:rFonts w:ascii="Verdana" w:hAnsi="Verdana"/>
          <w:color w:val="000000"/>
          <w:sz w:val="14"/>
          <w:szCs w:val="18"/>
        </w:rPr>
        <w:t>Artículo 279: 1. Si la escala penal prevista para el delito precedente fuera menor que la establecida en las disposiciones de este Capítulo, será aplicable al caso la escala penal del delito precedente;</w:t>
      </w:r>
    </w:p>
    <w:p w:rsidR="00592933" w:rsidRPr="00592933" w:rsidRDefault="00592933" w:rsidP="00592933">
      <w:pPr>
        <w:pStyle w:val="NormalWeb"/>
        <w:spacing w:before="0" w:beforeAutospacing="0" w:after="0" w:afterAutospacing="0"/>
        <w:ind w:left="600" w:right="600"/>
        <w:jc w:val="both"/>
        <w:rPr>
          <w:rFonts w:ascii="Verdana" w:hAnsi="Verdana"/>
          <w:color w:val="000000"/>
          <w:sz w:val="14"/>
          <w:szCs w:val="18"/>
        </w:rPr>
      </w:pPr>
      <w:r w:rsidRPr="00592933">
        <w:rPr>
          <w:rFonts w:ascii="Verdana" w:hAnsi="Verdana"/>
          <w:color w:val="000000"/>
          <w:sz w:val="14"/>
          <w:szCs w:val="18"/>
        </w:rPr>
        <w:t>2. Si el delito precedente no estuviere amenazado con pena privativa de libertad, se aplicará a su encubrimiento multa de mil pesos ($ 1.000) a veinte mil pesos ($ 20.000) o la escala penal del delito precedente, si ésta fuera menor. </w:t>
      </w:r>
      <w:r w:rsidRPr="00592933">
        <w:rPr>
          <w:rFonts w:ascii="Verdana" w:hAnsi="Verdana"/>
          <w:b/>
          <w:bCs/>
          <w:color w:val="000000"/>
          <w:sz w:val="14"/>
          <w:szCs w:val="18"/>
        </w:rPr>
        <w:t>No será punible el encubrimiento de un delito de esa índole, cuando se cometiere por imprudencia, en el sentido del artículo 278, inciso 2;</w:t>
      </w:r>
    </w:p>
    <w:p w:rsidR="00592933" w:rsidRPr="00592933" w:rsidRDefault="00592933" w:rsidP="00592933">
      <w:pPr>
        <w:pStyle w:val="NormalWeb"/>
        <w:spacing w:before="0" w:beforeAutospacing="0" w:after="0" w:afterAutospacing="0"/>
        <w:ind w:left="600" w:right="600"/>
        <w:jc w:val="both"/>
        <w:rPr>
          <w:rFonts w:ascii="Verdana" w:hAnsi="Verdana"/>
          <w:color w:val="000000"/>
          <w:sz w:val="14"/>
          <w:szCs w:val="18"/>
        </w:rPr>
      </w:pPr>
      <w:r w:rsidRPr="00592933">
        <w:rPr>
          <w:rFonts w:ascii="Verdana" w:hAnsi="Verdana"/>
          <w:color w:val="000000"/>
          <w:sz w:val="14"/>
          <w:szCs w:val="18"/>
        </w:rPr>
        <w:t>3. Cuando el autor de alguno de los hechos descriptos en el artículo 277, incisos 1 ó 2, o en el artículo 278, inciso 1, fuera funcionario público que hubiera cometido el hecho en ejercicio u ocasión de sus funciones sufrirá además inhabilitación especial de tres (3) a diez (10) años. La misma pena sufrirá el que hubiera actuado en ejercicio u ocasión de una profesión u oficio que requirieran habilitación especial. </w:t>
      </w:r>
      <w:r w:rsidRPr="00592933">
        <w:rPr>
          <w:rFonts w:ascii="Verdana" w:hAnsi="Verdana"/>
          <w:b/>
          <w:bCs/>
          <w:color w:val="000000"/>
          <w:sz w:val="14"/>
          <w:szCs w:val="18"/>
        </w:rPr>
        <w:t>En el caso del artículo 278, inciso 2, la pena será de uno (1) a cinco (5) años de inhabilitación;</w:t>
      </w:r>
    </w:p>
    <w:p w:rsidR="00592933" w:rsidRDefault="00592933" w:rsidP="00592933">
      <w:pPr>
        <w:pStyle w:val="NormalWeb"/>
        <w:spacing w:before="0" w:beforeAutospacing="0" w:after="0" w:afterAutospacing="0"/>
        <w:ind w:left="600" w:right="600"/>
        <w:jc w:val="both"/>
        <w:rPr>
          <w:rFonts w:ascii="Verdana" w:hAnsi="Verdana"/>
          <w:color w:val="000000"/>
          <w:sz w:val="18"/>
          <w:szCs w:val="18"/>
        </w:rPr>
      </w:pPr>
      <w:r w:rsidRPr="00592933">
        <w:rPr>
          <w:rFonts w:ascii="Verdana" w:hAnsi="Verdana"/>
          <w:color w:val="000000"/>
          <w:sz w:val="14"/>
          <w:szCs w:val="18"/>
        </w:rPr>
        <w:t xml:space="preserve">4. Las disposiciones de este Capítulo regirán aun cuando el delito precedente hubiera sido cometido fuera del ámbito de aplicación especial de este Código, en tanto el hecho precedente </w:t>
      </w:r>
      <w:r>
        <w:rPr>
          <w:rFonts w:ascii="Verdana" w:hAnsi="Verdana"/>
          <w:color w:val="000000"/>
          <w:sz w:val="18"/>
          <w:szCs w:val="18"/>
        </w:rPr>
        <w:t>también hubiera estado amenazado con pena en el lugar de su comisión.</w:t>
      </w:r>
    </w:p>
    <w:p w:rsidR="001C41A0" w:rsidRPr="001105DD" w:rsidRDefault="001C41A0" w:rsidP="001105DD">
      <w:pPr>
        <w:ind w:left="600"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2A735D" w:rsidRPr="00A65A65" w:rsidRDefault="002A735D" w:rsidP="002A735D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277 bis.-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Se aplicará prisión al funcionario público que, tras la comisión </w:t>
      </w:r>
      <w:r w:rsidRPr="009B336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del delito de abigeato en el que </w:t>
      </w:r>
      <w:r w:rsidR="009B336F" w:rsidRPr="009B336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NO HUBIERA PARTICIPADO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</w:t>
      </w:r>
      <w:r w:rsidR="009B336F" w:rsidRPr="009B336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VIOLANDO LOS DEBERES A SU CARGO O </w:t>
      </w:r>
      <w:proofErr w:type="spellStart"/>
      <w:r w:rsidR="009B336F" w:rsidRPr="009B336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ABUSAN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do</w:t>
      </w:r>
      <w:proofErr w:type="spellEnd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de sus funciones, </w:t>
      </w:r>
      <w:r w:rsidR="009B336F" w:rsidRPr="009B336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INTERVENGA O FACILITE</w:t>
      </w:r>
      <w:r w:rsidR="009B336F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el transporte, faena, comercialización o </w:t>
      </w:r>
      <w:r w:rsidR="009B336F" w:rsidRPr="009B336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MANTENIMIENTO DE GANADO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sus despojos o los productos obtenidos, conociendo su origen ilícito.</w:t>
      </w:r>
    </w:p>
    <w:p w:rsidR="002A735D" w:rsidRPr="00A65A65" w:rsidRDefault="002A735D" w:rsidP="002A735D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(Artículo incorporado por art. 6° de la </w:t>
      </w:r>
      <w:hyperlink r:id="rId7" w:history="1">
        <w:r w:rsidRPr="00A65A65">
          <w:rPr>
            <w:rFonts w:ascii="Verdana" w:eastAsia="Times New Roman" w:hAnsi="Verdana"/>
            <w:i/>
            <w:iCs/>
            <w:color w:val="0000FF"/>
            <w:sz w:val="18"/>
            <w:u w:val="single"/>
            <w:lang w:eastAsia="es-ES"/>
          </w:rPr>
          <w:t>Ley N° 25.890</w:t>
        </w:r>
      </w:hyperlink>
      <w:r w:rsidRPr="00A65A65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 B.O. 21/572004)</w:t>
      </w:r>
    </w:p>
    <w:p w:rsidR="001105DD" w:rsidRPr="00B7545B" w:rsidRDefault="002A735D" w:rsidP="002A735D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lastRenderedPageBreak/>
        <w:t>ARTICULO 277 ter.-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Se impondrá prisión de al que reuniendo las condiciones personales descriptas en el artículo 167 </w:t>
      </w:r>
      <w:proofErr w:type="spellStart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quater</w:t>
      </w:r>
      <w:proofErr w:type="spellEnd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inciso 4, </w:t>
      </w:r>
      <w:r w:rsidR="00B7545B" w:rsidRPr="00B7545B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POR IMPRUDENCIA O NEGLIGENCIA, INTERVENGA </w:t>
      </w:r>
      <w:r w:rsidR="00B7545B" w:rsidRPr="00B7545B">
        <w:rPr>
          <w:rFonts w:ascii="Verdana" w:eastAsia="Times New Roman" w:hAnsi="Verdana"/>
          <w:color w:val="000000"/>
          <w:sz w:val="18"/>
          <w:szCs w:val="18"/>
          <w:lang w:eastAsia="es-ES"/>
        </w:rPr>
        <w:t>EN ALGUNAS DE LAS ACCIONES PREVISTA EN EL ARTÍCULO PRECEDENTE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</w:t>
      </w:r>
      <w:r w:rsidRPr="00B7545B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omitiendo adoptar las medidas necesarias</w:t>
      </w:r>
      <w:r w:rsidRPr="00B7545B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para cerciorarse de la procedencia legítima del ganado</w:t>
      </w:r>
    </w:p>
    <w:p w:rsidR="002A735D" w:rsidRDefault="002A735D" w:rsidP="002A735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2A735D" w:rsidRPr="00A65A65" w:rsidRDefault="002A735D" w:rsidP="002A735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281.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QUE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favoreciere la evasión de algún detenido o condenado,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y </w:t>
      </w:r>
      <w:r w:rsidRPr="002A735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si fuere funcionario público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sufrirá, además, inhabilitación absoluta por triple tiempo.</w:t>
      </w:r>
    </w:p>
    <w:p w:rsidR="002A735D" w:rsidRPr="00A65A65" w:rsidRDefault="002A735D" w:rsidP="002A735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2A735D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2A735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Si la evasión se produjere por negligencia de un funcionario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público, éste será reprimido con multa de pesos argentinos mil a pesos argentinos quince mil.</w:t>
      </w:r>
    </w:p>
    <w:p w:rsidR="002A735D" w:rsidRPr="002A735D" w:rsidRDefault="002A735D" w:rsidP="002A735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281 bis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</w:t>
      </w:r>
      <w:r w:rsidRPr="002A735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que quebrantare una inhabilitación judicialmente impuesta</w:t>
      </w:r>
    </w:p>
    <w:p w:rsidR="001105DD" w:rsidRPr="00A65A65" w:rsidRDefault="001105DD" w:rsidP="001105DD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1105DD" w:rsidRPr="0035248E" w:rsidRDefault="001105DD" w:rsidP="0035248E">
      <w:pPr>
        <w:spacing w:after="0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sectPr w:rsidR="001105DD" w:rsidRPr="003524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2FF"/>
    <w:multiLevelType w:val="hybridMultilevel"/>
    <w:tmpl w:val="3A4E50B2"/>
    <w:lvl w:ilvl="0" w:tplc="86060E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</w:lvl>
    <w:lvl w:ilvl="3" w:tplc="0C0A000F" w:tentative="1">
      <w:start w:val="1"/>
      <w:numFmt w:val="decimal"/>
      <w:lvlText w:val="%4."/>
      <w:lvlJc w:val="left"/>
      <w:pPr>
        <w:ind w:left="3120" w:hanging="360"/>
      </w:p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</w:lvl>
    <w:lvl w:ilvl="6" w:tplc="0C0A000F" w:tentative="1">
      <w:start w:val="1"/>
      <w:numFmt w:val="decimal"/>
      <w:lvlText w:val="%7."/>
      <w:lvlJc w:val="left"/>
      <w:pPr>
        <w:ind w:left="5280" w:hanging="360"/>
      </w:p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FEC651E"/>
    <w:multiLevelType w:val="hybridMultilevel"/>
    <w:tmpl w:val="A84E256E"/>
    <w:lvl w:ilvl="0" w:tplc="C3C4ACF4">
      <w:start w:val="1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</w:lvl>
    <w:lvl w:ilvl="3" w:tplc="0C0A000F" w:tentative="1">
      <w:start w:val="1"/>
      <w:numFmt w:val="decimal"/>
      <w:lvlText w:val="%4."/>
      <w:lvlJc w:val="left"/>
      <w:pPr>
        <w:ind w:left="3120" w:hanging="360"/>
      </w:p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</w:lvl>
    <w:lvl w:ilvl="6" w:tplc="0C0A000F" w:tentative="1">
      <w:start w:val="1"/>
      <w:numFmt w:val="decimal"/>
      <w:lvlText w:val="%7."/>
      <w:lvlJc w:val="left"/>
      <w:pPr>
        <w:ind w:left="5280" w:hanging="360"/>
      </w:p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96140C3"/>
    <w:multiLevelType w:val="hybridMultilevel"/>
    <w:tmpl w:val="EC6226FE"/>
    <w:lvl w:ilvl="0" w:tplc="56045D7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</w:lvl>
    <w:lvl w:ilvl="3" w:tplc="0C0A000F" w:tentative="1">
      <w:start w:val="1"/>
      <w:numFmt w:val="decimal"/>
      <w:lvlText w:val="%4."/>
      <w:lvlJc w:val="left"/>
      <w:pPr>
        <w:ind w:left="3120" w:hanging="360"/>
      </w:p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</w:lvl>
    <w:lvl w:ilvl="6" w:tplc="0C0A000F" w:tentative="1">
      <w:start w:val="1"/>
      <w:numFmt w:val="decimal"/>
      <w:lvlText w:val="%7."/>
      <w:lvlJc w:val="left"/>
      <w:pPr>
        <w:ind w:left="5280" w:hanging="360"/>
      </w:p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64"/>
    <w:rsid w:val="000538CC"/>
    <w:rsid w:val="000D34C8"/>
    <w:rsid w:val="000E3D93"/>
    <w:rsid w:val="000E4FD8"/>
    <w:rsid w:val="000F25CD"/>
    <w:rsid w:val="001105DD"/>
    <w:rsid w:val="001227C6"/>
    <w:rsid w:val="001C41A0"/>
    <w:rsid w:val="001F5653"/>
    <w:rsid w:val="0023657E"/>
    <w:rsid w:val="002A735D"/>
    <w:rsid w:val="002A745A"/>
    <w:rsid w:val="002B4068"/>
    <w:rsid w:val="002C5A22"/>
    <w:rsid w:val="00343396"/>
    <w:rsid w:val="003475EE"/>
    <w:rsid w:val="0035248E"/>
    <w:rsid w:val="00361396"/>
    <w:rsid w:val="003B02F6"/>
    <w:rsid w:val="003B1BBE"/>
    <w:rsid w:val="003F5FE6"/>
    <w:rsid w:val="0042025C"/>
    <w:rsid w:val="004A0FC6"/>
    <w:rsid w:val="00503AAA"/>
    <w:rsid w:val="005100AB"/>
    <w:rsid w:val="00516F52"/>
    <w:rsid w:val="00551FA2"/>
    <w:rsid w:val="0059244D"/>
    <w:rsid w:val="00592933"/>
    <w:rsid w:val="005B5334"/>
    <w:rsid w:val="005D0864"/>
    <w:rsid w:val="006446CA"/>
    <w:rsid w:val="006655F1"/>
    <w:rsid w:val="008C43FF"/>
    <w:rsid w:val="009726D1"/>
    <w:rsid w:val="009B336F"/>
    <w:rsid w:val="00A14766"/>
    <w:rsid w:val="00B7545B"/>
    <w:rsid w:val="00B82867"/>
    <w:rsid w:val="00BF7076"/>
    <w:rsid w:val="00BF7604"/>
    <w:rsid w:val="00E56CF3"/>
    <w:rsid w:val="00EB25EF"/>
    <w:rsid w:val="00EC7CE2"/>
    <w:rsid w:val="00F25D4A"/>
    <w:rsid w:val="00F34262"/>
    <w:rsid w:val="00FD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4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2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4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2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ervicios.infoleg.gob.ar/infolegInternet/verNorma.do?id=952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leg.gob.ar/infolegInternet/verNorma.do?id=11574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11</Pages>
  <Words>4705</Words>
  <Characters>25883</Characters>
  <Application>Microsoft Office Word</Application>
  <DocSecurity>0</DocSecurity>
  <Lines>215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18</cp:revision>
  <dcterms:created xsi:type="dcterms:W3CDTF">2020-06-22T11:58:00Z</dcterms:created>
  <dcterms:modified xsi:type="dcterms:W3CDTF">2020-07-05T15:40:00Z</dcterms:modified>
</cp:coreProperties>
</file>