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251" w:rsidRPr="00D05C17" w:rsidRDefault="00667251" w:rsidP="00D05C17">
      <w:pPr>
        <w:shd w:val="clear" w:color="auto" w:fill="FFFFFF"/>
        <w:spacing w:after="0" w:line="240" w:lineRule="auto"/>
        <w:jc w:val="both"/>
        <w:rPr>
          <w:rFonts w:eastAsia="Times New Roman" w:cs="Arial"/>
          <w:b/>
          <w:szCs w:val="20"/>
          <w:lang w:eastAsia="es-AR"/>
        </w:rPr>
      </w:pPr>
      <w:r w:rsidRPr="00D05C17">
        <w:rPr>
          <w:rFonts w:eastAsia="Times New Roman" w:cs="Arial"/>
          <w:b/>
          <w:szCs w:val="20"/>
          <w:lang w:eastAsia="es-AR"/>
        </w:rPr>
        <w:t>LOS CLASICOS</w:t>
      </w:r>
    </w:p>
    <w:p w:rsidR="00667251" w:rsidRPr="00D05C17" w:rsidRDefault="00667251" w:rsidP="00D05C17">
      <w:pPr>
        <w:shd w:val="clear" w:color="auto" w:fill="FFFFFF"/>
        <w:spacing w:after="0" w:line="240" w:lineRule="auto"/>
        <w:jc w:val="both"/>
        <w:rPr>
          <w:rFonts w:eastAsia="Times New Roman" w:cs="Arial"/>
          <w:szCs w:val="20"/>
          <w:lang w:eastAsia="es-AR"/>
        </w:rPr>
      </w:pPr>
    </w:p>
    <w:p w:rsidR="00667251" w:rsidRPr="00D05C17" w:rsidRDefault="00667251" w:rsidP="00D05C17">
      <w:p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ORIGENES DEL ENFOQUE CLASICO</w:t>
      </w:r>
    </w:p>
    <w:p w:rsidR="00667251" w:rsidRPr="00D05C17" w:rsidRDefault="00667251" w:rsidP="00D05C17">
      <w:p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Los orígenes del enfoque clásico de la administración remontan las consecuencias generadas por la revolución industrial. Podrían resumirse en dos hechos genéricos:</w:t>
      </w:r>
    </w:p>
    <w:p w:rsidR="00667251" w:rsidRPr="00D05C17" w:rsidRDefault="00667251" w:rsidP="00D05C17">
      <w:pPr>
        <w:pStyle w:val="Prrafodelista"/>
        <w:numPr>
          <w:ilvl w:val="0"/>
          <w:numId w:val="1"/>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El crecimiento acelerado y desorganizado de las empresas, que ocasionó una complejidad creciente en su administración exigió un enfoque científico purificado que sustituyese el empirismo y la improvisación hasta entonces dominante. </w:t>
      </w:r>
    </w:p>
    <w:p w:rsidR="00667251" w:rsidRPr="00D05C17" w:rsidRDefault="00667251" w:rsidP="00D05C17">
      <w:pPr>
        <w:pStyle w:val="Prrafodelista"/>
        <w:numPr>
          <w:ilvl w:val="0"/>
          <w:numId w:val="1"/>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La necesidad de aumentar la eficiencia y la competencia de las organizaciones en el sentido de obtener el mejor rendimiento posible de sus recursos y hacer frente a la competencia que se incrementaba entre las </w:t>
      </w:r>
      <w:proofErr w:type="spellStart"/>
      <w:r w:rsidRPr="00D05C17">
        <w:rPr>
          <w:rFonts w:eastAsia="Times New Roman" w:cs="Arial"/>
          <w:szCs w:val="20"/>
          <w:lang w:eastAsia="es-AR"/>
        </w:rPr>
        <w:t>empresas.El</w:t>
      </w:r>
      <w:proofErr w:type="spellEnd"/>
      <w:r w:rsidRPr="00D05C17">
        <w:rPr>
          <w:rFonts w:eastAsia="Times New Roman" w:cs="Arial"/>
          <w:szCs w:val="20"/>
          <w:lang w:eastAsia="es-AR"/>
        </w:rPr>
        <w:t xml:space="preserve"> panorama industrial en el inicio de este siglo tenía todas las características: problemas de bajo rendimiento de la maquinaria utilizada, desperdicio, insatisfacción generalizada entre los operarios, competencia intensa, </w:t>
      </w:r>
    </w:p>
    <w:p w:rsidR="00667251" w:rsidRPr="00D05C17" w:rsidRDefault="00667251" w:rsidP="00D05C17">
      <w:pPr>
        <w:shd w:val="clear" w:color="auto" w:fill="FFFFFF"/>
        <w:spacing w:after="0" w:line="240" w:lineRule="auto"/>
        <w:jc w:val="both"/>
        <w:rPr>
          <w:rFonts w:eastAsia="Times New Roman" w:cs="Arial"/>
          <w:szCs w:val="20"/>
          <w:lang w:eastAsia="es-AR"/>
        </w:rPr>
      </w:pPr>
    </w:p>
    <w:p w:rsidR="009E4CBE" w:rsidRPr="00D05C17" w:rsidRDefault="009E4CBE" w:rsidP="00D05C17">
      <w:pPr>
        <w:shd w:val="clear" w:color="auto" w:fill="FFFFFF"/>
        <w:spacing w:after="0" w:line="240" w:lineRule="auto"/>
        <w:jc w:val="both"/>
        <w:rPr>
          <w:rFonts w:eastAsia="Times New Roman" w:cs="Arial"/>
          <w:b/>
          <w:szCs w:val="20"/>
          <w:lang w:eastAsia="es-AR"/>
        </w:rPr>
      </w:pPr>
      <w:r w:rsidRPr="00D05C17">
        <w:rPr>
          <w:rFonts w:eastAsia="Times New Roman" w:cs="Arial"/>
          <w:b/>
          <w:szCs w:val="20"/>
          <w:lang w:eastAsia="es-AR"/>
        </w:rPr>
        <w:t>ESCUELA CLASICA TAYLOR Y FAYOL</w:t>
      </w:r>
    </w:p>
    <w:p w:rsidR="009E4CBE" w:rsidRPr="00D05C17" w:rsidRDefault="009E4CBE" w:rsidP="00D05C17">
      <w:p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A Métodos empíricos </w:t>
      </w:r>
      <w:r w:rsidRPr="00D05C17">
        <w:rPr>
          <w:rFonts w:eastAsia="Times New Roman" w:cs="Arial"/>
          <w:szCs w:val="20"/>
          <w:lang w:eastAsia="es-AR"/>
        </w:rPr>
        <w:sym w:font="Wingdings" w:char="F0E0"/>
      </w:r>
      <w:r w:rsidRPr="00D05C17">
        <w:rPr>
          <w:rFonts w:eastAsia="Times New Roman" w:cs="Arial"/>
          <w:szCs w:val="20"/>
          <w:lang w:eastAsia="es-AR"/>
        </w:rPr>
        <w:t>trabajar a prueba y error, no hay un plan de trabajo preestablecido</w:t>
      </w:r>
    </w:p>
    <w:p w:rsidR="009E4CBE" w:rsidRPr="00D05C17" w:rsidRDefault="009E4CBE" w:rsidP="00D05C17">
      <w:pPr>
        <w:shd w:val="clear" w:color="auto" w:fill="FFFFFF"/>
        <w:spacing w:after="0" w:line="240" w:lineRule="auto"/>
        <w:jc w:val="both"/>
        <w:rPr>
          <w:rFonts w:eastAsia="Times New Roman" w:cs="Arial"/>
          <w:szCs w:val="20"/>
          <w:lang w:eastAsia="es-AR"/>
        </w:rPr>
      </w:pPr>
    </w:p>
    <w:p w:rsidR="009E4CBE" w:rsidRPr="00D05C17" w:rsidRDefault="009E4CBE" w:rsidP="00D05C17">
      <w:p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B 1er corriente </w:t>
      </w:r>
      <w:r w:rsidRPr="00D05C17">
        <w:rPr>
          <w:rFonts w:eastAsia="Times New Roman" w:cs="Arial"/>
          <w:szCs w:val="20"/>
          <w:lang w:eastAsia="es-AR"/>
        </w:rPr>
        <w:sym w:font="Wingdings" w:char="F0E0"/>
      </w:r>
      <w:r w:rsidRPr="00D05C17">
        <w:rPr>
          <w:rFonts w:eastAsia="Times New Roman" w:cs="Arial"/>
          <w:szCs w:val="20"/>
          <w:lang w:eastAsia="es-AR"/>
        </w:rPr>
        <w:t xml:space="preserve"> estudia la administración en forma sistemática o científica, en forma organizada –posterior a la revolución industrial- </w:t>
      </w:r>
    </w:p>
    <w:p w:rsidR="009E4CBE" w:rsidRPr="00D05C17" w:rsidRDefault="00A916DB" w:rsidP="00D05C17">
      <w:pPr>
        <w:shd w:val="clear" w:color="auto" w:fill="FFFFFF"/>
        <w:spacing w:after="0" w:line="240" w:lineRule="auto"/>
        <w:jc w:val="both"/>
        <w:rPr>
          <w:rFonts w:eastAsia="Times New Roman" w:cs="Arial"/>
          <w:szCs w:val="20"/>
          <w:lang w:eastAsia="es-AR"/>
        </w:rPr>
      </w:pPr>
      <w:r>
        <w:rPr>
          <w:rFonts w:eastAsia="Times New Roman" w:cs="Arial"/>
          <w:noProof/>
          <w:szCs w:val="20"/>
          <w:lang w:eastAsia="es-A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7" type="#_x0000_t34" style="position:absolute;left:0;text-align:left;margin-left:.55pt;margin-top:6pt;width:19.85pt;height:14.75pt;z-index:251660288" o:connectortype="elbow" adj="10773,-205896,-93147">
            <v:stroke endarrow="block"/>
          </v:shape>
        </w:pict>
      </w:r>
    </w:p>
    <w:p w:rsidR="009E4CBE" w:rsidRPr="00D05C17" w:rsidRDefault="009E4CBE" w:rsidP="00D05C17">
      <w:pPr>
        <w:shd w:val="clear" w:color="auto" w:fill="FFFFFF"/>
        <w:spacing w:after="0" w:line="240" w:lineRule="auto"/>
        <w:ind w:left="993" w:hanging="285"/>
        <w:jc w:val="both"/>
        <w:rPr>
          <w:rFonts w:eastAsia="Times New Roman" w:cs="Arial"/>
          <w:szCs w:val="20"/>
          <w:lang w:eastAsia="es-AR"/>
        </w:rPr>
      </w:pPr>
      <w:r w:rsidRPr="00D05C17">
        <w:rPr>
          <w:rFonts w:eastAsia="Times New Roman" w:cs="Arial"/>
          <w:szCs w:val="20"/>
          <w:lang w:eastAsia="es-AR"/>
        </w:rPr>
        <w:t xml:space="preserve">B-1 </w:t>
      </w:r>
      <w:r w:rsidRPr="00D05C17">
        <w:rPr>
          <w:rFonts w:eastAsia="Times New Roman" w:cs="Arial"/>
          <w:b/>
          <w:szCs w:val="20"/>
          <w:lang w:eastAsia="es-AR"/>
        </w:rPr>
        <w:t>Administración Científica Taylor</w:t>
      </w:r>
      <w:r w:rsidRPr="00D05C17">
        <w:rPr>
          <w:rFonts w:eastAsia="Times New Roman" w:cs="Arial"/>
          <w:szCs w:val="20"/>
          <w:lang w:eastAsia="es-AR"/>
        </w:rPr>
        <w:t xml:space="preserve"> </w:t>
      </w:r>
      <w:r w:rsidR="005D4532">
        <w:rPr>
          <w:rFonts w:eastAsia="Times New Roman" w:cs="Arial"/>
          <w:szCs w:val="20"/>
          <w:lang w:eastAsia="es-AR"/>
        </w:rPr>
        <w:t>*ENFASIS EN LAS TAREAS*</w:t>
      </w:r>
      <w:r w:rsidRPr="00D05C17">
        <w:rPr>
          <w:rFonts w:eastAsia="Times New Roman" w:cs="Arial"/>
          <w:szCs w:val="20"/>
          <w:lang w:eastAsia="es-AR"/>
        </w:rPr>
        <w:t xml:space="preserve">–desarrolla el principio de división del trabajo x especialización y la responsabilidad. Autoridad centralizada, 8 jefes o supervisores (opuesto a </w:t>
      </w:r>
      <w:proofErr w:type="spellStart"/>
      <w:r w:rsidRPr="00D05C17">
        <w:rPr>
          <w:rFonts w:eastAsia="Times New Roman" w:cs="Arial"/>
          <w:szCs w:val="20"/>
          <w:lang w:eastAsia="es-AR"/>
        </w:rPr>
        <w:t>Fayol</w:t>
      </w:r>
      <w:proofErr w:type="spellEnd"/>
      <w:r w:rsidRPr="00D05C17">
        <w:rPr>
          <w:rFonts w:eastAsia="Times New Roman" w:cs="Arial"/>
          <w:szCs w:val="20"/>
          <w:lang w:eastAsia="es-AR"/>
        </w:rPr>
        <w:t>), buscaba aumentar la productividad no se preocupaba x el hombre.</w:t>
      </w:r>
    </w:p>
    <w:p w:rsidR="009E4CBE" w:rsidRPr="00D05C17" w:rsidRDefault="009E4CBE" w:rsidP="00D05C17">
      <w:pPr>
        <w:shd w:val="clear" w:color="auto" w:fill="FFFFFF"/>
        <w:spacing w:after="0" w:line="240" w:lineRule="auto"/>
        <w:ind w:left="993" w:hanging="284"/>
        <w:jc w:val="both"/>
        <w:rPr>
          <w:rFonts w:eastAsia="Times New Roman" w:cs="Arial"/>
          <w:szCs w:val="20"/>
          <w:lang w:eastAsia="es-AR"/>
        </w:rPr>
      </w:pPr>
      <w:r w:rsidRPr="00D05C17">
        <w:rPr>
          <w:rFonts w:eastAsia="Times New Roman" w:cs="Arial"/>
          <w:szCs w:val="20"/>
          <w:lang w:eastAsia="es-AR"/>
        </w:rPr>
        <w:t xml:space="preserve">B-2 </w:t>
      </w:r>
      <w:r w:rsidRPr="00D05C17">
        <w:rPr>
          <w:rFonts w:eastAsia="Times New Roman" w:cs="Arial"/>
          <w:b/>
          <w:szCs w:val="20"/>
          <w:lang w:eastAsia="es-AR"/>
        </w:rPr>
        <w:t xml:space="preserve">Administración general e industrial </w:t>
      </w:r>
      <w:proofErr w:type="spellStart"/>
      <w:r w:rsidRPr="00D05C17">
        <w:rPr>
          <w:rFonts w:eastAsia="Times New Roman" w:cs="Arial"/>
          <w:b/>
          <w:szCs w:val="20"/>
          <w:lang w:eastAsia="es-AR"/>
        </w:rPr>
        <w:t>Fayol</w:t>
      </w:r>
      <w:proofErr w:type="spellEnd"/>
      <w:r w:rsidRPr="00D05C17">
        <w:rPr>
          <w:rFonts w:eastAsia="Times New Roman" w:cs="Arial"/>
          <w:szCs w:val="20"/>
          <w:lang w:eastAsia="es-AR"/>
        </w:rPr>
        <w:t xml:space="preserve"> </w:t>
      </w:r>
      <w:r w:rsidR="005D4532">
        <w:rPr>
          <w:rFonts w:eastAsia="Times New Roman" w:cs="Arial"/>
          <w:szCs w:val="20"/>
          <w:lang w:eastAsia="es-AR"/>
        </w:rPr>
        <w:t>*ENFAEIS EN LA ESTRUCTURA*</w:t>
      </w:r>
      <w:r w:rsidRPr="00D05C17">
        <w:rPr>
          <w:rFonts w:eastAsia="Times New Roman" w:cs="Arial"/>
          <w:szCs w:val="20"/>
          <w:lang w:eastAsia="es-AR"/>
        </w:rPr>
        <w:t xml:space="preserve">– se </w:t>
      </w:r>
      <w:r w:rsidR="00A43E2C" w:rsidRPr="00D05C17">
        <w:rPr>
          <w:rFonts w:eastAsia="Times New Roman" w:cs="Arial"/>
          <w:szCs w:val="20"/>
          <w:lang w:eastAsia="es-AR"/>
        </w:rPr>
        <w:t>nutrió</w:t>
      </w:r>
      <w:r w:rsidRPr="00D05C17">
        <w:rPr>
          <w:rFonts w:eastAsia="Times New Roman" w:cs="Arial"/>
          <w:szCs w:val="20"/>
          <w:lang w:eastAsia="es-AR"/>
        </w:rPr>
        <w:t xml:space="preserve"> de Taylor, trabajo la parte directiva de la organización, sistematizo el comportamiento gerencial estableció 14 principios de </w:t>
      </w:r>
      <w:r w:rsidR="00342A18" w:rsidRPr="00D05C17">
        <w:rPr>
          <w:rFonts w:eastAsia="Times New Roman" w:cs="Arial"/>
          <w:szCs w:val="20"/>
          <w:lang w:eastAsia="es-AR"/>
        </w:rPr>
        <w:t>administración</w:t>
      </w:r>
    </w:p>
    <w:p w:rsidR="009E4CBE" w:rsidRPr="00D05C17" w:rsidRDefault="009E4CBE" w:rsidP="00D05C17">
      <w:pPr>
        <w:shd w:val="clear" w:color="auto" w:fill="FFFFFF"/>
        <w:spacing w:after="0" w:line="240" w:lineRule="auto"/>
        <w:jc w:val="both"/>
        <w:rPr>
          <w:rFonts w:eastAsia="Times New Roman" w:cs="Arial"/>
          <w:szCs w:val="20"/>
          <w:lang w:eastAsia="es-AR"/>
        </w:rPr>
      </w:pPr>
    </w:p>
    <w:p w:rsidR="00667251" w:rsidRPr="00B03FAA" w:rsidRDefault="009E4CBE" w:rsidP="00D05C17">
      <w:pPr>
        <w:shd w:val="clear" w:color="auto" w:fill="FFFFFF"/>
        <w:spacing w:after="0" w:line="240" w:lineRule="auto"/>
        <w:jc w:val="both"/>
        <w:rPr>
          <w:rFonts w:eastAsia="Times New Roman" w:cs="Arial"/>
          <w:b/>
          <w:szCs w:val="20"/>
          <w:lang w:eastAsia="es-AR"/>
        </w:rPr>
      </w:pPr>
      <w:r w:rsidRPr="00B03FAA">
        <w:rPr>
          <w:rFonts w:eastAsia="Times New Roman" w:cs="Arial"/>
          <w:b/>
          <w:szCs w:val="20"/>
          <w:lang w:eastAsia="es-AR"/>
        </w:rPr>
        <w:t xml:space="preserve">B-1 </w:t>
      </w:r>
      <w:r w:rsidR="00667251" w:rsidRPr="00B03FAA">
        <w:rPr>
          <w:rFonts w:eastAsia="Times New Roman" w:cs="Arial"/>
          <w:b/>
          <w:szCs w:val="20"/>
          <w:lang w:eastAsia="es-AR"/>
        </w:rPr>
        <w:t>ADMINISTRACION CIENTIFICA</w:t>
      </w:r>
    </w:p>
    <w:p w:rsidR="00E76857" w:rsidRDefault="00A916DB" w:rsidP="00A43E2C">
      <w:pPr>
        <w:shd w:val="clear" w:color="auto" w:fill="FFFFFF"/>
        <w:spacing w:after="0" w:line="240" w:lineRule="auto"/>
        <w:jc w:val="both"/>
      </w:pPr>
      <w:hyperlink r:id="rId5" w:history="1">
        <w:r w:rsidR="00667251" w:rsidRPr="00D05C17">
          <w:rPr>
            <w:rFonts w:eastAsia="Times New Roman" w:cs="Arial"/>
            <w:szCs w:val="20"/>
            <w:lang w:val="es-ES" w:eastAsia="es-AR"/>
          </w:rPr>
          <w:t>Taylor</w:t>
        </w:r>
      </w:hyperlink>
      <w:r w:rsidR="00A43E2C">
        <w:t xml:space="preserve"> realizó un análisis completo del trabajo (tiempos y movimientos), estableció estándares precisos de ejecución, entreno al obrero, especializó al personal, aun a la dirección. Los elementos </w:t>
      </w:r>
      <w:r w:rsidR="00342A18">
        <w:t>básicos</w:t>
      </w:r>
      <w:r w:rsidR="00A43E2C">
        <w:t xml:space="preserve"> </w:t>
      </w:r>
      <w:r w:rsidR="00E76857">
        <w:t>de la administración científica son:</w:t>
      </w:r>
    </w:p>
    <w:p w:rsidR="00E76857" w:rsidRDefault="00E76857" w:rsidP="00E76857">
      <w:pPr>
        <w:pStyle w:val="Prrafodelista"/>
        <w:numPr>
          <w:ilvl w:val="0"/>
          <w:numId w:val="7"/>
        </w:num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Estudio de tiempos y estándares de producción</w:t>
      </w:r>
    </w:p>
    <w:p w:rsidR="00E76857" w:rsidRDefault="00E76857" w:rsidP="00E76857">
      <w:pPr>
        <w:pStyle w:val="Prrafodelista"/>
        <w:numPr>
          <w:ilvl w:val="0"/>
          <w:numId w:val="7"/>
        </w:num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Supervisión funcional</w:t>
      </w:r>
      <w:r w:rsidR="00E17E84">
        <w:rPr>
          <w:rFonts w:eastAsia="Times New Roman" w:cs="Arial"/>
          <w:szCs w:val="20"/>
          <w:lang w:val="es-ES" w:eastAsia="es-AR"/>
        </w:rPr>
        <w:t xml:space="preserve"> -8-</w:t>
      </w:r>
    </w:p>
    <w:p w:rsidR="00E76857" w:rsidRDefault="00E76857" w:rsidP="00E76857">
      <w:pPr>
        <w:pStyle w:val="Prrafodelista"/>
        <w:numPr>
          <w:ilvl w:val="0"/>
          <w:numId w:val="7"/>
        </w:num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Estandarización de herramientas e instrumentos</w:t>
      </w:r>
    </w:p>
    <w:p w:rsidR="00E76857" w:rsidRDefault="00E76857" w:rsidP="00E76857">
      <w:pPr>
        <w:pStyle w:val="Prrafodelista"/>
        <w:numPr>
          <w:ilvl w:val="0"/>
          <w:numId w:val="7"/>
        </w:num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Planeación de tareas y cargos</w:t>
      </w:r>
    </w:p>
    <w:p w:rsidR="00342A18" w:rsidRDefault="00342A18" w:rsidP="00D05C17">
      <w:pPr>
        <w:shd w:val="clear" w:color="auto" w:fill="FFFFFF"/>
        <w:spacing w:after="0" w:line="240" w:lineRule="auto"/>
        <w:jc w:val="both"/>
        <w:rPr>
          <w:rFonts w:eastAsia="Times New Roman" w:cs="Arial"/>
          <w:szCs w:val="20"/>
          <w:lang w:eastAsia="es-AR"/>
        </w:rPr>
      </w:pPr>
      <w:r>
        <w:rPr>
          <w:rFonts w:eastAsia="Times New Roman" w:cs="Arial"/>
          <w:szCs w:val="20"/>
          <w:lang w:eastAsia="es-AR"/>
        </w:rPr>
        <w:t xml:space="preserve">División del trabajo </w:t>
      </w:r>
      <w:r w:rsidRPr="00342A18">
        <w:rPr>
          <w:rFonts w:eastAsia="Times New Roman" w:cs="Arial"/>
          <w:szCs w:val="20"/>
          <w:lang w:eastAsia="es-AR"/>
        </w:rPr>
        <w:sym w:font="Wingdings" w:char="F0E0"/>
      </w:r>
      <w:r>
        <w:rPr>
          <w:rFonts w:eastAsia="Times New Roman" w:cs="Arial"/>
          <w:szCs w:val="20"/>
          <w:lang w:eastAsia="es-AR"/>
        </w:rPr>
        <w:t xml:space="preserve"> ejecución automática y repetitiva, simple y estandarizada.</w:t>
      </w:r>
    </w:p>
    <w:p w:rsidR="00342A18" w:rsidRDefault="00342A18" w:rsidP="00D05C17">
      <w:pPr>
        <w:shd w:val="clear" w:color="auto" w:fill="FFFFFF"/>
        <w:spacing w:after="0" w:line="240" w:lineRule="auto"/>
        <w:jc w:val="both"/>
        <w:rPr>
          <w:rFonts w:eastAsia="Times New Roman" w:cs="Arial"/>
          <w:szCs w:val="20"/>
          <w:lang w:eastAsia="es-AR"/>
        </w:rPr>
      </w:pPr>
      <w:r>
        <w:rPr>
          <w:rFonts w:eastAsia="Times New Roman" w:cs="Arial"/>
          <w:szCs w:val="20"/>
          <w:lang w:eastAsia="es-AR"/>
        </w:rPr>
        <w:t xml:space="preserve">Especialización del trabajo </w:t>
      </w:r>
      <w:r w:rsidRPr="00342A18">
        <w:rPr>
          <w:rFonts w:eastAsia="Times New Roman" w:cs="Arial"/>
          <w:szCs w:val="20"/>
          <w:lang w:eastAsia="es-AR"/>
        </w:rPr>
        <w:sym w:font="Wingdings" w:char="F0E0"/>
      </w:r>
      <w:r>
        <w:rPr>
          <w:rFonts w:eastAsia="Times New Roman" w:cs="Arial"/>
          <w:szCs w:val="20"/>
          <w:lang w:eastAsia="es-AR"/>
        </w:rPr>
        <w:t xml:space="preserve"> la eficiencia aumenta con la especialización.</w:t>
      </w:r>
    </w:p>
    <w:p w:rsidR="00342A18" w:rsidRDefault="00342A18" w:rsidP="00E17E84">
      <w:pPr>
        <w:shd w:val="clear" w:color="auto" w:fill="FFFFFF"/>
        <w:spacing w:after="0" w:line="240" w:lineRule="auto"/>
        <w:ind w:left="2694" w:hanging="2694"/>
        <w:jc w:val="both"/>
        <w:rPr>
          <w:rFonts w:eastAsia="Times New Roman" w:cs="Arial"/>
          <w:szCs w:val="20"/>
          <w:lang w:eastAsia="es-AR"/>
        </w:rPr>
      </w:pPr>
      <w:r>
        <w:rPr>
          <w:rFonts w:eastAsia="Times New Roman" w:cs="Arial"/>
          <w:szCs w:val="20"/>
          <w:lang w:eastAsia="es-AR"/>
        </w:rPr>
        <w:t xml:space="preserve">Incentivos salariales y premios de producción </w:t>
      </w:r>
      <w:r w:rsidRPr="00342A18">
        <w:rPr>
          <w:rFonts w:eastAsia="Times New Roman" w:cs="Arial"/>
          <w:szCs w:val="20"/>
          <w:lang w:eastAsia="es-AR"/>
        </w:rPr>
        <w:sym w:font="Wingdings" w:char="F0E0"/>
      </w:r>
      <w:r>
        <w:rPr>
          <w:rFonts w:eastAsia="Times New Roman" w:cs="Arial"/>
          <w:szCs w:val="20"/>
          <w:lang w:eastAsia="es-AR"/>
        </w:rPr>
        <w:t xml:space="preserve"> </w:t>
      </w:r>
      <w:r w:rsidR="00E17E84">
        <w:rPr>
          <w:rFonts w:eastAsia="Times New Roman" w:cs="Arial"/>
          <w:szCs w:val="20"/>
          <w:lang w:eastAsia="es-AR"/>
        </w:rPr>
        <w:t>salario x pieza dentro del estándar  y premio de producción superando el estándar.</w:t>
      </w:r>
    </w:p>
    <w:p w:rsidR="00E17E84" w:rsidRDefault="00E17E84" w:rsidP="00E17E84">
      <w:pPr>
        <w:shd w:val="clear" w:color="auto" w:fill="FFFFFF"/>
        <w:spacing w:after="0" w:line="240" w:lineRule="auto"/>
        <w:jc w:val="both"/>
        <w:rPr>
          <w:rFonts w:eastAsia="Times New Roman" w:cs="Arial"/>
          <w:szCs w:val="20"/>
          <w:lang w:eastAsia="es-AR"/>
        </w:rPr>
      </w:pPr>
      <w:r>
        <w:rPr>
          <w:rFonts w:eastAsia="Times New Roman" w:cs="Arial"/>
          <w:szCs w:val="20"/>
          <w:lang w:eastAsia="es-AR"/>
        </w:rPr>
        <w:t xml:space="preserve">Homo </w:t>
      </w:r>
      <w:proofErr w:type="spellStart"/>
      <w:r>
        <w:rPr>
          <w:rFonts w:eastAsia="Times New Roman" w:cs="Arial"/>
          <w:szCs w:val="20"/>
          <w:lang w:eastAsia="es-AR"/>
        </w:rPr>
        <w:t>economicus</w:t>
      </w:r>
      <w:proofErr w:type="spellEnd"/>
      <w:r>
        <w:rPr>
          <w:rFonts w:eastAsia="Times New Roman" w:cs="Arial"/>
          <w:szCs w:val="20"/>
          <w:lang w:eastAsia="es-AR"/>
        </w:rPr>
        <w:t>: el hombre busca el trabajo como medio de ganarse la vida a través del salario, trabaja por miedo al hambre y por la necesidad del dinero para vivir.</w:t>
      </w:r>
    </w:p>
    <w:p w:rsidR="00342A18" w:rsidRDefault="00342A18" w:rsidP="00D05C17">
      <w:pPr>
        <w:shd w:val="clear" w:color="auto" w:fill="FFFFFF"/>
        <w:spacing w:after="0" w:line="240" w:lineRule="auto"/>
        <w:jc w:val="both"/>
        <w:rPr>
          <w:rFonts w:eastAsia="Times New Roman" w:cs="Arial"/>
          <w:szCs w:val="20"/>
          <w:lang w:eastAsia="es-AR"/>
        </w:rPr>
      </w:pPr>
    </w:p>
    <w:p w:rsidR="00C46025" w:rsidRPr="00D05C17" w:rsidRDefault="00C46025" w:rsidP="00D05C17">
      <w:p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L</w:t>
      </w:r>
      <w:r w:rsidR="009E4CBE" w:rsidRPr="00D05C17">
        <w:rPr>
          <w:rFonts w:eastAsia="Times New Roman" w:cs="Arial"/>
          <w:szCs w:val="20"/>
          <w:lang w:eastAsia="es-AR"/>
        </w:rPr>
        <w:t xml:space="preserve">os principios de Taylor </w:t>
      </w:r>
    </w:p>
    <w:p w:rsidR="00C46025" w:rsidRPr="00D05C17" w:rsidRDefault="00C46025" w:rsidP="00D05C17">
      <w:pPr>
        <w:pStyle w:val="Prrafodelista"/>
        <w:numPr>
          <w:ilvl w:val="0"/>
          <w:numId w:val="1"/>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Desarrolla, para c/ elemento del trabajo del obrero, una ciencia que reemplaza los antiguos métodos empíricos.</w:t>
      </w:r>
    </w:p>
    <w:p w:rsidR="00C46025" w:rsidRPr="00D05C17" w:rsidRDefault="00C46025" w:rsidP="00D05C17">
      <w:pPr>
        <w:pStyle w:val="Prrafodelista"/>
        <w:numPr>
          <w:ilvl w:val="0"/>
          <w:numId w:val="1"/>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Selecciona científicamente y luego instruye, enseña y forma al obrero, de acuerdo con sus propias posibilidades.</w:t>
      </w:r>
    </w:p>
    <w:p w:rsidR="00C46025" w:rsidRPr="00D05C17" w:rsidRDefault="00C46025" w:rsidP="00D05C17">
      <w:pPr>
        <w:pStyle w:val="Prrafodelista"/>
        <w:numPr>
          <w:ilvl w:val="0"/>
          <w:numId w:val="1"/>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Coopera cordialmente con los obreros para que todo el trabajo sea hecho de acuerdo con los principios científicos que se aplican.</w:t>
      </w:r>
    </w:p>
    <w:p w:rsidR="00C46025" w:rsidRPr="00D05C17" w:rsidRDefault="00C46025" w:rsidP="00D05C17">
      <w:pPr>
        <w:pStyle w:val="Prrafodelista"/>
        <w:numPr>
          <w:ilvl w:val="0"/>
          <w:numId w:val="1"/>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lastRenderedPageBreak/>
        <w:t>Distribuye el trabajo y la responsabilidad entre la administración y los obreros. La administración asume todo trabajo que exceda la capacidad de los obreros.</w:t>
      </w:r>
    </w:p>
    <w:p w:rsidR="005029AE" w:rsidRDefault="005029AE" w:rsidP="005029AE">
      <w:pPr>
        <w:shd w:val="clear" w:color="auto" w:fill="FFFFFF"/>
        <w:spacing w:after="0" w:line="240" w:lineRule="auto"/>
        <w:jc w:val="both"/>
        <w:rPr>
          <w:rFonts w:eastAsia="Times New Roman" w:cs="Arial"/>
          <w:szCs w:val="20"/>
          <w:lang w:eastAsia="es-AR"/>
        </w:rPr>
      </w:pPr>
      <w:r>
        <w:rPr>
          <w:rFonts w:eastAsia="Times New Roman" w:cs="Arial"/>
          <w:noProof/>
          <w:szCs w:val="20"/>
          <w:lang w:eastAsia="es-AR"/>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33" type="#_x0000_t78" style="position:absolute;left:0;text-align:left;margin-left:346.95pt;margin-top:9.05pt;width:87.3pt;height:61.7pt;z-index:251666432">
            <v:textbox>
              <w:txbxContent>
                <w:p w:rsidR="005029AE" w:rsidRPr="005029AE" w:rsidRDefault="005029AE" w:rsidP="005029AE">
                  <w:pPr>
                    <w:rPr>
                      <w:sz w:val="16"/>
                      <w:szCs w:val="16"/>
                    </w:rPr>
                  </w:pPr>
                  <w:proofErr w:type="spellStart"/>
                  <w:r>
                    <w:rPr>
                      <w:sz w:val="16"/>
                      <w:szCs w:val="16"/>
                    </w:rPr>
                    <w:t>May</w:t>
                  </w:r>
                  <w:proofErr w:type="spellEnd"/>
                  <w:r>
                    <w:rPr>
                      <w:sz w:val="16"/>
                      <w:szCs w:val="16"/>
                    </w:rPr>
                    <w:t xml:space="preserve"> ganancia y </w:t>
                  </w:r>
                  <w:proofErr w:type="spellStart"/>
                  <w:r>
                    <w:rPr>
                      <w:sz w:val="16"/>
                      <w:szCs w:val="16"/>
                    </w:rPr>
                    <w:t>May</w:t>
                  </w:r>
                  <w:proofErr w:type="spellEnd"/>
                  <w:r>
                    <w:rPr>
                      <w:sz w:val="16"/>
                      <w:szCs w:val="16"/>
                    </w:rPr>
                    <w:t xml:space="preserve"> salario</w:t>
                  </w:r>
                </w:p>
              </w:txbxContent>
            </v:textbox>
          </v:shape>
        </w:pict>
      </w:r>
      <w:r>
        <w:rPr>
          <w:rFonts w:eastAsia="Times New Roman" w:cs="Arial"/>
          <w:noProof/>
          <w:szCs w:val="20"/>
          <w:lang w:eastAsia="es-AR"/>
        </w:rPr>
        <w:pict>
          <v:shape id="_x0000_s1029" type="#_x0000_t78" style="position:absolute;left:0;text-align:left;margin-left:61.2pt;margin-top:7.25pt;width:65.2pt;height:63.5pt;z-index:251662336">
            <v:textbox>
              <w:txbxContent>
                <w:p w:rsidR="005029AE" w:rsidRPr="005029AE" w:rsidRDefault="005029AE" w:rsidP="005029AE">
                  <w:pPr>
                    <w:rPr>
                      <w:sz w:val="16"/>
                      <w:szCs w:val="16"/>
                    </w:rPr>
                  </w:pPr>
                  <w:proofErr w:type="spellStart"/>
                  <w:r>
                    <w:rPr>
                      <w:sz w:val="16"/>
                      <w:szCs w:val="16"/>
                    </w:rPr>
                    <w:t>Deter</w:t>
                  </w:r>
                  <w:proofErr w:type="spellEnd"/>
                  <w:r>
                    <w:rPr>
                      <w:sz w:val="16"/>
                      <w:szCs w:val="16"/>
                    </w:rPr>
                    <w:t xml:space="preserve">. </w:t>
                  </w:r>
                  <w:proofErr w:type="gramStart"/>
                  <w:r>
                    <w:rPr>
                      <w:sz w:val="16"/>
                      <w:szCs w:val="16"/>
                    </w:rPr>
                    <w:t>del</w:t>
                  </w:r>
                  <w:proofErr w:type="gramEnd"/>
                  <w:r>
                    <w:rPr>
                      <w:sz w:val="16"/>
                      <w:szCs w:val="16"/>
                    </w:rPr>
                    <w:t xml:space="preserve"> método de trabajo</w:t>
                  </w:r>
                </w:p>
              </w:txbxContent>
            </v:textbox>
          </v:shape>
        </w:pict>
      </w:r>
    </w:p>
    <w:p w:rsidR="005029AE" w:rsidRDefault="005029AE" w:rsidP="005029AE">
      <w:pPr>
        <w:shd w:val="clear" w:color="auto" w:fill="FFFFFF"/>
        <w:spacing w:after="0" w:line="240" w:lineRule="auto"/>
        <w:jc w:val="both"/>
        <w:rPr>
          <w:rFonts w:eastAsia="Times New Roman" w:cs="Arial"/>
          <w:szCs w:val="20"/>
          <w:lang w:eastAsia="es-AR"/>
        </w:rPr>
      </w:pPr>
      <w:r>
        <w:rPr>
          <w:rFonts w:eastAsia="Times New Roman" w:cs="Arial"/>
          <w:noProof/>
          <w:szCs w:val="20"/>
          <w:lang w:eastAsia="es-AR"/>
        </w:rPr>
        <w:pict>
          <v:shape id="_x0000_s1032" type="#_x0000_t78" style="position:absolute;left:0;text-align:left;margin-left:266.45pt;margin-top:6.95pt;width:75.4pt;height:43.1pt;z-index:251665408">
            <v:textbox>
              <w:txbxContent>
                <w:p w:rsidR="005029AE" w:rsidRPr="005029AE" w:rsidRDefault="005029AE" w:rsidP="005029AE">
                  <w:pPr>
                    <w:rPr>
                      <w:sz w:val="16"/>
                      <w:szCs w:val="16"/>
                    </w:rPr>
                  </w:pPr>
                  <w:r>
                    <w:rPr>
                      <w:sz w:val="16"/>
                      <w:szCs w:val="16"/>
                    </w:rPr>
                    <w:t>Máxima eficiencia</w:t>
                  </w:r>
                </w:p>
              </w:txbxContent>
            </v:textbox>
          </v:shape>
        </w:pict>
      </w:r>
      <w:r>
        <w:rPr>
          <w:rFonts w:eastAsia="Times New Roman" w:cs="Arial"/>
          <w:noProof/>
          <w:szCs w:val="20"/>
          <w:lang w:eastAsia="es-AR"/>
        </w:rPr>
        <w:pict>
          <v:shape id="_x0000_s1031" type="#_x0000_t78" style="position:absolute;left:0;text-align:left;margin-left:194.45pt;margin-top:10.85pt;width:1in;height:43.1pt;z-index:251664384">
            <v:textbox style="mso-next-textbox:#_x0000_s1031">
              <w:txbxContent>
                <w:p w:rsidR="005029AE" w:rsidRPr="005029AE" w:rsidRDefault="005029AE" w:rsidP="005029AE">
                  <w:pPr>
                    <w:rPr>
                      <w:sz w:val="16"/>
                      <w:szCs w:val="16"/>
                    </w:rPr>
                  </w:pPr>
                  <w:proofErr w:type="spellStart"/>
                  <w:r>
                    <w:rPr>
                      <w:sz w:val="16"/>
                      <w:szCs w:val="16"/>
                    </w:rPr>
                    <w:t>Superv</w:t>
                  </w:r>
                  <w:proofErr w:type="spellEnd"/>
                  <w:r>
                    <w:rPr>
                      <w:sz w:val="16"/>
                      <w:szCs w:val="16"/>
                    </w:rPr>
                    <w:t xml:space="preserve"> funcional</w:t>
                  </w:r>
                </w:p>
              </w:txbxContent>
            </v:textbox>
          </v:shape>
        </w:pict>
      </w:r>
      <w:r>
        <w:rPr>
          <w:rFonts w:eastAsia="Times New Roman" w:cs="Arial"/>
          <w:noProof/>
          <w:szCs w:val="20"/>
          <w:lang w:eastAsia="es-AR"/>
        </w:rPr>
        <w:pict>
          <v:shape id="_x0000_s1030" type="#_x0000_t78" style="position:absolute;left:0;text-align:left;margin-left:129.3pt;margin-top:6.95pt;width:65.15pt;height:43.1pt;z-index:251663360">
            <v:textbox style="mso-next-textbox:#_x0000_s1030">
              <w:txbxContent>
                <w:p w:rsidR="005029AE" w:rsidRPr="005029AE" w:rsidRDefault="005029AE" w:rsidP="005029AE">
                  <w:pPr>
                    <w:rPr>
                      <w:sz w:val="16"/>
                      <w:szCs w:val="16"/>
                    </w:rPr>
                  </w:pPr>
                  <w:r>
                    <w:rPr>
                      <w:sz w:val="16"/>
                      <w:szCs w:val="16"/>
                    </w:rPr>
                    <w:t xml:space="preserve">Estándar de </w:t>
                  </w:r>
                  <w:proofErr w:type="spellStart"/>
                  <w:r>
                    <w:rPr>
                      <w:sz w:val="16"/>
                      <w:szCs w:val="16"/>
                    </w:rPr>
                    <w:t>produc</w:t>
                  </w:r>
                  <w:proofErr w:type="spellEnd"/>
                  <w:r>
                    <w:rPr>
                      <w:sz w:val="16"/>
                      <w:szCs w:val="16"/>
                    </w:rPr>
                    <w:t>.</w:t>
                  </w:r>
                </w:p>
              </w:txbxContent>
            </v:textbox>
          </v:shape>
        </w:pict>
      </w:r>
      <w:r>
        <w:rPr>
          <w:rFonts w:eastAsia="Times New Roman" w:cs="Arial"/>
          <w:noProof/>
          <w:szCs w:val="20"/>
          <w:lang w:eastAsia="es-AR"/>
        </w:rPr>
        <w:pict>
          <v:shape id="_x0000_s1028" type="#_x0000_t78" style="position:absolute;left:0;text-align:left;margin-left:-.6pt;margin-top:4pt;width:61.8pt;height:43.1pt;z-index:251661312">
            <v:textbox style="mso-next-textbox:#_x0000_s1028">
              <w:txbxContent>
                <w:p w:rsidR="005029AE" w:rsidRPr="005029AE" w:rsidRDefault="005029AE">
                  <w:pPr>
                    <w:rPr>
                      <w:sz w:val="16"/>
                      <w:szCs w:val="16"/>
                    </w:rPr>
                  </w:pPr>
                  <w:r>
                    <w:rPr>
                      <w:sz w:val="16"/>
                      <w:szCs w:val="16"/>
                    </w:rPr>
                    <w:t>Estudios de tiempo</w:t>
                  </w:r>
                </w:p>
              </w:txbxContent>
            </v:textbox>
          </v:shape>
        </w:pict>
      </w:r>
    </w:p>
    <w:p w:rsidR="005029AE" w:rsidRDefault="005029AE" w:rsidP="005029AE">
      <w:pPr>
        <w:shd w:val="clear" w:color="auto" w:fill="FFFFFF"/>
        <w:spacing w:after="0" w:line="240" w:lineRule="auto"/>
        <w:jc w:val="both"/>
        <w:rPr>
          <w:rFonts w:eastAsia="Times New Roman" w:cs="Arial"/>
          <w:szCs w:val="20"/>
          <w:lang w:eastAsia="es-AR"/>
        </w:rPr>
      </w:pPr>
    </w:p>
    <w:p w:rsidR="00C46025" w:rsidRDefault="00C46025" w:rsidP="005029AE">
      <w:pPr>
        <w:shd w:val="clear" w:color="auto" w:fill="FFFFFF"/>
        <w:spacing w:after="0" w:line="240" w:lineRule="auto"/>
        <w:jc w:val="both"/>
        <w:rPr>
          <w:rFonts w:eastAsia="Times New Roman" w:cs="Arial"/>
          <w:szCs w:val="20"/>
          <w:lang w:eastAsia="es-AR"/>
        </w:rPr>
      </w:pPr>
    </w:p>
    <w:p w:rsidR="005029AE" w:rsidRDefault="005029AE" w:rsidP="005029AE">
      <w:pPr>
        <w:shd w:val="clear" w:color="auto" w:fill="FFFFFF"/>
        <w:spacing w:after="0" w:line="240" w:lineRule="auto"/>
        <w:jc w:val="both"/>
        <w:rPr>
          <w:rFonts w:eastAsia="Times New Roman" w:cs="Arial"/>
          <w:szCs w:val="20"/>
          <w:lang w:eastAsia="es-AR"/>
        </w:rPr>
      </w:pPr>
    </w:p>
    <w:p w:rsidR="005029AE" w:rsidRDefault="005029AE" w:rsidP="005029AE">
      <w:pPr>
        <w:shd w:val="clear" w:color="auto" w:fill="FFFFFF"/>
        <w:spacing w:after="0" w:line="240" w:lineRule="auto"/>
        <w:jc w:val="both"/>
        <w:rPr>
          <w:rFonts w:eastAsia="Times New Roman" w:cs="Arial"/>
          <w:szCs w:val="20"/>
          <w:lang w:eastAsia="es-AR"/>
        </w:rPr>
      </w:pPr>
    </w:p>
    <w:p w:rsidR="005029AE" w:rsidRPr="00D05C17" w:rsidRDefault="005029AE" w:rsidP="005029AE">
      <w:pPr>
        <w:shd w:val="clear" w:color="auto" w:fill="FFFFFF"/>
        <w:spacing w:after="0" w:line="240" w:lineRule="auto"/>
        <w:jc w:val="both"/>
        <w:rPr>
          <w:rFonts w:eastAsia="Times New Roman" w:cs="Arial"/>
          <w:szCs w:val="20"/>
          <w:lang w:eastAsia="es-AR"/>
        </w:rPr>
      </w:pPr>
    </w:p>
    <w:p w:rsidR="00050FC0" w:rsidRPr="00D05C17" w:rsidRDefault="00050FC0" w:rsidP="00D05C17">
      <w:pPr>
        <w:shd w:val="clear" w:color="auto" w:fill="FFFFFF"/>
        <w:spacing w:after="0" w:line="240" w:lineRule="auto"/>
        <w:jc w:val="both"/>
        <w:rPr>
          <w:rFonts w:eastAsia="Times New Roman" w:cs="Arial"/>
          <w:szCs w:val="20"/>
          <w:lang w:eastAsia="es-AR"/>
        </w:rPr>
      </w:pPr>
    </w:p>
    <w:p w:rsidR="00175CEF" w:rsidRPr="00B03FAA" w:rsidRDefault="009E4CBE" w:rsidP="00D05C17">
      <w:pPr>
        <w:shd w:val="clear" w:color="auto" w:fill="FFFFFF"/>
        <w:spacing w:after="0" w:line="240" w:lineRule="auto"/>
        <w:jc w:val="both"/>
        <w:rPr>
          <w:rFonts w:eastAsia="Times New Roman" w:cs="Arial"/>
          <w:b/>
          <w:szCs w:val="20"/>
          <w:lang w:eastAsia="es-AR"/>
        </w:rPr>
      </w:pPr>
      <w:r w:rsidRPr="00B03FAA">
        <w:rPr>
          <w:rFonts w:eastAsia="Times New Roman" w:cs="Arial"/>
          <w:b/>
          <w:szCs w:val="20"/>
          <w:lang w:eastAsia="es-AR"/>
        </w:rPr>
        <w:t xml:space="preserve">B-2 </w:t>
      </w:r>
      <w:r w:rsidR="00175CEF" w:rsidRPr="00B03FAA">
        <w:rPr>
          <w:rFonts w:eastAsia="Times New Roman" w:cs="Arial"/>
          <w:b/>
          <w:szCs w:val="20"/>
          <w:lang w:eastAsia="es-AR"/>
        </w:rPr>
        <w:t>ADMINISTRACION INDUSTRIAL Y  GENERAL</w:t>
      </w:r>
    </w:p>
    <w:p w:rsidR="001C514F" w:rsidRPr="00D05C17" w:rsidRDefault="00063834" w:rsidP="00D05C17">
      <w:pPr>
        <w:shd w:val="clear" w:color="auto" w:fill="FFFFFF"/>
        <w:spacing w:after="0" w:line="240" w:lineRule="auto"/>
        <w:rPr>
          <w:rFonts w:eastAsia="Times New Roman" w:cs="Arial"/>
          <w:szCs w:val="20"/>
          <w:lang w:val="es-ES" w:eastAsia="es-AR"/>
        </w:rPr>
      </w:pPr>
      <w:r>
        <w:rPr>
          <w:rFonts w:eastAsia="Times New Roman" w:cs="Arial"/>
          <w:szCs w:val="20"/>
          <w:lang w:val="es-ES" w:eastAsia="es-AR"/>
        </w:rPr>
        <w:t xml:space="preserve">Proceso administrativo: </w:t>
      </w:r>
      <w:r w:rsidR="001C514F" w:rsidRPr="00D05C17">
        <w:rPr>
          <w:rFonts w:eastAsia="Times New Roman" w:cs="Arial"/>
          <w:szCs w:val="20"/>
          <w:lang w:val="es-ES" w:eastAsia="es-AR"/>
        </w:rPr>
        <w:t xml:space="preserve">Son las actividades que el </w:t>
      </w:r>
      <w:hyperlink r:id="rId6" w:history="1">
        <w:r w:rsidR="001C514F" w:rsidRPr="00D05C17">
          <w:rPr>
            <w:rFonts w:eastAsia="Times New Roman" w:cs="Arial"/>
            <w:szCs w:val="20"/>
            <w:lang w:val="es-ES" w:eastAsia="es-AR"/>
          </w:rPr>
          <w:t>administrador</w:t>
        </w:r>
      </w:hyperlink>
      <w:r w:rsidR="001C514F" w:rsidRPr="00D05C17">
        <w:rPr>
          <w:rFonts w:eastAsia="Times New Roman" w:cs="Arial"/>
          <w:szCs w:val="20"/>
          <w:lang w:val="es-ES" w:eastAsia="es-AR"/>
        </w:rPr>
        <w:t xml:space="preserve"> debe llevar a cabo para aprovechar los </w:t>
      </w:r>
      <w:hyperlink r:id="rId7" w:history="1">
        <w:r w:rsidR="001C514F" w:rsidRPr="00D05C17">
          <w:rPr>
            <w:rFonts w:eastAsia="Times New Roman" w:cs="Arial"/>
            <w:szCs w:val="20"/>
            <w:lang w:val="es-ES" w:eastAsia="es-AR"/>
          </w:rPr>
          <w:t>recursos</w:t>
        </w:r>
      </w:hyperlink>
      <w:r w:rsidR="001C514F" w:rsidRPr="00D05C17">
        <w:rPr>
          <w:rFonts w:eastAsia="Times New Roman" w:cs="Arial"/>
          <w:szCs w:val="20"/>
          <w:lang w:val="es-ES" w:eastAsia="es-AR"/>
        </w:rPr>
        <w:t xml:space="preserve"> con los que cuenta </w:t>
      </w:r>
      <w:hyperlink r:id="rId8" w:history="1">
        <w:r w:rsidR="001C514F" w:rsidRPr="00D05C17">
          <w:rPr>
            <w:rFonts w:eastAsia="Times New Roman" w:cs="Arial"/>
            <w:szCs w:val="20"/>
            <w:lang w:val="es-ES" w:eastAsia="es-AR"/>
          </w:rPr>
          <w:t>la empresa</w:t>
        </w:r>
      </w:hyperlink>
      <w:r w:rsidR="001C514F" w:rsidRPr="00D05C17">
        <w:rPr>
          <w:rFonts w:eastAsia="Times New Roman" w:cs="Arial"/>
          <w:szCs w:val="20"/>
          <w:lang w:val="es-ES" w:eastAsia="es-AR"/>
        </w:rPr>
        <w:t xml:space="preserve">. Componentes: previsión y planeación, organización, </w:t>
      </w:r>
      <w:hyperlink r:id="rId9" w:history="1">
        <w:r w:rsidR="001C514F" w:rsidRPr="00D05C17">
          <w:rPr>
            <w:rFonts w:eastAsia="Times New Roman" w:cs="Arial"/>
            <w:szCs w:val="20"/>
            <w:lang w:val="es-ES" w:eastAsia="es-AR"/>
          </w:rPr>
          <w:t>dirección</w:t>
        </w:r>
      </w:hyperlink>
      <w:r w:rsidR="001C514F" w:rsidRPr="00D05C17">
        <w:rPr>
          <w:rFonts w:eastAsia="Times New Roman" w:cs="Arial"/>
          <w:szCs w:val="20"/>
          <w:lang w:val="es-ES" w:eastAsia="es-AR"/>
        </w:rPr>
        <w:t xml:space="preserve">, </w:t>
      </w:r>
      <w:hyperlink r:id="rId10" w:history="1">
        <w:r w:rsidR="001C514F" w:rsidRPr="00D05C17">
          <w:rPr>
            <w:rFonts w:eastAsia="Times New Roman" w:cs="Arial"/>
            <w:szCs w:val="20"/>
            <w:lang w:val="es-ES" w:eastAsia="es-AR"/>
          </w:rPr>
          <w:t>coordinación</w:t>
        </w:r>
      </w:hyperlink>
      <w:r w:rsidR="001C514F" w:rsidRPr="00D05C17">
        <w:rPr>
          <w:rFonts w:eastAsia="Times New Roman" w:cs="Arial"/>
          <w:szCs w:val="20"/>
          <w:lang w:val="es-ES" w:eastAsia="es-AR"/>
        </w:rPr>
        <w:t xml:space="preserve"> y control. </w:t>
      </w:r>
    </w:p>
    <w:p w:rsidR="00D64F6C" w:rsidRPr="00D05C17" w:rsidRDefault="00B03FAA" w:rsidP="00D05C17">
      <w:pPr>
        <w:pStyle w:val="Prrafodelista"/>
        <w:numPr>
          <w:ilvl w:val="0"/>
          <w:numId w:val="3"/>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Previsión</w:t>
      </w:r>
      <w:r w:rsidR="00D64F6C" w:rsidRPr="00D05C17">
        <w:rPr>
          <w:rFonts w:eastAsia="Times New Roman" w:cs="Arial"/>
          <w:szCs w:val="20"/>
          <w:lang w:eastAsia="es-AR"/>
        </w:rPr>
        <w:t xml:space="preserve"> </w:t>
      </w:r>
      <w:r w:rsidR="00D64F6C" w:rsidRPr="00D05C17">
        <w:rPr>
          <w:rFonts w:eastAsia="Times New Roman" w:cs="Arial"/>
          <w:szCs w:val="20"/>
          <w:lang w:eastAsia="es-AR"/>
        </w:rPr>
        <w:sym w:font="Wingdings" w:char="F0E0"/>
      </w:r>
      <w:r w:rsidR="00D64F6C" w:rsidRPr="00D05C17">
        <w:rPr>
          <w:rFonts w:eastAsia="Times New Roman" w:cs="Arial"/>
          <w:szCs w:val="20"/>
          <w:lang w:eastAsia="es-AR"/>
        </w:rPr>
        <w:t xml:space="preserve"> calcular el porvenir y confeccionar el programa de acción</w:t>
      </w:r>
    </w:p>
    <w:p w:rsidR="00D64F6C" w:rsidRPr="00D05C17" w:rsidRDefault="00D64F6C" w:rsidP="00D05C17">
      <w:pPr>
        <w:pStyle w:val="Prrafodelista"/>
        <w:numPr>
          <w:ilvl w:val="0"/>
          <w:numId w:val="3"/>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Organización </w:t>
      </w:r>
      <w:r w:rsidRPr="00D05C17">
        <w:rPr>
          <w:rFonts w:eastAsia="Times New Roman" w:cs="Arial"/>
          <w:szCs w:val="20"/>
          <w:lang w:eastAsia="es-AR"/>
        </w:rPr>
        <w:sym w:font="Wingdings" w:char="F0E0"/>
      </w:r>
      <w:r w:rsidRPr="00D05C17">
        <w:rPr>
          <w:rFonts w:eastAsia="Times New Roman" w:cs="Arial"/>
          <w:szCs w:val="20"/>
          <w:lang w:eastAsia="es-AR"/>
        </w:rPr>
        <w:t xml:space="preserve"> dotarla de todos los elementos necesarios para su funcionamiento</w:t>
      </w:r>
    </w:p>
    <w:p w:rsidR="00D64F6C" w:rsidRPr="00D05C17" w:rsidRDefault="00D64F6C" w:rsidP="00D05C17">
      <w:pPr>
        <w:pStyle w:val="Prrafodelista"/>
        <w:numPr>
          <w:ilvl w:val="0"/>
          <w:numId w:val="3"/>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Mando </w:t>
      </w:r>
      <w:r w:rsidRPr="00D05C17">
        <w:rPr>
          <w:rFonts w:eastAsia="Times New Roman" w:cs="Arial"/>
          <w:szCs w:val="20"/>
          <w:lang w:eastAsia="es-AR"/>
        </w:rPr>
        <w:sym w:font="Wingdings" w:char="F0E0"/>
      </w:r>
      <w:r w:rsidRPr="00D05C17">
        <w:rPr>
          <w:rFonts w:eastAsia="Times New Roman" w:cs="Arial"/>
          <w:szCs w:val="20"/>
          <w:lang w:eastAsia="es-AR"/>
        </w:rPr>
        <w:t xml:space="preserve"> consiste en hacer funcionar el cuerpo social. Los distintos jefes deben alcanzar el máximo rendimientos de sus empleados.</w:t>
      </w:r>
    </w:p>
    <w:p w:rsidR="00D64F6C" w:rsidRPr="00D05C17" w:rsidRDefault="00D64F6C" w:rsidP="00D05C17">
      <w:pPr>
        <w:pStyle w:val="Prrafodelista"/>
        <w:numPr>
          <w:ilvl w:val="0"/>
          <w:numId w:val="3"/>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Coordinación </w:t>
      </w:r>
      <w:r w:rsidRPr="00D05C17">
        <w:rPr>
          <w:rFonts w:eastAsia="Times New Roman" w:cs="Arial"/>
          <w:szCs w:val="20"/>
          <w:lang w:eastAsia="es-AR"/>
        </w:rPr>
        <w:sym w:font="Wingdings" w:char="F0E0"/>
      </w:r>
      <w:r w:rsidRPr="00D05C17">
        <w:rPr>
          <w:rFonts w:eastAsia="Times New Roman" w:cs="Arial"/>
          <w:szCs w:val="20"/>
          <w:lang w:eastAsia="es-AR"/>
        </w:rPr>
        <w:t xml:space="preserve"> establecer la armonía entre todos los actos de una empresa y facilitar su funcionamiento</w:t>
      </w:r>
    </w:p>
    <w:p w:rsidR="001C514F" w:rsidRPr="00D05C17" w:rsidRDefault="00D64F6C" w:rsidP="00D05C17">
      <w:pPr>
        <w:pStyle w:val="Prrafodelista"/>
        <w:numPr>
          <w:ilvl w:val="0"/>
          <w:numId w:val="3"/>
        </w:num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 xml:space="preserve">Control </w:t>
      </w:r>
      <w:r w:rsidRPr="00D05C17">
        <w:rPr>
          <w:rFonts w:eastAsia="Times New Roman" w:cs="Arial"/>
          <w:szCs w:val="20"/>
          <w:lang w:eastAsia="es-AR"/>
        </w:rPr>
        <w:sym w:font="Wingdings" w:char="F0E0"/>
      </w:r>
      <w:r w:rsidRPr="00D05C17">
        <w:rPr>
          <w:rFonts w:eastAsia="Times New Roman" w:cs="Arial"/>
          <w:szCs w:val="20"/>
          <w:lang w:eastAsia="es-AR"/>
        </w:rPr>
        <w:t xml:space="preserve"> Verificar que las actividades se realicen de acuerdo con el programa trazado, detectar los errores y efectuar las correcciones.</w:t>
      </w:r>
    </w:p>
    <w:p w:rsidR="001C514F" w:rsidRPr="00D05C17" w:rsidRDefault="001C514F" w:rsidP="00D05C17">
      <w:pPr>
        <w:shd w:val="clear" w:color="auto" w:fill="FFFFFF"/>
        <w:spacing w:after="0" w:line="240" w:lineRule="auto"/>
        <w:jc w:val="both"/>
        <w:rPr>
          <w:rFonts w:eastAsia="Times New Roman" w:cs="Arial"/>
          <w:szCs w:val="20"/>
          <w:lang w:eastAsia="es-AR"/>
        </w:rPr>
      </w:pPr>
    </w:p>
    <w:p w:rsidR="001C514F" w:rsidRPr="00D05C17" w:rsidRDefault="001C514F" w:rsidP="00D05C17">
      <w:p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AREAS FUNCIONALES</w:t>
      </w:r>
    </w:p>
    <w:p w:rsidR="001C514F" w:rsidRPr="00D05C17" w:rsidRDefault="001C514F" w:rsidP="00063834">
      <w:pPr>
        <w:shd w:val="clear" w:color="auto" w:fill="FFFFFF"/>
        <w:spacing w:after="0" w:line="240" w:lineRule="auto"/>
        <w:jc w:val="both"/>
        <w:rPr>
          <w:rFonts w:eastAsia="Times New Roman" w:cs="Arial"/>
          <w:szCs w:val="20"/>
          <w:lang w:val="es-ES" w:eastAsia="es-AR"/>
        </w:rPr>
      </w:pPr>
      <w:r w:rsidRPr="00D05C17">
        <w:rPr>
          <w:rFonts w:eastAsia="Times New Roman" w:cs="Arial"/>
          <w:szCs w:val="20"/>
          <w:lang w:val="es-ES" w:eastAsia="es-AR"/>
        </w:rPr>
        <w:t xml:space="preserve">Son claves para </w:t>
      </w:r>
      <w:hyperlink r:id="rId11" w:history="1">
        <w:r w:rsidRPr="00D05C17">
          <w:rPr>
            <w:rFonts w:eastAsia="Times New Roman" w:cs="Arial"/>
            <w:szCs w:val="20"/>
            <w:lang w:val="es-ES" w:eastAsia="es-AR"/>
          </w:rPr>
          <w:t xml:space="preserve">una </w:t>
        </w:r>
        <w:proofErr w:type="spellStart"/>
        <w:r w:rsidRPr="00D05C17">
          <w:rPr>
            <w:rFonts w:eastAsia="Times New Roman" w:cs="Arial"/>
            <w:szCs w:val="20"/>
            <w:lang w:val="es-ES" w:eastAsia="es-AR"/>
          </w:rPr>
          <w:t>empresa</w:t>
        </w:r>
      </w:hyperlink>
      <w:proofErr w:type="spellEnd"/>
      <w:r w:rsidR="00063834">
        <w:t xml:space="preserve"> </w:t>
      </w:r>
      <w:r w:rsidRPr="00D05C17">
        <w:rPr>
          <w:rFonts w:eastAsia="Times New Roman" w:cs="Arial"/>
          <w:szCs w:val="20"/>
          <w:lang w:val="es-ES" w:eastAsia="es-AR"/>
        </w:rPr>
        <w:t xml:space="preserve">por la actividad que realizan, son la división departamental por las gerencias encargadas de realizar </w:t>
      </w:r>
      <w:hyperlink r:id="rId12" w:history="1">
        <w:r w:rsidRPr="00D05C17">
          <w:rPr>
            <w:rFonts w:eastAsia="Times New Roman" w:cs="Arial"/>
            <w:szCs w:val="20"/>
            <w:u w:val="single"/>
            <w:lang w:val="es-ES" w:eastAsia="es-AR"/>
          </w:rPr>
          <w:t>trabajos</w:t>
        </w:r>
      </w:hyperlink>
      <w:r w:rsidRPr="00D05C17">
        <w:rPr>
          <w:rFonts w:eastAsia="Times New Roman" w:cs="Arial"/>
          <w:szCs w:val="20"/>
          <w:lang w:val="es-ES" w:eastAsia="es-AR"/>
        </w:rPr>
        <w:t xml:space="preserve"> especializados, las funciones se relacionan con las profesiones. </w:t>
      </w:r>
    </w:p>
    <w:p w:rsidR="00D64F6C" w:rsidRPr="00D05C17" w:rsidRDefault="00D64F6C" w:rsidP="00D05C17">
      <w:pPr>
        <w:pStyle w:val="Prrafodelista"/>
        <w:shd w:val="clear" w:color="auto" w:fill="FFFFFF"/>
        <w:spacing w:after="0" w:line="240" w:lineRule="auto"/>
        <w:jc w:val="both"/>
        <w:rPr>
          <w:rFonts w:eastAsia="Times New Roman" w:cs="Arial"/>
          <w:szCs w:val="20"/>
          <w:lang w:eastAsia="es-AR"/>
        </w:rPr>
      </w:pPr>
    </w:p>
    <w:p w:rsidR="00050FC0" w:rsidRPr="00D05C17" w:rsidRDefault="00C46025" w:rsidP="00D05C17">
      <w:pPr>
        <w:shd w:val="clear" w:color="auto" w:fill="FFFFFF"/>
        <w:spacing w:after="0" w:line="240" w:lineRule="auto"/>
        <w:jc w:val="both"/>
        <w:rPr>
          <w:rFonts w:eastAsia="Times New Roman" w:cs="Arial"/>
          <w:szCs w:val="20"/>
          <w:lang w:eastAsia="es-AR"/>
        </w:rPr>
      </w:pPr>
      <w:r w:rsidRPr="00D05C17">
        <w:rPr>
          <w:rFonts w:eastAsia="Times New Roman" w:cs="Arial"/>
          <w:szCs w:val="20"/>
          <w:lang w:eastAsia="es-AR"/>
        </w:rPr>
        <w:t>14 PRINCIPIOS DE LA ADMINISTRACION GENERAL DE HENRI FAYOL</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Subordinación de intereses particulares:</w:t>
      </w:r>
      <w:r w:rsidRPr="00D05C17">
        <w:rPr>
          <w:rFonts w:eastAsia="Times New Roman" w:cs="Times New Roman"/>
          <w:szCs w:val="20"/>
          <w:lang w:val="es-ES" w:eastAsia="es-AR"/>
        </w:rPr>
        <w:t xml:space="preserve"> Por encima de los intereses de los empleados están los intereses de la empresa.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Unidad de Mando:</w:t>
      </w:r>
      <w:r w:rsidRPr="00D05C17">
        <w:rPr>
          <w:rFonts w:eastAsia="Times New Roman" w:cs="Times New Roman"/>
          <w:szCs w:val="20"/>
          <w:lang w:val="es-ES" w:eastAsia="es-AR"/>
        </w:rPr>
        <w:t xml:space="preserve"> En cualquier trabajo un empleado sólo deberá recibir órdenes de un superior.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Unidad de Dirección:</w:t>
      </w:r>
      <w:r w:rsidRPr="00D05C17">
        <w:rPr>
          <w:rFonts w:eastAsia="Times New Roman" w:cs="Times New Roman"/>
          <w:szCs w:val="20"/>
          <w:lang w:val="es-ES" w:eastAsia="es-AR"/>
        </w:rPr>
        <w:t xml:space="preserve"> Un solo jefe y un solo plan para todo grupo de actividades que tengan un solo objetivo. Esta es la condición esencial para lograr la unidad de acción, coordinación de esfuerzos y enfoque. La unidad de mando no puede darse sin la unidad de dirección, pero no se deriva de esta.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Centralización:</w:t>
      </w:r>
      <w:r w:rsidRPr="00D05C17">
        <w:rPr>
          <w:rFonts w:eastAsia="Times New Roman" w:cs="Times New Roman"/>
          <w:szCs w:val="20"/>
          <w:lang w:val="es-ES" w:eastAsia="es-AR"/>
        </w:rPr>
        <w:t xml:space="preserve"> Es la concentración de la autoridad en los altos rangos de la jerarquía.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Jerarquía:</w:t>
      </w:r>
      <w:r w:rsidRPr="00D05C17">
        <w:rPr>
          <w:rFonts w:eastAsia="Times New Roman" w:cs="Times New Roman"/>
          <w:szCs w:val="20"/>
          <w:lang w:val="es-ES" w:eastAsia="es-AR"/>
        </w:rPr>
        <w:t xml:space="preserve"> La cadena de jefes va desde la máxima autoridad a los niveles más inferiores y la raíz de todas las comunicaciones van a parar a la máxima autoridad.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División del trabajo:</w:t>
      </w:r>
      <w:r w:rsidRPr="00D05C17">
        <w:rPr>
          <w:rFonts w:eastAsia="Times New Roman" w:cs="Times New Roman"/>
          <w:szCs w:val="20"/>
          <w:lang w:val="es-ES" w:eastAsia="es-AR"/>
        </w:rPr>
        <w:t xml:space="preserve"> quiere decir que se debe especializar las tareas a desarrollar y al personal en su trabajo.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Autoridad y responsabilidad:</w:t>
      </w:r>
      <w:r w:rsidRPr="00D05C17">
        <w:rPr>
          <w:rFonts w:eastAsia="Times New Roman" w:cs="Times New Roman"/>
          <w:szCs w:val="20"/>
          <w:lang w:val="es-ES" w:eastAsia="es-AR"/>
        </w:rPr>
        <w:t xml:space="preserve"> Es la capacidad de dar órdenes y esperar obediencia de los demás, esto genera más responsabilidades.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Disciplina:</w:t>
      </w:r>
      <w:r w:rsidRPr="00D05C17">
        <w:rPr>
          <w:rFonts w:eastAsia="Times New Roman" w:cs="Times New Roman"/>
          <w:szCs w:val="20"/>
          <w:lang w:val="es-ES" w:eastAsia="es-AR"/>
        </w:rPr>
        <w:t xml:space="preserve"> Esto depende de factores como las ganas de trabajar, la obediencia, la dedicación y un correcto comportamiento.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Remuneración personal:</w:t>
      </w:r>
      <w:r w:rsidRPr="00D05C17">
        <w:rPr>
          <w:rFonts w:eastAsia="Times New Roman" w:cs="Times New Roman"/>
          <w:szCs w:val="20"/>
          <w:lang w:val="es-ES" w:eastAsia="es-AR"/>
        </w:rPr>
        <w:t xml:space="preserve"> Se debe tener una satisfacción justa y garantizada para los empleados.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Orden:</w:t>
      </w:r>
      <w:r w:rsidRPr="00D05C17">
        <w:rPr>
          <w:rFonts w:eastAsia="Times New Roman" w:cs="Times New Roman"/>
          <w:szCs w:val="20"/>
          <w:lang w:val="es-ES" w:eastAsia="es-AR"/>
        </w:rPr>
        <w:t xml:space="preserve"> Todo debe estar debidamente puesto en su lugar y en su sitio, este orden es tanto material como humano.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Equidad:</w:t>
      </w:r>
      <w:r w:rsidRPr="00D05C17">
        <w:rPr>
          <w:rFonts w:eastAsia="Times New Roman" w:cs="Times New Roman"/>
          <w:szCs w:val="20"/>
          <w:lang w:val="es-ES" w:eastAsia="es-AR"/>
        </w:rPr>
        <w:t xml:space="preserve"> Amabilidad y justicia para lograr la lealtad del personal.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lastRenderedPageBreak/>
        <w:t>Estabilidad y duración del personal en un cargo:</w:t>
      </w:r>
      <w:r w:rsidRPr="00D05C17">
        <w:rPr>
          <w:rFonts w:eastAsia="Times New Roman" w:cs="Times New Roman"/>
          <w:szCs w:val="20"/>
          <w:lang w:val="es-ES" w:eastAsia="es-AR"/>
        </w:rPr>
        <w:t xml:space="preserve"> Hay que darle una estabilidad al personal.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Iniciativa:</w:t>
      </w:r>
      <w:r w:rsidRPr="00D05C17">
        <w:rPr>
          <w:rFonts w:eastAsia="Times New Roman" w:cs="Times New Roman"/>
          <w:szCs w:val="20"/>
          <w:lang w:val="es-ES" w:eastAsia="es-AR"/>
        </w:rPr>
        <w:t xml:space="preserve"> Tiene que ver con la capacidad de visualizar un plan a seguir y poder asegurar el éxito de este. </w:t>
      </w:r>
    </w:p>
    <w:p w:rsidR="000A6691" w:rsidRPr="00D05C17" w:rsidRDefault="000A6691" w:rsidP="00D05C17">
      <w:pPr>
        <w:numPr>
          <w:ilvl w:val="0"/>
          <w:numId w:val="2"/>
        </w:numPr>
        <w:spacing w:after="0" w:line="240" w:lineRule="auto"/>
        <w:ind w:left="714" w:hanging="357"/>
        <w:rPr>
          <w:rFonts w:eastAsia="Times New Roman" w:cs="Times New Roman"/>
          <w:szCs w:val="20"/>
          <w:lang w:val="es-ES" w:eastAsia="es-AR"/>
        </w:rPr>
      </w:pPr>
      <w:r w:rsidRPr="00D05C17">
        <w:rPr>
          <w:rFonts w:eastAsia="Times New Roman" w:cs="Times New Roman"/>
          <w:b/>
          <w:bCs/>
          <w:szCs w:val="20"/>
          <w:lang w:val="es-ES" w:eastAsia="es-AR"/>
        </w:rPr>
        <w:t>Espíritu de equipo:</w:t>
      </w:r>
      <w:r w:rsidRPr="00D05C17">
        <w:rPr>
          <w:rFonts w:eastAsia="Times New Roman" w:cs="Times New Roman"/>
          <w:szCs w:val="20"/>
          <w:lang w:val="es-ES" w:eastAsia="es-AR"/>
        </w:rPr>
        <w:t xml:space="preserve"> Hacer que todos trabajen dentro de la empresa con gusto y como si fueran un equipo, hace la fortaleza de una organización</w:t>
      </w:r>
    </w:p>
    <w:p w:rsidR="00F37EE3" w:rsidRPr="00D05C17" w:rsidRDefault="00F37EE3" w:rsidP="00D05C17">
      <w:pPr>
        <w:shd w:val="clear" w:color="auto" w:fill="FFFFFF"/>
        <w:spacing w:after="0" w:line="240" w:lineRule="auto"/>
        <w:jc w:val="both"/>
        <w:rPr>
          <w:rFonts w:eastAsia="Times New Roman" w:cs="Arial"/>
          <w:szCs w:val="20"/>
          <w:lang w:val="es-ES" w:eastAsia="es-AR"/>
        </w:rPr>
      </w:pPr>
    </w:p>
    <w:p w:rsidR="00175CEF" w:rsidRPr="00D05C17" w:rsidRDefault="00175CEF" w:rsidP="00D05C17">
      <w:pPr>
        <w:shd w:val="clear" w:color="auto" w:fill="FFFFFF"/>
        <w:spacing w:after="0" w:line="240" w:lineRule="auto"/>
        <w:jc w:val="both"/>
        <w:rPr>
          <w:rFonts w:eastAsia="Times New Roman" w:cs="Arial"/>
          <w:szCs w:val="20"/>
          <w:lang w:val="es-ES" w:eastAsia="es-AR"/>
        </w:rPr>
      </w:pPr>
      <w:r w:rsidRPr="00D05C17">
        <w:rPr>
          <w:rFonts w:eastAsia="Times New Roman" w:cs="Arial"/>
          <w:szCs w:val="20"/>
          <w:lang w:val="es-ES" w:eastAsia="es-AR"/>
        </w:rPr>
        <w:t>PRODUCTIVIDAD</w:t>
      </w:r>
    </w:p>
    <w:p w:rsidR="00175CEF" w:rsidRPr="00D05C17" w:rsidRDefault="00175CEF" w:rsidP="00D05C17">
      <w:pPr>
        <w:shd w:val="clear" w:color="auto" w:fill="FFFFFF"/>
        <w:spacing w:after="0" w:line="240" w:lineRule="auto"/>
        <w:jc w:val="both"/>
        <w:rPr>
          <w:rFonts w:eastAsia="Times New Roman" w:cs="Arial"/>
          <w:szCs w:val="20"/>
          <w:lang w:val="es-ES" w:eastAsia="es-AR"/>
        </w:rPr>
      </w:pPr>
      <w:r w:rsidRPr="00D05C17">
        <w:rPr>
          <w:rFonts w:eastAsia="Times New Roman" w:cs="Arial"/>
          <w:szCs w:val="20"/>
          <w:lang w:val="es-ES" w:eastAsia="es-AR"/>
        </w:rPr>
        <w:t>Es el cociente entre el producto y los factores que contribuyeron a su fabricación</w:t>
      </w:r>
    </w:p>
    <w:p w:rsidR="00175CEF" w:rsidRDefault="00175CEF" w:rsidP="00D05C17">
      <w:pPr>
        <w:shd w:val="clear" w:color="auto" w:fill="FFFFFF"/>
        <w:spacing w:after="0" w:line="240" w:lineRule="auto"/>
        <w:jc w:val="both"/>
        <w:rPr>
          <w:rFonts w:eastAsia="Times New Roman" w:cs="Arial"/>
          <w:szCs w:val="20"/>
          <w:lang w:val="es-ES" w:eastAsia="es-AR"/>
        </w:rPr>
      </w:pPr>
    </w:p>
    <w:p w:rsidR="00400758" w:rsidRDefault="00400758" w:rsidP="00D05C17">
      <w:p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 xml:space="preserve">COCIENTE = </w:t>
      </w:r>
      <w:r>
        <w:rPr>
          <w:rFonts w:eastAsia="Times New Roman" w:cs="Arial"/>
          <w:szCs w:val="20"/>
          <w:lang w:val="es-ES" w:eastAsia="es-AR"/>
        </w:rPr>
        <w:tab/>
      </w:r>
      <w:r w:rsidRPr="00400758">
        <w:rPr>
          <w:rFonts w:eastAsia="Times New Roman" w:cs="Arial"/>
          <w:szCs w:val="20"/>
          <w:u w:val="single"/>
          <w:lang w:val="es-ES" w:eastAsia="es-AR"/>
        </w:rPr>
        <w:t>TOTAL PRODUCIDO</w:t>
      </w:r>
    </w:p>
    <w:p w:rsidR="00400758" w:rsidRDefault="00400758" w:rsidP="00D05C17">
      <w:p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ab/>
        <w:t xml:space="preserve">          </w:t>
      </w:r>
      <w:r>
        <w:rPr>
          <w:rFonts w:eastAsia="Times New Roman" w:cs="Arial"/>
          <w:szCs w:val="20"/>
          <w:lang w:val="es-ES" w:eastAsia="es-AR"/>
        </w:rPr>
        <w:tab/>
        <w:t>FACTORES TOTALES UTILIDADOS</w:t>
      </w:r>
    </w:p>
    <w:p w:rsidR="00400758" w:rsidRDefault="00400758" w:rsidP="00D05C17">
      <w:pPr>
        <w:shd w:val="clear" w:color="auto" w:fill="FFFFFF"/>
        <w:spacing w:after="0" w:line="240" w:lineRule="auto"/>
        <w:jc w:val="both"/>
        <w:rPr>
          <w:rFonts w:eastAsia="Times New Roman" w:cs="Arial"/>
          <w:szCs w:val="20"/>
          <w:lang w:val="es-ES" w:eastAsia="es-AR"/>
        </w:rPr>
      </w:pPr>
    </w:p>
    <w:p w:rsidR="00400758" w:rsidRDefault="00400758" w:rsidP="00D05C17">
      <w:pPr>
        <w:shd w:val="clear" w:color="auto" w:fill="FFFFFF"/>
        <w:spacing w:after="0" w:line="240" w:lineRule="auto"/>
        <w:jc w:val="both"/>
        <w:rPr>
          <w:rFonts w:eastAsia="Times New Roman" w:cs="Arial"/>
          <w:szCs w:val="20"/>
          <w:lang w:val="es-ES" w:eastAsia="es-AR"/>
        </w:rPr>
      </w:pPr>
      <w:r>
        <w:rPr>
          <w:rFonts w:eastAsia="Times New Roman" w:cs="Arial"/>
          <w:noProof/>
          <w:szCs w:val="20"/>
          <w:lang w:eastAsia="es-A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5" type="#_x0000_t88" style="position:absolute;left:0;text-align:left;margin-left:303.05pt;margin-top:-57.8pt;width:9.8pt;height:147.55pt;rotation:90;z-index:251667456"/>
        </w:pict>
      </w:r>
      <w:r>
        <w:rPr>
          <w:rFonts w:eastAsia="Times New Roman" w:cs="Arial"/>
          <w:szCs w:val="20"/>
          <w:lang w:val="es-ES" w:eastAsia="es-AR"/>
        </w:rPr>
        <w:t xml:space="preserve">Costos –&gt; costos indirectos de </w:t>
      </w:r>
      <w:proofErr w:type="spellStart"/>
      <w:r>
        <w:rPr>
          <w:rFonts w:eastAsia="Times New Roman" w:cs="Arial"/>
          <w:szCs w:val="20"/>
          <w:lang w:val="es-ES" w:eastAsia="es-AR"/>
        </w:rPr>
        <w:t>fab</w:t>
      </w:r>
      <w:proofErr w:type="spellEnd"/>
      <w:r>
        <w:rPr>
          <w:rFonts w:eastAsia="Times New Roman" w:cs="Arial"/>
          <w:szCs w:val="20"/>
          <w:lang w:val="es-ES" w:eastAsia="es-AR"/>
        </w:rPr>
        <w:t xml:space="preserve"> (CIF) + materia prima (MP) + mano de obra (MO)</w:t>
      </w:r>
    </w:p>
    <w:p w:rsidR="00400758" w:rsidRDefault="00400758" w:rsidP="00D05C17">
      <w:p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p>
    <w:p w:rsidR="00400758" w:rsidRDefault="00400758" w:rsidP="00D05C17">
      <w:p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r>
      <w:r>
        <w:rPr>
          <w:rFonts w:eastAsia="Times New Roman" w:cs="Arial"/>
          <w:szCs w:val="20"/>
          <w:lang w:val="es-ES" w:eastAsia="es-AR"/>
        </w:rPr>
        <w:tab/>
        <w:t>COSTO PRIMO</w:t>
      </w:r>
    </w:p>
    <w:p w:rsidR="00400758" w:rsidRDefault="00400758" w:rsidP="00D05C17">
      <w:pPr>
        <w:shd w:val="clear" w:color="auto" w:fill="FFFFFF"/>
        <w:spacing w:after="0" w:line="240" w:lineRule="auto"/>
        <w:jc w:val="both"/>
        <w:rPr>
          <w:rFonts w:eastAsia="Times New Roman" w:cs="Arial"/>
          <w:szCs w:val="20"/>
          <w:lang w:val="es-ES" w:eastAsia="es-AR"/>
        </w:rPr>
      </w:pPr>
    </w:p>
    <w:p w:rsidR="00400758" w:rsidRPr="00400758" w:rsidRDefault="00400758" w:rsidP="00400758">
      <w:pPr>
        <w:shd w:val="clear" w:color="auto" w:fill="FFFFFF"/>
        <w:spacing w:after="0" w:line="240" w:lineRule="auto"/>
        <w:ind w:left="1416"/>
        <w:jc w:val="both"/>
        <w:rPr>
          <w:rFonts w:eastAsia="Times New Roman" w:cs="Arial"/>
          <w:szCs w:val="20"/>
          <w:lang w:val="es-ES" w:eastAsia="es-AR"/>
        </w:rPr>
      </w:pPr>
      <w:r>
        <w:rPr>
          <w:rFonts w:eastAsia="Times New Roman" w:cs="Arial"/>
          <w:szCs w:val="20"/>
          <w:lang w:val="es-ES" w:eastAsia="es-AR"/>
        </w:rPr>
        <w:t>&gt;</w:t>
      </w:r>
      <w:r w:rsidRPr="00400758">
        <w:rPr>
          <w:rFonts w:eastAsia="Times New Roman" w:cs="Arial"/>
          <w:szCs w:val="20"/>
          <w:lang w:val="es-ES" w:eastAsia="es-AR"/>
        </w:rPr>
        <w:t xml:space="preserve">1 </w:t>
      </w:r>
      <w:r w:rsidRPr="00400758">
        <w:rPr>
          <w:lang w:val="es-ES" w:eastAsia="es-AR"/>
        </w:rPr>
        <w:sym w:font="Wingdings" w:char="F0E0"/>
      </w:r>
      <w:r w:rsidRPr="00400758">
        <w:rPr>
          <w:rFonts w:eastAsia="Times New Roman" w:cs="Arial"/>
          <w:szCs w:val="20"/>
          <w:lang w:val="es-ES" w:eastAsia="es-AR"/>
        </w:rPr>
        <w:t xml:space="preserve"> uso racional y eficiencia</w:t>
      </w:r>
    </w:p>
    <w:p w:rsidR="00400758" w:rsidRDefault="00400758" w:rsidP="00D05C17">
      <w:p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Resultados=</w:t>
      </w:r>
      <w:r>
        <w:rPr>
          <w:rFonts w:eastAsia="Times New Roman" w:cs="Arial"/>
          <w:szCs w:val="20"/>
          <w:lang w:val="es-ES" w:eastAsia="es-AR"/>
        </w:rPr>
        <w:tab/>
        <w:t>1</w:t>
      </w:r>
    </w:p>
    <w:p w:rsidR="00400758" w:rsidRPr="00D05C17" w:rsidRDefault="00400758" w:rsidP="00D05C17">
      <w:p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ab/>
      </w:r>
      <w:r>
        <w:rPr>
          <w:rFonts w:eastAsia="Times New Roman" w:cs="Arial"/>
          <w:szCs w:val="20"/>
          <w:lang w:val="es-ES" w:eastAsia="es-AR"/>
        </w:rPr>
        <w:tab/>
        <w:t>&lt; 1</w:t>
      </w:r>
    </w:p>
    <w:p w:rsidR="00175CEF" w:rsidRPr="00D05C17" w:rsidRDefault="00175CEF" w:rsidP="00D05C17">
      <w:pPr>
        <w:shd w:val="clear" w:color="auto" w:fill="FFFFFF"/>
        <w:spacing w:after="0" w:line="240" w:lineRule="auto"/>
        <w:jc w:val="both"/>
        <w:rPr>
          <w:rFonts w:eastAsia="Times New Roman" w:cs="Arial"/>
          <w:szCs w:val="20"/>
          <w:lang w:val="es-ES" w:eastAsia="es-AR"/>
        </w:rPr>
      </w:pPr>
      <w:r w:rsidRPr="00D05C17">
        <w:rPr>
          <w:rFonts w:eastAsia="Times New Roman" w:cs="Arial"/>
          <w:szCs w:val="20"/>
          <w:lang w:val="es-ES" w:eastAsia="es-AR"/>
        </w:rPr>
        <w:t>LEY DE LOS RENDIMIENTOS MARGINALES DECRECIENTES</w:t>
      </w:r>
    </w:p>
    <w:p w:rsidR="009F19FA" w:rsidRPr="00D05C17" w:rsidRDefault="009F19FA" w:rsidP="00D05C17">
      <w:pPr>
        <w:shd w:val="clear" w:color="auto" w:fill="FFFFFF"/>
        <w:spacing w:after="0" w:line="240" w:lineRule="auto"/>
        <w:rPr>
          <w:rFonts w:eastAsia="Times New Roman" w:cs="Arial"/>
          <w:szCs w:val="20"/>
          <w:lang w:val="es-ES" w:eastAsia="es-AR"/>
        </w:rPr>
      </w:pPr>
      <w:r w:rsidRPr="00D05C17">
        <w:rPr>
          <w:rFonts w:eastAsia="Times New Roman" w:cs="Arial"/>
          <w:szCs w:val="20"/>
          <w:lang w:val="es-ES" w:eastAsia="es-AR"/>
        </w:rPr>
        <w:t xml:space="preserve">Denominada también "Ley de las proporciones </w:t>
      </w:r>
      <w:hyperlink r:id="rId13" w:anchor="HIPOTES" w:history="1">
        <w:r w:rsidRPr="00D05C17">
          <w:rPr>
            <w:rFonts w:eastAsia="Times New Roman" w:cs="Arial"/>
            <w:szCs w:val="20"/>
            <w:lang w:val="es-ES" w:eastAsia="es-AR"/>
          </w:rPr>
          <w:t>variables</w:t>
        </w:r>
      </w:hyperlink>
      <w:r w:rsidRPr="00D05C17">
        <w:rPr>
          <w:rFonts w:eastAsia="Times New Roman" w:cs="Arial"/>
          <w:szCs w:val="20"/>
          <w:lang w:val="es-ES" w:eastAsia="es-AR"/>
        </w:rPr>
        <w:t>", expresa que si se añade cantidades crecientes de un insumo en proceso productivo, manteniendo todos los demás insumos constantes, la cantidad de producto generado por unidad de insumo variable eventualmente disminuirá.</w:t>
      </w:r>
    </w:p>
    <w:p w:rsidR="009F19FA" w:rsidRDefault="00400758" w:rsidP="00400758">
      <w:pPr>
        <w:pStyle w:val="Prrafodelista"/>
        <w:numPr>
          <w:ilvl w:val="0"/>
          <w:numId w:val="12"/>
        </w:num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Cuanto + gana x vender una unidad más</w:t>
      </w:r>
    </w:p>
    <w:p w:rsidR="00400758" w:rsidRDefault="00400758" w:rsidP="00400758">
      <w:pPr>
        <w:pStyle w:val="Prrafodelista"/>
        <w:numPr>
          <w:ilvl w:val="0"/>
          <w:numId w:val="12"/>
        </w:numPr>
        <w:shd w:val="clear" w:color="auto" w:fill="FFFFFF"/>
        <w:spacing w:after="0" w:line="240" w:lineRule="auto"/>
        <w:jc w:val="both"/>
        <w:rPr>
          <w:rFonts w:eastAsia="Times New Roman" w:cs="Arial"/>
          <w:szCs w:val="20"/>
          <w:lang w:val="es-ES" w:eastAsia="es-AR"/>
        </w:rPr>
      </w:pPr>
      <w:r>
        <w:rPr>
          <w:rFonts w:eastAsia="Times New Roman" w:cs="Arial"/>
          <w:szCs w:val="20"/>
          <w:lang w:val="es-ES" w:eastAsia="es-AR"/>
        </w:rPr>
        <w:t>&gt; productividad hasta un punto (</w:t>
      </w:r>
      <w:proofErr w:type="spellStart"/>
      <w:r>
        <w:rPr>
          <w:rFonts w:eastAsia="Times New Roman" w:cs="Arial"/>
          <w:szCs w:val="20"/>
          <w:lang w:val="es-ES" w:eastAsia="es-AR"/>
        </w:rPr>
        <w:t>max</w:t>
      </w:r>
      <w:proofErr w:type="spellEnd"/>
      <w:r>
        <w:rPr>
          <w:rFonts w:eastAsia="Times New Roman" w:cs="Arial"/>
          <w:szCs w:val="20"/>
          <w:lang w:val="es-ES" w:eastAsia="es-AR"/>
        </w:rPr>
        <w:t xml:space="preserve">) comienza a decrecer </w:t>
      </w:r>
      <w:proofErr w:type="spellStart"/>
      <w:r>
        <w:rPr>
          <w:rFonts w:eastAsia="Times New Roman" w:cs="Arial"/>
          <w:szCs w:val="20"/>
          <w:lang w:val="es-ES" w:eastAsia="es-AR"/>
        </w:rPr>
        <w:t>xq</w:t>
      </w:r>
      <w:proofErr w:type="spellEnd"/>
      <w:r>
        <w:rPr>
          <w:rFonts w:eastAsia="Times New Roman" w:cs="Arial"/>
          <w:szCs w:val="20"/>
          <w:lang w:val="es-ES" w:eastAsia="es-AR"/>
        </w:rPr>
        <w:t>’ se vuelve deficiente el incremento</w:t>
      </w:r>
    </w:p>
    <w:p w:rsidR="007B1857" w:rsidRPr="00400758" w:rsidRDefault="007B1857" w:rsidP="007B1857">
      <w:pPr>
        <w:pStyle w:val="Prrafodelista"/>
        <w:shd w:val="clear" w:color="auto" w:fill="FFFFFF"/>
        <w:spacing w:after="0" w:line="240" w:lineRule="auto"/>
        <w:ind w:left="1776"/>
        <w:jc w:val="both"/>
        <w:rPr>
          <w:rFonts w:eastAsia="Times New Roman" w:cs="Arial"/>
          <w:szCs w:val="20"/>
          <w:lang w:val="es-ES" w:eastAsia="es-AR"/>
        </w:rPr>
      </w:pPr>
    </w:p>
    <w:p w:rsidR="009F19FA" w:rsidRPr="00D05C17" w:rsidRDefault="009F19FA" w:rsidP="00D05C17">
      <w:pPr>
        <w:shd w:val="clear" w:color="auto" w:fill="FFFFFF"/>
        <w:spacing w:after="0" w:line="240" w:lineRule="auto"/>
        <w:rPr>
          <w:rFonts w:eastAsia="Times New Roman" w:cs="Arial"/>
          <w:b/>
          <w:bCs/>
          <w:szCs w:val="20"/>
          <w:lang w:val="es-ES" w:eastAsia="es-AR"/>
        </w:rPr>
      </w:pPr>
      <w:bookmarkStart w:id="0" w:name="pbf"/>
      <w:bookmarkEnd w:id="0"/>
      <w:r w:rsidRPr="00D05C17">
        <w:rPr>
          <w:rFonts w:eastAsia="Times New Roman" w:cs="Arial"/>
          <w:b/>
          <w:bCs/>
          <w:szCs w:val="20"/>
          <w:lang w:val="es-ES" w:eastAsia="es-AR"/>
        </w:rPr>
        <w:t>Principios básicos de Ford</w:t>
      </w:r>
    </w:p>
    <w:p w:rsidR="009F19FA" w:rsidRPr="00D05C17" w:rsidRDefault="009F19FA" w:rsidP="00D05C17">
      <w:pPr>
        <w:shd w:val="clear" w:color="auto" w:fill="FFFFFF"/>
        <w:spacing w:after="0" w:line="240" w:lineRule="auto"/>
        <w:rPr>
          <w:rFonts w:eastAsia="Times New Roman" w:cs="Arial"/>
          <w:szCs w:val="20"/>
          <w:lang w:val="es-ES" w:eastAsia="es-AR"/>
        </w:rPr>
      </w:pPr>
      <w:r w:rsidRPr="00D05C17">
        <w:rPr>
          <w:rFonts w:eastAsia="Times New Roman" w:cs="Arial"/>
          <w:szCs w:val="20"/>
          <w:lang w:val="es-ES" w:eastAsia="es-AR"/>
        </w:rPr>
        <w:t xml:space="preserve">Utilizó un </w:t>
      </w:r>
      <w:hyperlink r:id="rId14" w:history="1">
        <w:r w:rsidRPr="00D05C17">
          <w:rPr>
            <w:rFonts w:eastAsia="Times New Roman" w:cs="Arial"/>
            <w:szCs w:val="20"/>
            <w:lang w:val="es-ES" w:eastAsia="es-AR"/>
          </w:rPr>
          <w:t>sistema</w:t>
        </w:r>
      </w:hyperlink>
      <w:r w:rsidRPr="00D05C17">
        <w:rPr>
          <w:rFonts w:eastAsia="Times New Roman" w:cs="Arial"/>
          <w:szCs w:val="20"/>
          <w:lang w:val="es-ES" w:eastAsia="es-AR"/>
        </w:rPr>
        <w:t xml:space="preserve"> de </w:t>
      </w:r>
      <w:hyperlink r:id="rId15" w:history="1">
        <w:r w:rsidRPr="00D05C17">
          <w:rPr>
            <w:rFonts w:eastAsia="Times New Roman" w:cs="Arial"/>
            <w:szCs w:val="20"/>
            <w:lang w:val="es-ES" w:eastAsia="es-AR"/>
          </w:rPr>
          <w:t>integración</w:t>
        </w:r>
      </w:hyperlink>
      <w:r w:rsidRPr="00D05C17">
        <w:rPr>
          <w:rFonts w:eastAsia="Times New Roman" w:cs="Arial"/>
          <w:szCs w:val="20"/>
          <w:lang w:val="es-ES" w:eastAsia="es-AR"/>
        </w:rPr>
        <w:t xml:space="preserve"> vertical y horizontal, produciendo desde la </w:t>
      </w:r>
      <w:hyperlink r:id="rId16" w:anchor="MATER" w:history="1">
        <w:r w:rsidRPr="00D05C17">
          <w:rPr>
            <w:rFonts w:eastAsia="Times New Roman" w:cs="Arial"/>
            <w:szCs w:val="20"/>
            <w:lang w:val="es-ES" w:eastAsia="es-AR"/>
          </w:rPr>
          <w:t>materia prima</w:t>
        </w:r>
      </w:hyperlink>
      <w:r w:rsidRPr="00D05C17">
        <w:rPr>
          <w:rFonts w:eastAsia="Times New Roman" w:cs="Arial"/>
          <w:szCs w:val="20"/>
          <w:lang w:val="es-ES" w:eastAsia="es-AR"/>
        </w:rPr>
        <w:t xml:space="preserve"> inicial hasta el </w:t>
      </w:r>
      <w:hyperlink r:id="rId17" w:history="1">
        <w:r w:rsidRPr="00D05C17">
          <w:rPr>
            <w:rFonts w:eastAsia="Times New Roman" w:cs="Arial"/>
            <w:szCs w:val="20"/>
            <w:lang w:val="es-ES" w:eastAsia="es-AR"/>
          </w:rPr>
          <w:t>producto</w:t>
        </w:r>
      </w:hyperlink>
      <w:r w:rsidRPr="00D05C17">
        <w:rPr>
          <w:rFonts w:eastAsia="Times New Roman" w:cs="Arial"/>
          <w:szCs w:val="20"/>
          <w:lang w:val="es-ES" w:eastAsia="es-AR"/>
        </w:rPr>
        <w:t xml:space="preserve"> final, además de una cadena de </w:t>
      </w:r>
      <w:hyperlink r:id="rId18" w:history="1">
        <w:r w:rsidRPr="00D05C17">
          <w:rPr>
            <w:rFonts w:eastAsia="Times New Roman" w:cs="Arial"/>
            <w:szCs w:val="20"/>
            <w:lang w:val="es-ES" w:eastAsia="es-AR"/>
          </w:rPr>
          <w:t>distribución</w:t>
        </w:r>
      </w:hyperlink>
      <w:r w:rsidRPr="00D05C17">
        <w:rPr>
          <w:rFonts w:eastAsia="Times New Roman" w:cs="Arial"/>
          <w:szCs w:val="20"/>
          <w:lang w:val="es-ES" w:eastAsia="es-AR"/>
        </w:rPr>
        <w:t xml:space="preserve"> comercial a través de agencias propias. Hizo una de las mayores fortunas del mundo gracias al constante perfeccionamiento de sus métodos, procesos y </w:t>
      </w:r>
      <w:hyperlink r:id="rId19" w:history="1">
        <w:r w:rsidRPr="00D05C17">
          <w:rPr>
            <w:rFonts w:eastAsia="Times New Roman" w:cs="Arial"/>
            <w:szCs w:val="20"/>
            <w:lang w:val="es-ES" w:eastAsia="es-AR"/>
          </w:rPr>
          <w:t>productos</w:t>
        </w:r>
      </w:hyperlink>
      <w:r w:rsidRPr="00D05C17">
        <w:rPr>
          <w:rFonts w:eastAsia="Times New Roman" w:cs="Arial"/>
          <w:szCs w:val="20"/>
          <w:lang w:val="es-ES" w:eastAsia="es-AR"/>
        </w:rPr>
        <w:t xml:space="preserve">. A través de la racionalización de la producción creó la línea de montaje, lo que le permitió la producción en serie, esto es, el moderno método que permite fabricar grandes cantidades de un determinado </w:t>
      </w:r>
      <w:hyperlink r:id="rId20" w:history="1">
        <w:r w:rsidRPr="00D05C17">
          <w:rPr>
            <w:rFonts w:eastAsia="Times New Roman" w:cs="Arial"/>
            <w:szCs w:val="20"/>
            <w:lang w:val="es-ES" w:eastAsia="es-AR"/>
          </w:rPr>
          <w:t>producto</w:t>
        </w:r>
      </w:hyperlink>
      <w:r w:rsidRPr="00D05C17">
        <w:rPr>
          <w:rFonts w:eastAsia="Times New Roman" w:cs="Arial"/>
          <w:szCs w:val="20"/>
          <w:lang w:val="es-ES" w:eastAsia="es-AR"/>
        </w:rPr>
        <w:t xml:space="preserve"> estandarizado. </w:t>
      </w:r>
    </w:p>
    <w:p w:rsidR="009F19FA" w:rsidRPr="00D05C17" w:rsidRDefault="009F19FA" w:rsidP="00D05C17">
      <w:pPr>
        <w:shd w:val="clear" w:color="auto" w:fill="FFFFFF"/>
        <w:spacing w:after="0" w:line="240" w:lineRule="auto"/>
        <w:rPr>
          <w:rFonts w:eastAsia="Times New Roman" w:cs="Arial"/>
          <w:b/>
          <w:bCs/>
          <w:szCs w:val="20"/>
          <w:lang w:val="es-ES" w:eastAsia="es-AR"/>
        </w:rPr>
      </w:pPr>
      <w:r w:rsidRPr="00D05C17">
        <w:rPr>
          <w:rFonts w:eastAsia="Times New Roman" w:cs="Arial"/>
          <w:b/>
          <w:bCs/>
          <w:szCs w:val="20"/>
          <w:lang w:val="es-ES" w:eastAsia="es-AR"/>
        </w:rPr>
        <w:t>Ford adoptó tres principios básicos:</w:t>
      </w:r>
    </w:p>
    <w:p w:rsidR="009F19FA" w:rsidRPr="00D05C17" w:rsidRDefault="009F19FA" w:rsidP="00D05C17">
      <w:pPr>
        <w:shd w:val="clear" w:color="auto" w:fill="FFFFFF"/>
        <w:spacing w:after="0" w:line="240" w:lineRule="auto"/>
        <w:rPr>
          <w:rFonts w:eastAsia="Times New Roman" w:cs="Arial"/>
          <w:szCs w:val="20"/>
          <w:lang w:val="es-ES" w:eastAsia="es-AR"/>
        </w:rPr>
      </w:pPr>
      <w:r w:rsidRPr="00D05C17">
        <w:rPr>
          <w:rFonts w:eastAsia="Times New Roman" w:cs="Arial"/>
          <w:b/>
          <w:bCs/>
          <w:szCs w:val="20"/>
          <w:lang w:val="es-ES" w:eastAsia="es-AR"/>
        </w:rPr>
        <w:t>Principio de intensificación:</w:t>
      </w:r>
      <w:r w:rsidRPr="00D05C17">
        <w:rPr>
          <w:rFonts w:eastAsia="Times New Roman" w:cs="Arial"/>
          <w:szCs w:val="20"/>
          <w:lang w:val="es-ES" w:eastAsia="es-AR"/>
        </w:rPr>
        <w:t xml:space="preserve"> consiste en disminuir el </w:t>
      </w:r>
      <w:hyperlink r:id="rId21" w:history="1">
        <w:r w:rsidRPr="00D05C17">
          <w:rPr>
            <w:rFonts w:eastAsia="Times New Roman" w:cs="Arial"/>
            <w:szCs w:val="20"/>
            <w:lang w:val="es-ES" w:eastAsia="es-AR"/>
          </w:rPr>
          <w:t>tiempo</w:t>
        </w:r>
      </w:hyperlink>
      <w:r w:rsidRPr="00D05C17">
        <w:rPr>
          <w:rFonts w:eastAsia="Times New Roman" w:cs="Arial"/>
          <w:szCs w:val="20"/>
          <w:lang w:val="es-ES" w:eastAsia="es-AR"/>
        </w:rPr>
        <w:t xml:space="preserve"> de producción con el </w:t>
      </w:r>
      <w:hyperlink r:id="rId22" w:history="1">
        <w:r w:rsidRPr="00D05C17">
          <w:rPr>
            <w:rFonts w:eastAsia="Times New Roman" w:cs="Arial"/>
            <w:szCs w:val="20"/>
            <w:lang w:val="es-ES" w:eastAsia="es-AR"/>
          </w:rPr>
          <w:t>empleo</w:t>
        </w:r>
      </w:hyperlink>
      <w:r w:rsidRPr="00D05C17">
        <w:rPr>
          <w:rFonts w:eastAsia="Times New Roman" w:cs="Arial"/>
          <w:szCs w:val="20"/>
          <w:lang w:val="es-ES" w:eastAsia="es-AR"/>
        </w:rPr>
        <w:t xml:space="preserve"> inmediato de los equipos y de la </w:t>
      </w:r>
      <w:hyperlink r:id="rId23" w:history="1">
        <w:r w:rsidRPr="00D05C17">
          <w:rPr>
            <w:rFonts w:eastAsia="Times New Roman" w:cs="Arial"/>
            <w:szCs w:val="20"/>
            <w:lang w:val="es-ES" w:eastAsia="es-AR"/>
          </w:rPr>
          <w:t>materia</w:t>
        </w:r>
      </w:hyperlink>
      <w:r w:rsidRPr="00D05C17">
        <w:rPr>
          <w:rFonts w:eastAsia="Times New Roman" w:cs="Arial"/>
          <w:szCs w:val="20"/>
          <w:lang w:val="es-ES" w:eastAsia="es-AR"/>
        </w:rPr>
        <w:t xml:space="preserve"> prima y la rápida colocación del producto en el </w:t>
      </w:r>
      <w:hyperlink r:id="rId24" w:history="1">
        <w:r w:rsidRPr="00D05C17">
          <w:rPr>
            <w:rFonts w:eastAsia="Times New Roman" w:cs="Arial"/>
            <w:szCs w:val="20"/>
            <w:lang w:val="es-ES" w:eastAsia="es-AR"/>
          </w:rPr>
          <w:t>mercado</w:t>
        </w:r>
      </w:hyperlink>
      <w:r w:rsidRPr="00D05C17">
        <w:rPr>
          <w:rFonts w:eastAsia="Times New Roman" w:cs="Arial"/>
          <w:szCs w:val="20"/>
          <w:lang w:val="es-ES" w:eastAsia="es-AR"/>
        </w:rPr>
        <w:t>.</w:t>
      </w:r>
    </w:p>
    <w:p w:rsidR="009F19FA" w:rsidRDefault="009F19FA" w:rsidP="00D05C17">
      <w:pPr>
        <w:shd w:val="clear" w:color="auto" w:fill="FFFFFF"/>
        <w:spacing w:after="0" w:line="240" w:lineRule="auto"/>
        <w:rPr>
          <w:rFonts w:eastAsia="Times New Roman" w:cs="Arial"/>
          <w:szCs w:val="20"/>
          <w:lang w:val="es-ES" w:eastAsia="es-AR"/>
        </w:rPr>
      </w:pPr>
      <w:r w:rsidRPr="00D05C17">
        <w:rPr>
          <w:rFonts w:eastAsia="Times New Roman" w:cs="Arial"/>
          <w:b/>
          <w:bCs/>
          <w:szCs w:val="20"/>
          <w:lang w:val="es-ES" w:eastAsia="es-AR"/>
        </w:rPr>
        <w:t>Principio de la economicidad:</w:t>
      </w:r>
      <w:r w:rsidRPr="00D05C17">
        <w:rPr>
          <w:rFonts w:eastAsia="Times New Roman" w:cs="Arial"/>
          <w:szCs w:val="20"/>
          <w:lang w:val="es-ES" w:eastAsia="es-AR"/>
        </w:rPr>
        <w:t xml:space="preserve"> consiste en reducir al mínimo el </w:t>
      </w:r>
      <w:hyperlink r:id="rId25" w:history="1">
        <w:r w:rsidRPr="00D05C17">
          <w:rPr>
            <w:rFonts w:eastAsia="Times New Roman" w:cs="Arial"/>
            <w:szCs w:val="20"/>
            <w:lang w:val="es-ES" w:eastAsia="es-AR"/>
          </w:rPr>
          <w:t>volumen</w:t>
        </w:r>
      </w:hyperlink>
      <w:r w:rsidRPr="00D05C17">
        <w:rPr>
          <w:rFonts w:eastAsia="Times New Roman" w:cs="Arial"/>
          <w:szCs w:val="20"/>
          <w:lang w:val="es-ES" w:eastAsia="es-AR"/>
        </w:rPr>
        <w:t xml:space="preserve"> de </w:t>
      </w:r>
      <w:hyperlink r:id="rId26" w:anchor="MATER" w:history="1">
        <w:r w:rsidRPr="00D05C17">
          <w:rPr>
            <w:rFonts w:eastAsia="Times New Roman" w:cs="Arial"/>
            <w:szCs w:val="20"/>
            <w:lang w:val="es-ES" w:eastAsia="es-AR"/>
          </w:rPr>
          <w:t>materia prima</w:t>
        </w:r>
      </w:hyperlink>
      <w:r w:rsidRPr="00D05C17">
        <w:rPr>
          <w:rFonts w:eastAsia="Times New Roman" w:cs="Arial"/>
          <w:szCs w:val="20"/>
          <w:lang w:val="es-ES" w:eastAsia="es-AR"/>
        </w:rPr>
        <w:t xml:space="preserve"> en transformación.</w:t>
      </w:r>
    </w:p>
    <w:p w:rsidR="00407EF7" w:rsidRPr="00D05C17" w:rsidRDefault="00407EF7" w:rsidP="00407EF7">
      <w:pPr>
        <w:shd w:val="clear" w:color="auto" w:fill="FFFFFF"/>
        <w:spacing w:after="0" w:line="240" w:lineRule="auto"/>
        <w:rPr>
          <w:rFonts w:eastAsia="Times New Roman" w:cs="Arial"/>
          <w:szCs w:val="20"/>
          <w:lang w:val="es-ES" w:eastAsia="es-AR"/>
        </w:rPr>
      </w:pPr>
      <w:r w:rsidRPr="00D05C17">
        <w:rPr>
          <w:rFonts w:eastAsia="Times New Roman" w:cs="Arial"/>
          <w:b/>
          <w:bCs/>
          <w:szCs w:val="20"/>
          <w:lang w:val="es-ES" w:eastAsia="es-AR"/>
        </w:rPr>
        <w:t xml:space="preserve">Principio de la </w:t>
      </w:r>
      <w:hyperlink r:id="rId27" w:history="1">
        <w:r w:rsidRPr="00D05C17">
          <w:rPr>
            <w:rFonts w:eastAsia="Times New Roman" w:cs="Arial"/>
            <w:b/>
            <w:bCs/>
            <w:szCs w:val="20"/>
            <w:lang w:val="es-ES" w:eastAsia="es-AR"/>
          </w:rPr>
          <w:t>productividad</w:t>
        </w:r>
      </w:hyperlink>
      <w:r w:rsidRPr="00D05C17">
        <w:rPr>
          <w:rFonts w:eastAsia="Times New Roman" w:cs="Arial"/>
          <w:b/>
          <w:bCs/>
          <w:szCs w:val="20"/>
          <w:lang w:val="es-ES" w:eastAsia="es-AR"/>
        </w:rPr>
        <w:t>:</w:t>
      </w:r>
      <w:r w:rsidRPr="00D05C17">
        <w:rPr>
          <w:rFonts w:eastAsia="Times New Roman" w:cs="Arial"/>
          <w:szCs w:val="20"/>
          <w:lang w:val="es-ES" w:eastAsia="es-AR"/>
        </w:rPr>
        <w:t xml:space="preserve"> consiste en aumentar la capacidad de producción del </w:t>
      </w:r>
      <w:hyperlink r:id="rId28" w:history="1">
        <w:r w:rsidRPr="00D05C17">
          <w:rPr>
            <w:rFonts w:eastAsia="Times New Roman" w:cs="Arial"/>
            <w:szCs w:val="20"/>
            <w:lang w:val="es-ES" w:eastAsia="es-AR"/>
          </w:rPr>
          <w:t>hombre</w:t>
        </w:r>
      </w:hyperlink>
      <w:r w:rsidRPr="00D05C17">
        <w:rPr>
          <w:rFonts w:eastAsia="Times New Roman" w:cs="Arial"/>
          <w:szCs w:val="20"/>
          <w:lang w:val="es-ES" w:eastAsia="es-AR"/>
        </w:rPr>
        <w:t xml:space="preserve"> en el mismo período (</w:t>
      </w:r>
      <w:hyperlink r:id="rId29" w:history="1">
        <w:r w:rsidRPr="00D05C17">
          <w:rPr>
            <w:rFonts w:eastAsia="Times New Roman" w:cs="Arial"/>
            <w:szCs w:val="20"/>
            <w:lang w:val="es-ES" w:eastAsia="es-AR"/>
          </w:rPr>
          <w:t>productividad</w:t>
        </w:r>
      </w:hyperlink>
      <w:r w:rsidRPr="00D05C17">
        <w:rPr>
          <w:rFonts w:eastAsia="Times New Roman" w:cs="Arial"/>
          <w:szCs w:val="20"/>
          <w:lang w:val="es-ES" w:eastAsia="es-AR"/>
        </w:rPr>
        <w:t>) mediante la especialización y la línea de montaje.</w:t>
      </w:r>
    </w:p>
    <w:p w:rsidR="00407EF7" w:rsidRPr="00407EF7" w:rsidRDefault="00407EF7" w:rsidP="00407EF7">
      <w:pPr>
        <w:shd w:val="clear" w:color="auto" w:fill="FFFFFF"/>
        <w:spacing w:after="0" w:line="240" w:lineRule="auto"/>
        <w:rPr>
          <w:rFonts w:eastAsia="Times New Roman" w:cs="Arial"/>
          <w:b/>
          <w:szCs w:val="20"/>
          <w:lang w:val="es-ES" w:eastAsia="es-AR"/>
        </w:rPr>
      </w:pPr>
    </w:p>
    <w:sectPr w:rsidR="00407EF7" w:rsidRPr="00407EF7" w:rsidSect="0063107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257"/>
    <w:multiLevelType w:val="hybridMultilevel"/>
    <w:tmpl w:val="5952273E"/>
    <w:lvl w:ilvl="0" w:tplc="8D2C5244">
      <w:start w:val="2"/>
      <w:numFmt w:val="bullet"/>
      <w:lvlText w:val=""/>
      <w:lvlJc w:val="left"/>
      <w:pPr>
        <w:ind w:left="720" w:hanging="360"/>
      </w:pPr>
      <w:rPr>
        <w:rFonts w:ascii="Wingdings" w:eastAsiaTheme="minorHAnsi" w:hAnsi="Wingding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7DA03DA"/>
    <w:multiLevelType w:val="multilevel"/>
    <w:tmpl w:val="BEE4B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FE7135"/>
    <w:multiLevelType w:val="hybridMultilevel"/>
    <w:tmpl w:val="937455B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14440F9"/>
    <w:multiLevelType w:val="hybridMultilevel"/>
    <w:tmpl w:val="C1FA4600"/>
    <w:lvl w:ilvl="0" w:tplc="4BAC6302">
      <w:start w:val="2"/>
      <w:numFmt w:val="bullet"/>
      <w:lvlText w:val=""/>
      <w:lvlJc w:val="left"/>
      <w:pPr>
        <w:ind w:left="1770" w:hanging="360"/>
      </w:pPr>
      <w:rPr>
        <w:rFonts w:ascii="Wingdings" w:eastAsia="Times New Roman" w:hAnsi="Wingdings" w:cs="Arial" w:hint="default"/>
      </w:rPr>
    </w:lvl>
    <w:lvl w:ilvl="1" w:tplc="2C0A0003" w:tentative="1">
      <w:start w:val="1"/>
      <w:numFmt w:val="bullet"/>
      <w:lvlText w:val="o"/>
      <w:lvlJc w:val="left"/>
      <w:pPr>
        <w:ind w:left="2490" w:hanging="360"/>
      </w:pPr>
      <w:rPr>
        <w:rFonts w:ascii="Courier New" w:hAnsi="Courier New" w:cs="Courier New" w:hint="default"/>
      </w:rPr>
    </w:lvl>
    <w:lvl w:ilvl="2" w:tplc="2C0A0005" w:tentative="1">
      <w:start w:val="1"/>
      <w:numFmt w:val="bullet"/>
      <w:lvlText w:val=""/>
      <w:lvlJc w:val="left"/>
      <w:pPr>
        <w:ind w:left="3210" w:hanging="360"/>
      </w:pPr>
      <w:rPr>
        <w:rFonts w:ascii="Wingdings" w:hAnsi="Wingdings" w:hint="default"/>
      </w:rPr>
    </w:lvl>
    <w:lvl w:ilvl="3" w:tplc="2C0A0001" w:tentative="1">
      <w:start w:val="1"/>
      <w:numFmt w:val="bullet"/>
      <w:lvlText w:val=""/>
      <w:lvlJc w:val="left"/>
      <w:pPr>
        <w:ind w:left="3930" w:hanging="360"/>
      </w:pPr>
      <w:rPr>
        <w:rFonts w:ascii="Symbol" w:hAnsi="Symbol" w:hint="default"/>
      </w:rPr>
    </w:lvl>
    <w:lvl w:ilvl="4" w:tplc="2C0A0003" w:tentative="1">
      <w:start w:val="1"/>
      <w:numFmt w:val="bullet"/>
      <w:lvlText w:val="o"/>
      <w:lvlJc w:val="left"/>
      <w:pPr>
        <w:ind w:left="4650" w:hanging="360"/>
      </w:pPr>
      <w:rPr>
        <w:rFonts w:ascii="Courier New" w:hAnsi="Courier New" w:cs="Courier New" w:hint="default"/>
      </w:rPr>
    </w:lvl>
    <w:lvl w:ilvl="5" w:tplc="2C0A0005" w:tentative="1">
      <w:start w:val="1"/>
      <w:numFmt w:val="bullet"/>
      <w:lvlText w:val=""/>
      <w:lvlJc w:val="left"/>
      <w:pPr>
        <w:ind w:left="5370" w:hanging="360"/>
      </w:pPr>
      <w:rPr>
        <w:rFonts w:ascii="Wingdings" w:hAnsi="Wingdings" w:hint="default"/>
      </w:rPr>
    </w:lvl>
    <w:lvl w:ilvl="6" w:tplc="2C0A0001" w:tentative="1">
      <w:start w:val="1"/>
      <w:numFmt w:val="bullet"/>
      <w:lvlText w:val=""/>
      <w:lvlJc w:val="left"/>
      <w:pPr>
        <w:ind w:left="6090" w:hanging="360"/>
      </w:pPr>
      <w:rPr>
        <w:rFonts w:ascii="Symbol" w:hAnsi="Symbol" w:hint="default"/>
      </w:rPr>
    </w:lvl>
    <w:lvl w:ilvl="7" w:tplc="2C0A0003" w:tentative="1">
      <w:start w:val="1"/>
      <w:numFmt w:val="bullet"/>
      <w:lvlText w:val="o"/>
      <w:lvlJc w:val="left"/>
      <w:pPr>
        <w:ind w:left="6810" w:hanging="360"/>
      </w:pPr>
      <w:rPr>
        <w:rFonts w:ascii="Courier New" w:hAnsi="Courier New" w:cs="Courier New" w:hint="default"/>
      </w:rPr>
    </w:lvl>
    <w:lvl w:ilvl="8" w:tplc="2C0A0005" w:tentative="1">
      <w:start w:val="1"/>
      <w:numFmt w:val="bullet"/>
      <w:lvlText w:val=""/>
      <w:lvlJc w:val="left"/>
      <w:pPr>
        <w:ind w:left="7530" w:hanging="360"/>
      </w:pPr>
      <w:rPr>
        <w:rFonts w:ascii="Wingdings" w:hAnsi="Wingdings" w:hint="default"/>
      </w:rPr>
    </w:lvl>
  </w:abstractNum>
  <w:abstractNum w:abstractNumId="4">
    <w:nsid w:val="31815B61"/>
    <w:multiLevelType w:val="hybridMultilevel"/>
    <w:tmpl w:val="B90692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FAE27DA"/>
    <w:multiLevelType w:val="hybridMultilevel"/>
    <w:tmpl w:val="E5FA6C24"/>
    <w:lvl w:ilvl="0" w:tplc="2ACE649A">
      <w:start w:val="2"/>
      <w:numFmt w:val="bullet"/>
      <w:lvlText w:val=""/>
      <w:lvlJc w:val="left"/>
      <w:pPr>
        <w:ind w:left="1776" w:hanging="360"/>
      </w:pPr>
      <w:rPr>
        <w:rFonts w:ascii="Wingdings" w:eastAsia="Times New Roman" w:hAnsi="Wingdings" w:cs="Arial" w:hint="default"/>
      </w:rPr>
    </w:lvl>
    <w:lvl w:ilvl="1" w:tplc="2C0A0003" w:tentative="1">
      <w:start w:val="1"/>
      <w:numFmt w:val="bullet"/>
      <w:lvlText w:val="o"/>
      <w:lvlJc w:val="left"/>
      <w:pPr>
        <w:ind w:left="2496" w:hanging="360"/>
      </w:pPr>
      <w:rPr>
        <w:rFonts w:ascii="Courier New" w:hAnsi="Courier New" w:cs="Courier New" w:hint="default"/>
      </w:rPr>
    </w:lvl>
    <w:lvl w:ilvl="2" w:tplc="2C0A0005" w:tentative="1">
      <w:start w:val="1"/>
      <w:numFmt w:val="bullet"/>
      <w:lvlText w:val=""/>
      <w:lvlJc w:val="left"/>
      <w:pPr>
        <w:ind w:left="3216" w:hanging="360"/>
      </w:pPr>
      <w:rPr>
        <w:rFonts w:ascii="Wingdings" w:hAnsi="Wingdings" w:hint="default"/>
      </w:rPr>
    </w:lvl>
    <w:lvl w:ilvl="3" w:tplc="2C0A0001" w:tentative="1">
      <w:start w:val="1"/>
      <w:numFmt w:val="bullet"/>
      <w:lvlText w:val=""/>
      <w:lvlJc w:val="left"/>
      <w:pPr>
        <w:ind w:left="3936" w:hanging="360"/>
      </w:pPr>
      <w:rPr>
        <w:rFonts w:ascii="Symbol" w:hAnsi="Symbol" w:hint="default"/>
      </w:rPr>
    </w:lvl>
    <w:lvl w:ilvl="4" w:tplc="2C0A0003" w:tentative="1">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abstractNum w:abstractNumId="6">
    <w:nsid w:val="43F132FE"/>
    <w:multiLevelType w:val="hybridMultilevel"/>
    <w:tmpl w:val="025CC7CE"/>
    <w:lvl w:ilvl="0" w:tplc="2C0A0001">
      <w:start w:val="1"/>
      <w:numFmt w:val="bullet"/>
      <w:lvlText w:val=""/>
      <w:lvlJc w:val="left"/>
      <w:pPr>
        <w:ind w:left="1776"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507B5088"/>
    <w:multiLevelType w:val="hybridMultilevel"/>
    <w:tmpl w:val="7FA2E5A0"/>
    <w:lvl w:ilvl="0" w:tplc="6678668C">
      <w:start w:val="2"/>
      <w:numFmt w:val="bullet"/>
      <w:lvlText w:val=""/>
      <w:lvlJc w:val="left"/>
      <w:pPr>
        <w:ind w:left="720" w:hanging="360"/>
      </w:pPr>
      <w:rPr>
        <w:rFonts w:ascii="Wingdings" w:eastAsiaTheme="minorHAnsi" w:hAnsi="Wingding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6CC519E3"/>
    <w:multiLevelType w:val="hybridMultilevel"/>
    <w:tmpl w:val="9AFC4DF0"/>
    <w:lvl w:ilvl="0" w:tplc="1C22A0CE">
      <w:numFmt w:val="bullet"/>
      <w:lvlText w:val=""/>
      <w:lvlJc w:val="left"/>
      <w:pPr>
        <w:ind w:left="720" w:hanging="360"/>
      </w:pPr>
      <w:rPr>
        <w:rFonts w:ascii="Wingdings" w:eastAsia="Times New Roman" w:hAnsi="Wingdings"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6E7E1CB0"/>
    <w:multiLevelType w:val="multilevel"/>
    <w:tmpl w:val="9852E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C9662A5"/>
    <w:multiLevelType w:val="multilevel"/>
    <w:tmpl w:val="35648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8C1F05"/>
    <w:multiLevelType w:val="multilevel"/>
    <w:tmpl w:val="84760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2"/>
  </w:num>
  <w:num w:numId="4">
    <w:abstractNumId w:val="11"/>
  </w:num>
  <w:num w:numId="5">
    <w:abstractNumId w:val="10"/>
  </w:num>
  <w:num w:numId="6">
    <w:abstractNumId w:val="1"/>
  </w:num>
  <w:num w:numId="7">
    <w:abstractNumId w:val="4"/>
  </w:num>
  <w:num w:numId="8">
    <w:abstractNumId w:val="0"/>
  </w:num>
  <w:num w:numId="9">
    <w:abstractNumId w:val="7"/>
  </w:num>
  <w:num w:numId="10">
    <w:abstractNumId w:val="3"/>
  </w:num>
  <w:num w:numId="11">
    <w:abstractNumId w:val="5"/>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hyphenationZone w:val="425"/>
  <w:characterSpacingControl w:val="doNotCompress"/>
  <w:compat/>
  <w:rsids>
    <w:rsidRoot w:val="00C46025"/>
    <w:rsid w:val="00033F91"/>
    <w:rsid w:val="00050FC0"/>
    <w:rsid w:val="00063834"/>
    <w:rsid w:val="000A6691"/>
    <w:rsid w:val="00175CEF"/>
    <w:rsid w:val="001C514F"/>
    <w:rsid w:val="00297B2D"/>
    <w:rsid w:val="00324228"/>
    <w:rsid w:val="00342A18"/>
    <w:rsid w:val="00400758"/>
    <w:rsid w:val="00407EF7"/>
    <w:rsid w:val="004C6A6C"/>
    <w:rsid w:val="004E2D72"/>
    <w:rsid w:val="00500505"/>
    <w:rsid w:val="005029AE"/>
    <w:rsid w:val="005D4532"/>
    <w:rsid w:val="00631071"/>
    <w:rsid w:val="0065023C"/>
    <w:rsid w:val="00667251"/>
    <w:rsid w:val="007B1857"/>
    <w:rsid w:val="007B4630"/>
    <w:rsid w:val="007F22BB"/>
    <w:rsid w:val="009E4CBE"/>
    <w:rsid w:val="009F19FA"/>
    <w:rsid w:val="00A43E2C"/>
    <w:rsid w:val="00A916DB"/>
    <w:rsid w:val="00B03FAA"/>
    <w:rsid w:val="00C46025"/>
    <w:rsid w:val="00D05C17"/>
    <w:rsid w:val="00D64F6C"/>
    <w:rsid w:val="00DF6345"/>
    <w:rsid w:val="00E17E84"/>
    <w:rsid w:val="00E76857"/>
    <w:rsid w:val="00F37EE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07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6025"/>
    <w:pPr>
      <w:ind w:left="720"/>
      <w:contextualSpacing/>
    </w:pPr>
  </w:style>
  <w:style w:type="character" w:styleId="Hipervnculo">
    <w:name w:val="Hyperlink"/>
    <w:basedOn w:val="Fuentedeprrafopredeter"/>
    <w:uiPriority w:val="99"/>
    <w:semiHidden/>
    <w:unhideWhenUsed/>
    <w:rsid w:val="009F19FA"/>
    <w:rPr>
      <w:color w:val="0248B0"/>
      <w:u w:val="single"/>
    </w:rPr>
  </w:style>
  <w:style w:type="paragraph" w:styleId="Textodeglobo">
    <w:name w:val="Balloon Text"/>
    <w:basedOn w:val="Normal"/>
    <w:link w:val="TextodegloboCar"/>
    <w:uiPriority w:val="99"/>
    <w:semiHidden/>
    <w:unhideWhenUsed/>
    <w:rsid w:val="005029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958836">
      <w:bodyDiv w:val="1"/>
      <w:marLeft w:val="0"/>
      <w:marRight w:val="0"/>
      <w:marTop w:val="0"/>
      <w:marBottom w:val="0"/>
      <w:divBdr>
        <w:top w:val="none" w:sz="0" w:space="0" w:color="auto"/>
        <w:left w:val="none" w:sz="0" w:space="0" w:color="auto"/>
        <w:bottom w:val="none" w:sz="0" w:space="0" w:color="auto"/>
        <w:right w:val="none" w:sz="0" w:space="0" w:color="auto"/>
      </w:divBdr>
      <w:divsChild>
        <w:div w:id="554859012">
          <w:marLeft w:val="0"/>
          <w:marRight w:val="0"/>
          <w:marTop w:val="0"/>
          <w:marBottom w:val="0"/>
          <w:divBdr>
            <w:top w:val="none" w:sz="0" w:space="0" w:color="auto"/>
            <w:left w:val="none" w:sz="0" w:space="0" w:color="auto"/>
            <w:bottom w:val="none" w:sz="0" w:space="0" w:color="auto"/>
            <w:right w:val="none" w:sz="0" w:space="0" w:color="auto"/>
          </w:divBdr>
          <w:divsChild>
            <w:div w:id="1529026659">
              <w:marLeft w:val="0"/>
              <w:marRight w:val="0"/>
              <w:marTop w:val="0"/>
              <w:marBottom w:val="0"/>
              <w:divBdr>
                <w:top w:val="none" w:sz="0" w:space="0" w:color="auto"/>
                <w:left w:val="none" w:sz="0" w:space="0" w:color="auto"/>
                <w:bottom w:val="none" w:sz="0" w:space="0" w:color="auto"/>
                <w:right w:val="none" w:sz="0" w:space="0" w:color="auto"/>
              </w:divBdr>
              <w:divsChild>
                <w:div w:id="1778064215">
                  <w:marLeft w:val="0"/>
                  <w:marRight w:val="0"/>
                  <w:marTop w:val="0"/>
                  <w:marBottom w:val="0"/>
                  <w:divBdr>
                    <w:top w:val="none" w:sz="0" w:space="0" w:color="auto"/>
                    <w:left w:val="none" w:sz="0" w:space="0" w:color="auto"/>
                    <w:bottom w:val="none" w:sz="0" w:space="0" w:color="auto"/>
                    <w:right w:val="none" w:sz="0" w:space="0" w:color="auto"/>
                  </w:divBdr>
                  <w:divsChild>
                    <w:div w:id="207384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216441">
      <w:bodyDiv w:val="1"/>
      <w:marLeft w:val="0"/>
      <w:marRight w:val="0"/>
      <w:marTop w:val="0"/>
      <w:marBottom w:val="0"/>
      <w:divBdr>
        <w:top w:val="none" w:sz="0" w:space="0" w:color="auto"/>
        <w:left w:val="none" w:sz="0" w:space="0" w:color="auto"/>
        <w:bottom w:val="none" w:sz="0" w:space="0" w:color="auto"/>
        <w:right w:val="none" w:sz="0" w:space="0" w:color="auto"/>
      </w:divBdr>
      <w:divsChild>
        <w:div w:id="1373965166">
          <w:marLeft w:val="0"/>
          <w:marRight w:val="0"/>
          <w:marTop w:val="0"/>
          <w:marBottom w:val="0"/>
          <w:divBdr>
            <w:top w:val="none" w:sz="0" w:space="0" w:color="auto"/>
            <w:left w:val="none" w:sz="0" w:space="0" w:color="auto"/>
            <w:bottom w:val="none" w:sz="0" w:space="0" w:color="auto"/>
            <w:right w:val="none" w:sz="0" w:space="0" w:color="auto"/>
          </w:divBdr>
          <w:divsChild>
            <w:div w:id="616522844">
              <w:marLeft w:val="0"/>
              <w:marRight w:val="0"/>
              <w:marTop w:val="0"/>
              <w:marBottom w:val="0"/>
              <w:divBdr>
                <w:top w:val="none" w:sz="0" w:space="0" w:color="auto"/>
                <w:left w:val="none" w:sz="0" w:space="0" w:color="auto"/>
                <w:bottom w:val="none" w:sz="0" w:space="0" w:color="auto"/>
                <w:right w:val="none" w:sz="0" w:space="0" w:color="auto"/>
              </w:divBdr>
              <w:divsChild>
                <w:div w:id="2113547201">
                  <w:marLeft w:val="0"/>
                  <w:marRight w:val="0"/>
                  <w:marTop w:val="0"/>
                  <w:marBottom w:val="0"/>
                  <w:divBdr>
                    <w:top w:val="none" w:sz="0" w:space="0" w:color="auto"/>
                    <w:left w:val="none" w:sz="0" w:space="0" w:color="auto"/>
                    <w:bottom w:val="none" w:sz="0" w:space="0" w:color="auto"/>
                    <w:right w:val="none" w:sz="0" w:space="0" w:color="auto"/>
                  </w:divBdr>
                  <w:divsChild>
                    <w:div w:id="103581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476690">
      <w:bodyDiv w:val="1"/>
      <w:marLeft w:val="0"/>
      <w:marRight w:val="0"/>
      <w:marTop w:val="0"/>
      <w:marBottom w:val="0"/>
      <w:divBdr>
        <w:top w:val="none" w:sz="0" w:space="0" w:color="auto"/>
        <w:left w:val="none" w:sz="0" w:space="0" w:color="auto"/>
        <w:bottom w:val="none" w:sz="0" w:space="0" w:color="auto"/>
        <w:right w:val="none" w:sz="0" w:space="0" w:color="auto"/>
      </w:divBdr>
      <w:divsChild>
        <w:div w:id="848450593">
          <w:marLeft w:val="0"/>
          <w:marRight w:val="0"/>
          <w:marTop w:val="150"/>
          <w:marBottom w:val="150"/>
          <w:divBdr>
            <w:top w:val="double" w:sz="6" w:space="0" w:color="C0C0C0"/>
            <w:left w:val="double" w:sz="6" w:space="15" w:color="C0C0C0"/>
            <w:bottom w:val="double" w:sz="6" w:space="15" w:color="C0C0C0"/>
            <w:right w:val="double" w:sz="6" w:space="15" w:color="C0C0C0"/>
          </w:divBdr>
          <w:divsChild>
            <w:div w:id="1261834466">
              <w:marLeft w:val="0"/>
              <w:marRight w:val="0"/>
              <w:marTop w:val="0"/>
              <w:marBottom w:val="0"/>
              <w:divBdr>
                <w:top w:val="none" w:sz="0" w:space="0" w:color="auto"/>
                <w:left w:val="none" w:sz="0" w:space="0" w:color="auto"/>
                <w:bottom w:val="none" w:sz="0" w:space="0" w:color="auto"/>
                <w:right w:val="none" w:sz="0" w:space="0" w:color="auto"/>
              </w:divBdr>
              <w:divsChild>
                <w:div w:id="1531794363">
                  <w:marLeft w:val="0"/>
                  <w:marRight w:val="0"/>
                  <w:marTop w:val="0"/>
                  <w:marBottom w:val="0"/>
                  <w:divBdr>
                    <w:top w:val="none" w:sz="0" w:space="0" w:color="auto"/>
                    <w:left w:val="none" w:sz="0" w:space="0" w:color="auto"/>
                    <w:bottom w:val="none" w:sz="0" w:space="0" w:color="auto"/>
                    <w:right w:val="none" w:sz="0" w:space="0" w:color="auto"/>
                  </w:divBdr>
                  <w:divsChild>
                    <w:div w:id="132868135">
                      <w:marLeft w:val="0"/>
                      <w:marRight w:val="0"/>
                      <w:marTop w:val="0"/>
                      <w:marBottom w:val="0"/>
                      <w:divBdr>
                        <w:top w:val="none" w:sz="0" w:space="0" w:color="auto"/>
                        <w:left w:val="none" w:sz="0" w:space="0" w:color="auto"/>
                        <w:bottom w:val="none" w:sz="0" w:space="0" w:color="auto"/>
                        <w:right w:val="none" w:sz="0" w:space="0" w:color="auto"/>
                      </w:divBdr>
                    </w:div>
                    <w:div w:id="1152019076">
                      <w:marLeft w:val="0"/>
                      <w:marRight w:val="0"/>
                      <w:marTop w:val="0"/>
                      <w:marBottom w:val="0"/>
                      <w:divBdr>
                        <w:top w:val="none" w:sz="0" w:space="0" w:color="auto"/>
                        <w:left w:val="none" w:sz="0" w:space="0" w:color="auto"/>
                        <w:bottom w:val="none" w:sz="0" w:space="0" w:color="auto"/>
                        <w:right w:val="none" w:sz="0" w:space="0" w:color="auto"/>
                      </w:divBdr>
                    </w:div>
                    <w:div w:id="1864857549">
                      <w:marLeft w:val="0"/>
                      <w:marRight w:val="0"/>
                      <w:marTop w:val="0"/>
                      <w:marBottom w:val="0"/>
                      <w:divBdr>
                        <w:top w:val="none" w:sz="0" w:space="0" w:color="auto"/>
                        <w:left w:val="none" w:sz="0" w:space="0" w:color="auto"/>
                        <w:bottom w:val="none" w:sz="0" w:space="0" w:color="auto"/>
                        <w:right w:val="none" w:sz="0" w:space="0" w:color="auto"/>
                      </w:divBdr>
                    </w:div>
                    <w:div w:id="643435376">
                      <w:marLeft w:val="0"/>
                      <w:marRight w:val="0"/>
                      <w:marTop w:val="0"/>
                      <w:marBottom w:val="0"/>
                      <w:divBdr>
                        <w:top w:val="none" w:sz="0" w:space="0" w:color="auto"/>
                        <w:left w:val="none" w:sz="0" w:space="0" w:color="auto"/>
                        <w:bottom w:val="none" w:sz="0" w:space="0" w:color="auto"/>
                        <w:right w:val="none" w:sz="0" w:space="0" w:color="auto"/>
                      </w:divBdr>
                    </w:div>
                    <w:div w:id="1235626763">
                      <w:marLeft w:val="0"/>
                      <w:marRight w:val="0"/>
                      <w:marTop w:val="0"/>
                      <w:marBottom w:val="0"/>
                      <w:divBdr>
                        <w:top w:val="none" w:sz="0" w:space="0" w:color="auto"/>
                        <w:left w:val="none" w:sz="0" w:space="0" w:color="auto"/>
                        <w:bottom w:val="none" w:sz="0" w:space="0" w:color="auto"/>
                        <w:right w:val="none" w:sz="0" w:space="0" w:color="auto"/>
                      </w:divBdr>
                    </w:div>
                    <w:div w:id="1537503930">
                      <w:marLeft w:val="0"/>
                      <w:marRight w:val="0"/>
                      <w:marTop w:val="0"/>
                      <w:marBottom w:val="0"/>
                      <w:divBdr>
                        <w:top w:val="none" w:sz="0" w:space="0" w:color="auto"/>
                        <w:left w:val="none" w:sz="0" w:space="0" w:color="auto"/>
                        <w:bottom w:val="none" w:sz="0" w:space="0" w:color="auto"/>
                        <w:right w:val="none" w:sz="0" w:space="0" w:color="auto"/>
                      </w:divBdr>
                    </w:div>
                    <w:div w:id="1702048470">
                      <w:marLeft w:val="0"/>
                      <w:marRight w:val="0"/>
                      <w:marTop w:val="0"/>
                      <w:marBottom w:val="0"/>
                      <w:divBdr>
                        <w:top w:val="none" w:sz="0" w:space="0" w:color="auto"/>
                        <w:left w:val="none" w:sz="0" w:space="0" w:color="auto"/>
                        <w:bottom w:val="none" w:sz="0" w:space="0" w:color="auto"/>
                        <w:right w:val="none" w:sz="0" w:space="0" w:color="auto"/>
                      </w:divBdr>
                    </w:div>
                    <w:div w:id="1708677528">
                      <w:marLeft w:val="0"/>
                      <w:marRight w:val="0"/>
                      <w:marTop w:val="0"/>
                      <w:marBottom w:val="0"/>
                      <w:divBdr>
                        <w:top w:val="none" w:sz="0" w:space="0" w:color="auto"/>
                        <w:left w:val="none" w:sz="0" w:space="0" w:color="auto"/>
                        <w:bottom w:val="none" w:sz="0" w:space="0" w:color="auto"/>
                        <w:right w:val="none" w:sz="0" w:space="0" w:color="auto"/>
                      </w:divBdr>
                    </w:div>
                    <w:div w:id="1158886849">
                      <w:marLeft w:val="0"/>
                      <w:marRight w:val="0"/>
                      <w:marTop w:val="0"/>
                      <w:marBottom w:val="0"/>
                      <w:divBdr>
                        <w:top w:val="none" w:sz="0" w:space="0" w:color="auto"/>
                        <w:left w:val="none" w:sz="0" w:space="0" w:color="auto"/>
                        <w:bottom w:val="none" w:sz="0" w:space="0" w:color="auto"/>
                        <w:right w:val="none" w:sz="0" w:space="0" w:color="auto"/>
                      </w:divBdr>
                    </w:div>
                    <w:div w:id="969214812">
                      <w:marLeft w:val="0"/>
                      <w:marRight w:val="0"/>
                      <w:marTop w:val="0"/>
                      <w:marBottom w:val="0"/>
                      <w:divBdr>
                        <w:top w:val="none" w:sz="0" w:space="0" w:color="auto"/>
                        <w:left w:val="none" w:sz="0" w:space="0" w:color="auto"/>
                        <w:bottom w:val="none" w:sz="0" w:space="0" w:color="auto"/>
                        <w:right w:val="none" w:sz="0" w:space="0" w:color="auto"/>
                      </w:divBdr>
                    </w:div>
                    <w:div w:id="1097865650">
                      <w:marLeft w:val="0"/>
                      <w:marRight w:val="0"/>
                      <w:marTop w:val="0"/>
                      <w:marBottom w:val="0"/>
                      <w:divBdr>
                        <w:top w:val="none" w:sz="0" w:space="0" w:color="auto"/>
                        <w:left w:val="none" w:sz="0" w:space="0" w:color="auto"/>
                        <w:bottom w:val="none" w:sz="0" w:space="0" w:color="auto"/>
                        <w:right w:val="none" w:sz="0" w:space="0" w:color="auto"/>
                      </w:divBdr>
                    </w:div>
                    <w:div w:id="1209411646">
                      <w:marLeft w:val="0"/>
                      <w:marRight w:val="0"/>
                      <w:marTop w:val="0"/>
                      <w:marBottom w:val="0"/>
                      <w:divBdr>
                        <w:top w:val="none" w:sz="0" w:space="0" w:color="auto"/>
                        <w:left w:val="none" w:sz="0" w:space="0" w:color="auto"/>
                        <w:bottom w:val="none" w:sz="0" w:space="0" w:color="auto"/>
                        <w:right w:val="none" w:sz="0" w:space="0" w:color="auto"/>
                      </w:divBdr>
                    </w:div>
                    <w:div w:id="1571500426">
                      <w:marLeft w:val="0"/>
                      <w:marRight w:val="0"/>
                      <w:marTop w:val="0"/>
                      <w:marBottom w:val="0"/>
                      <w:divBdr>
                        <w:top w:val="none" w:sz="0" w:space="0" w:color="auto"/>
                        <w:left w:val="none" w:sz="0" w:space="0" w:color="auto"/>
                        <w:bottom w:val="none" w:sz="0" w:space="0" w:color="auto"/>
                        <w:right w:val="none" w:sz="0" w:space="0" w:color="auto"/>
                      </w:divBdr>
                    </w:div>
                    <w:div w:id="178931450">
                      <w:marLeft w:val="0"/>
                      <w:marRight w:val="0"/>
                      <w:marTop w:val="0"/>
                      <w:marBottom w:val="0"/>
                      <w:divBdr>
                        <w:top w:val="none" w:sz="0" w:space="0" w:color="auto"/>
                        <w:left w:val="none" w:sz="0" w:space="0" w:color="auto"/>
                        <w:bottom w:val="none" w:sz="0" w:space="0" w:color="auto"/>
                        <w:right w:val="none" w:sz="0" w:space="0" w:color="auto"/>
                      </w:divBdr>
                    </w:div>
                    <w:div w:id="300695284">
                      <w:marLeft w:val="0"/>
                      <w:marRight w:val="0"/>
                      <w:marTop w:val="0"/>
                      <w:marBottom w:val="0"/>
                      <w:divBdr>
                        <w:top w:val="none" w:sz="0" w:space="0" w:color="auto"/>
                        <w:left w:val="none" w:sz="0" w:space="0" w:color="auto"/>
                        <w:bottom w:val="none" w:sz="0" w:space="0" w:color="auto"/>
                        <w:right w:val="none" w:sz="0" w:space="0" w:color="auto"/>
                      </w:divBdr>
                    </w:div>
                    <w:div w:id="853760920">
                      <w:marLeft w:val="0"/>
                      <w:marRight w:val="0"/>
                      <w:marTop w:val="0"/>
                      <w:marBottom w:val="0"/>
                      <w:divBdr>
                        <w:top w:val="none" w:sz="0" w:space="0" w:color="auto"/>
                        <w:left w:val="none" w:sz="0" w:space="0" w:color="auto"/>
                        <w:bottom w:val="none" w:sz="0" w:space="0" w:color="auto"/>
                        <w:right w:val="none" w:sz="0" w:space="0" w:color="auto"/>
                      </w:divBdr>
                    </w:div>
                    <w:div w:id="1752237575">
                      <w:marLeft w:val="0"/>
                      <w:marRight w:val="0"/>
                      <w:marTop w:val="0"/>
                      <w:marBottom w:val="0"/>
                      <w:divBdr>
                        <w:top w:val="none" w:sz="0" w:space="0" w:color="auto"/>
                        <w:left w:val="none" w:sz="0" w:space="0" w:color="auto"/>
                        <w:bottom w:val="none" w:sz="0" w:space="0" w:color="auto"/>
                        <w:right w:val="none" w:sz="0" w:space="0" w:color="auto"/>
                      </w:divBdr>
                    </w:div>
                    <w:div w:id="1372341613">
                      <w:marLeft w:val="0"/>
                      <w:marRight w:val="0"/>
                      <w:marTop w:val="0"/>
                      <w:marBottom w:val="0"/>
                      <w:divBdr>
                        <w:top w:val="none" w:sz="0" w:space="0" w:color="auto"/>
                        <w:left w:val="none" w:sz="0" w:space="0" w:color="auto"/>
                        <w:bottom w:val="none" w:sz="0" w:space="0" w:color="auto"/>
                        <w:right w:val="none" w:sz="0" w:space="0" w:color="auto"/>
                      </w:divBdr>
                    </w:div>
                    <w:div w:id="1127198">
                      <w:marLeft w:val="0"/>
                      <w:marRight w:val="0"/>
                      <w:marTop w:val="0"/>
                      <w:marBottom w:val="0"/>
                      <w:divBdr>
                        <w:top w:val="none" w:sz="0" w:space="0" w:color="auto"/>
                        <w:left w:val="none" w:sz="0" w:space="0" w:color="auto"/>
                        <w:bottom w:val="none" w:sz="0" w:space="0" w:color="auto"/>
                        <w:right w:val="none" w:sz="0" w:space="0" w:color="auto"/>
                      </w:divBdr>
                    </w:div>
                    <w:div w:id="218791185">
                      <w:marLeft w:val="0"/>
                      <w:marRight w:val="0"/>
                      <w:marTop w:val="0"/>
                      <w:marBottom w:val="0"/>
                      <w:divBdr>
                        <w:top w:val="none" w:sz="0" w:space="0" w:color="auto"/>
                        <w:left w:val="none" w:sz="0" w:space="0" w:color="auto"/>
                        <w:bottom w:val="none" w:sz="0" w:space="0" w:color="auto"/>
                        <w:right w:val="none" w:sz="0" w:space="0" w:color="auto"/>
                      </w:divBdr>
                    </w:div>
                    <w:div w:id="482964385">
                      <w:marLeft w:val="0"/>
                      <w:marRight w:val="0"/>
                      <w:marTop w:val="0"/>
                      <w:marBottom w:val="0"/>
                      <w:divBdr>
                        <w:top w:val="none" w:sz="0" w:space="0" w:color="auto"/>
                        <w:left w:val="none" w:sz="0" w:space="0" w:color="auto"/>
                        <w:bottom w:val="none" w:sz="0" w:space="0" w:color="auto"/>
                        <w:right w:val="none" w:sz="0" w:space="0" w:color="auto"/>
                      </w:divBdr>
                    </w:div>
                    <w:div w:id="77022866">
                      <w:marLeft w:val="0"/>
                      <w:marRight w:val="0"/>
                      <w:marTop w:val="0"/>
                      <w:marBottom w:val="0"/>
                      <w:divBdr>
                        <w:top w:val="none" w:sz="0" w:space="0" w:color="auto"/>
                        <w:left w:val="none" w:sz="0" w:space="0" w:color="auto"/>
                        <w:bottom w:val="none" w:sz="0" w:space="0" w:color="auto"/>
                        <w:right w:val="none" w:sz="0" w:space="0" w:color="auto"/>
                      </w:divBdr>
                    </w:div>
                    <w:div w:id="182566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926345">
      <w:bodyDiv w:val="1"/>
      <w:marLeft w:val="0"/>
      <w:marRight w:val="0"/>
      <w:marTop w:val="0"/>
      <w:marBottom w:val="0"/>
      <w:divBdr>
        <w:top w:val="none" w:sz="0" w:space="0" w:color="auto"/>
        <w:left w:val="none" w:sz="0" w:space="0" w:color="auto"/>
        <w:bottom w:val="none" w:sz="0" w:space="0" w:color="auto"/>
        <w:right w:val="none" w:sz="0" w:space="0" w:color="auto"/>
      </w:divBdr>
      <w:divsChild>
        <w:div w:id="1030379616">
          <w:marLeft w:val="0"/>
          <w:marRight w:val="0"/>
          <w:marTop w:val="0"/>
          <w:marBottom w:val="0"/>
          <w:divBdr>
            <w:top w:val="none" w:sz="0" w:space="0" w:color="auto"/>
            <w:left w:val="none" w:sz="0" w:space="0" w:color="auto"/>
            <w:bottom w:val="none" w:sz="0" w:space="0" w:color="auto"/>
            <w:right w:val="none" w:sz="0" w:space="0" w:color="auto"/>
          </w:divBdr>
          <w:divsChild>
            <w:div w:id="1174227347">
              <w:marLeft w:val="0"/>
              <w:marRight w:val="0"/>
              <w:marTop w:val="0"/>
              <w:marBottom w:val="0"/>
              <w:divBdr>
                <w:top w:val="none" w:sz="0" w:space="0" w:color="auto"/>
                <w:left w:val="none" w:sz="0" w:space="0" w:color="auto"/>
                <w:bottom w:val="none" w:sz="0" w:space="0" w:color="auto"/>
                <w:right w:val="none" w:sz="0" w:space="0" w:color="auto"/>
              </w:divBdr>
              <w:divsChild>
                <w:div w:id="1394039903">
                  <w:marLeft w:val="0"/>
                  <w:marRight w:val="0"/>
                  <w:marTop w:val="0"/>
                  <w:marBottom w:val="0"/>
                  <w:divBdr>
                    <w:top w:val="none" w:sz="0" w:space="0" w:color="auto"/>
                    <w:left w:val="none" w:sz="0" w:space="0" w:color="auto"/>
                    <w:bottom w:val="none" w:sz="0" w:space="0" w:color="auto"/>
                    <w:right w:val="none" w:sz="0" w:space="0" w:color="auto"/>
                  </w:divBdr>
                  <w:divsChild>
                    <w:div w:id="66639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1/empre/empre.shtml" TargetMode="External"/><Relationship Id="rId13" Type="http://schemas.openxmlformats.org/officeDocument/2006/relationships/hyperlink" Target="http://www.monografias.com/trabajos12/guiainf/guiainf.shtml" TargetMode="External"/><Relationship Id="rId18" Type="http://schemas.openxmlformats.org/officeDocument/2006/relationships/hyperlink" Target="http://www.monografias.com/trabajos11/travent/travent.shtml" TargetMode="External"/><Relationship Id="rId26" Type="http://schemas.openxmlformats.org/officeDocument/2006/relationships/hyperlink" Target="http://www.monografias.com/trabajos14/costosbanc/costosbanc.shtml" TargetMode="External"/><Relationship Id="rId3" Type="http://schemas.openxmlformats.org/officeDocument/2006/relationships/settings" Target="settings.xml"/><Relationship Id="rId21" Type="http://schemas.openxmlformats.org/officeDocument/2006/relationships/hyperlink" Target="http://www.monografias.com/trabajos6/meti/meti.shtml" TargetMode="External"/><Relationship Id="rId7" Type="http://schemas.openxmlformats.org/officeDocument/2006/relationships/hyperlink" Target="http://www.monografias.com/trabajos4/refrec/refrec.shtml" TargetMode="External"/><Relationship Id="rId12" Type="http://schemas.openxmlformats.org/officeDocument/2006/relationships/hyperlink" Target="http://ads.us.e-planning.net/ei/3/29e9/cfa010f10016a577?rnd=0.8225665660581889&amp;pb=27c0654b52b013aa&amp;fi=6713e18dd2089761&amp;kw=trabajos" TargetMode="External"/><Relationship Id="rId17" Type="http://schemas.openxmlformats.org/officeDocument/2006/relationships/hyperlink" Target="http://www.monografias.com/trabajos12/elproduc/elproduc.shtml" TargetMode="External"/><Relationship Id="rId25" Type="http://schemas.openxmlformats.org/officeDocument/2006/relationships/hyperlink" Target="http://www.monografias.com/trabajos5/volfi/volfi.shtml" TargetMode="External"/><Relationship Id="rId2" Type="http://schemas.openxmlformats.org/officeDocument/2006/relationships/styles" Target="styles.xml"/><Relationship Id="rId16" Type="http://schemas.openxmlformats.org/officeDocument/2006/relationships/hyperlink" Target="http://www.monografias.com/trabajos14/costosbanc/costosbanc.shtml" TargetMode="External"/><Relationship Id="rId20" Type="http://schemas.openxmlformats.org/officeDocument/2006/relationships/hyperlink" Target="http://www.monografias.com/trabajos12/elproduc/elproduc.shtml" TargetMode="External"/><Relationship Id="rId29" Type="http://schemas.openxmlformats.org/officeDocument/2006/relationships/hyperlink" Target="http://www.monografias.com/trabajos6/prod/prod.shtml" TargetMode="External"/><Relationship Id="rId1" Type="http://schemas.openxmlformats.org/officeDocument/2006/relationships/numbering" Target="numbering.xml"/><Relationship Id="rId6" Type="http://schemas.openxmlformats.org/officeDocument/2006/relationships/hyperlink" Target="http://www.monografias.com/trabajos10/habi/habi.shtml" TargetMode="External"/><Relationship Id="rId11" Type="http://schemas.openxmlformats.org/officeDocument/2006/relationships/hyperlink" Target="http://www.monografias.com/trabajos11/empre/empre.shtml" TargetMode="External"/><Relationship Id="rId24" Type="http://schemas.openxmlformats.org/officeDocument/2006/relationships/hyperlink" Target="http://www.monografias.com/trabajos13/mercado/mercado.shtml" TargetMode="External"/><Relationship Id="rId5" Type="http://schemas.openxmlformats.org/officeDocument/2006/relationships/hyperlink" Target="http://www.monografias.com/trabajos7/freta/freta.shtml" TargetMode="External"/><Relationship Id="rId15" Type="http://schemas.openxmlformats.org/officeDocument/2006/relationships/hyperlink" Target="http://www.monografias.com/trabajos11/funpro/funpro.shtml" TargetMode="External"/><Relationship Id="rId23" Type="http://schemas.openxmlformats.org/officeDocument/2006/relationships/hyperlink" Target="http://www.monografias.com/trabajos10/lamateri/lamateri.shtml" TargetMode="External"/><Relationship Id="rId28" Type="http://schemas.openxmlformats.org/officeDocument/2006/relationships/hyperlink" Target="http://www.monografias.com/trabajos15/fundamento-ontologico/fundamento-ontologico.shtml" TargetMode="External"/><Relationship Id="rId10" Type="http://schemas.openxmlformats.org/officeDocument/2006/relationships/hyperlink" Target="http://www.monografias.com/trabajos/hipoteorg/hipoteorg.shtml" TargetMode="External"/><Relationship Id="rId19" Type="http://schemas.openxmlformats.org/officeDocument/2006/relationships/hyperlink" Target="http://www.monografias.com/trabajos12/elproduc/elproduc.s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onografias.com/trabajos15/direccion/direccion.shtml" TargetMode="External"/><Relationship Id="rId14" Type="http://schemas.openxmlformats.org/officeDocument/2006/relationships/hyperlink" Target="http://www.monografias.com/trabajos11/teosis/teosis.shtml" TargetMode="External"/><Relationship Id="rId22" Type="http://schemas.openxmlformats.org/officeDocument/2006/relationships/hyperlink" Target="http://www.monografias.com/trabajos/fintrabajo/fintrabajo.shtml" TargetMode="External"/><Relationship Id="rId27" Type="http://schemas.openxmlformats.org/officeDocument/2006/relationships/hyperlink" Target="http://www.monografias.com/trabajos6/prod/prod.shtml"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1500</Words>
  <Characters>8256</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dc:creator>
  <cp:lastModifiedBy>Graciela</cp:lastModifiedBy>
  <cp:revision>14</cp:revision>
  <dcterms:created xsi:type="dcterms:W3CDTF">2008-09-04T16:25:00Z</dcterms:created>
  <dcterms:modified xsi:type="dcterms:W3CDTF">2008-09-07T18:45:00Z</dcterms:modified>
</cp:coreProperties>
</file>