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5A4" w:rsidRDefault="00025F01" w:rsidP="003B4605">
      <w:pPr>
        <w:spacing w:after="120" w:line="240" w:lineRule="auto"/>
        <w:ind w:left="142"/>
        <w:jc w:val="center"/>
        <w:outlineLvl w:val="2"/>
        <w:rPr>
          <w:rFonts w:eastAsia="Times New Roman" w:cs="Times New Roman"/>
          <w:bCs/>
          <w:u w:val="single"/>
          <w:lang w:eastAsia="es-AR"/>
        </w:rPr>
      </w:pPr>
      <w:proofErr w:type="spellStart"/>
      <w:r w:rsidRPr="006D18DB">
        <w:rPr>
          <w:rFonts w:eastAsia="Times New Roman" w:cs="Times New Roman"/>
          <w:b/>
          <w:lang w:eastAsia="es-AR"/>
        </w:rPr>
        <w:t>Vitoli</w:t>
      </w:r>
      <w:proofErr w:type="spellEnd"/>
      <w:r w:rsidRPr="00025F01">
        <w:rPr>
          <w:rFonts w:eastAsia="Times New Roman" w:cs="Times New Roman"/>
          <w:bCs/>
          <w:lang w:eastAsia="es-AR"/>
        </w:rPr>
        <w:t xml:space="preserve"> - </w:t>
      </w:r>
      <w:r w:rsidR="006D18DB" w:rsidRPr="006D18DB">
        <w:rPr>
          <w:rFonts w:eastAsia="Times New Roman" w:cs="Times New Roman"/>
          <w:bCs/>
          <w:u w:val="single"/>
          <w:lang w:eastAsia="es-AR"/>
        </w:rPr>
        <w:t>L</w:t>
      </w:r>
      <w:r>
        <w:rPr>
          <w:rFonts w:eastAsia="Times New Roman" w:cs="Times New Roman"/>
          <w:bCs/>
          <w:u w:val="single"/>
          <w:lang w:eastAsia="es-AR"/>
        </w:rPr>
        <w:t xml:space="preserve">os paradigmas productivos </w:t>
      </w:r>
      <w:proofErr w:type="spellStart"/>
      <w:r>
        <w:rPr>
          <w:rFonts w:eastAsia="Times New Roman" w:cs="Times New Roman"/>
          <w:bCs/>
          <w:u w:val="single"/>
          <w:lang w:eastAsia="es-AR"/>
        </w:rPr>
        <w:t>Taylorista</w:t>
      </w:r>
      <w:proofErr w:type="spellEnd"/>
      <w:r>
        <w:rPr>
          <w:rFonts w:eastAsia="Times New Roman" w:cs="Times New Roman"/>
          <w:bCs/>
          <w:u w:val="single"/>
          <w:lang w:eastAsia="es-AR"/>
        </w:rPr>
        <w:t xml:space="preserve"> y </w:t>
      </w:r>
      <w:proofErr w:type="spellStart"/>
      <w:r>
        <w:rPr>
          <w:rFonts w:eastAsia="Times New Roman" w:cs="Times New Roman"/>
          <w:bCs/>
          <w:u w:val="single"/>
          <w:lang w:eastAsia="es-AR"/>
        </w:rPr>
        <w:t>F</w:t>
      </w:r>
      <w:r w:rsidRPr="006D18DB">
        <w:rPr>
          <w:rFonts w:eastAsia="Times New Roman" w:cs="Times New Roman"/>
          <w:bCs/>
          <w:u w:val="single"/>
          <w:lang w:eastAsia="es-AR"/>
        </w:rPr>
        <w:t>ordista</w:t>
      </w:r>
      <w:proofErr w:type="spellEnd"/>
      <w:r w:rsidRPr="006D18DB">
        <w:rPr>
          <w:rFonts w:eastAsia="Times New Roman" w:cs="Times New Roman"/>
          <w:bCs/>
          <w:u w:val="single"/>
          <w:lang w:eastAsia="es-AR"/>
        </w:rPr>
        <w:t xml:space="preserve"> y su crisis</w:t>
      </w:r>
    </w:p>
    <w:p w:rsidR="00174BCD" w:rsidRDefault="00174BCD" w:rsidP="003B4605">
      <w:pPr>
        <w:spacing w:after="120" w:line="240" w:lineRule="auto"/>
        <w:ind w:left="142"/>
        <w:jc w:val="center"/>
        <w:outlineLvl w:val="2"/>
        <w:rPr>
          <w:rFonts w:eastAsia="Times New Roman" w:cs="Times New Roman"/>
          <w:bCs/>
          <w:lang w:eastAsia="es-AR"/>
        </w:rPr>
      </w:pPr>
    </w:p>
    <w:p w:rsidR="00877CF0" w:rsidRDefault="006D18DB" w:rsidP="003B4605">
      <w:pPr>
        <w:spacing w:after="120" w:line="240" w:lineRule="auto"/>
        <w:ind w:left="142"/>
        <w:outlineLvl w:val="2"/>
        <w:rPr>
          <w:rFonts w:eastAsia="Times New Roman" w:cs="Times New Roman"/>
          <w:b/>
          <w:sz w:val="20"/>
          <w:szCs w:val="20"/>
          <w:lang w:eastAsia="es-AR"/>
        </w:rPr>
      </w:pPr>
      <w:r w:rsidRPr="006D18DB">
        <w:rPr>
          <w:rFonts w:eastAsia="Times New Roman" w:cs="Times New Roman"/>
          <w:b/>
          <w:sz w:val="20"/>
          <w:szCs w:val="20"/>
          <w:lang w:eastAsia="es-AR"/>
        </w:rPr>
        <w:t>EL TAYLORISMO</w:t>
      </w:r>
    </w:p>
    <w:p w:rsidR="00ED248E" w:rsidRDefault="006D18DB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>El taylorismo surge</w:t>
      </w:r>
      <w:r w:rsidR="004B63E6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en un </w:t>
      </w:r>
      <w:r w:rsidR="004B63E6">
        <w:rPr>
          <w:rFonts w:eastAsia="Times New Roman" w:cs="Times New Roman"/>
          <w:sz w:val="20"/>
          <w:szCs w:val="20"/>
          <w:lang w:eastAsia="es-AR"/>
        </w:rPr>
        <w:t>período de expansión económica,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d</w:t>
      </w:r>
      <w:r w:rsidR="005555A4">
        <w:rPr>
          <w:rFonts w:eastAsia="Times New Roman" w:cs="Times New Roman"/>
          <w:sz w:val="20"/>
          <w:szCs w:val="20"/>
          <w:lang w:eastAsia="es-AR"/>
        </w:rPr>
        <w:t>e pleno empleo y amplia demanda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. </w:t>
      </w:r>
      <w:bookmarkStart w:id="0" w:name="more"/>
      <w:bookmarkEnd w:id="0"/>
      <w:r w:rsidR="005555A4">
        <w:rPr>
          <w:rFonts w:eastAsia="Times New Roman" w:cs="Times New Roman"/>
          <w:sz w:val="20"/>
          <w:szCs w:val="20"/>
          <w:lang w:eastAsia="es-AR"/>
        </w:rPr>
        <w:t xml:space="preserve">El </w:t>
      </w:r>
      <w:r w:rsidR="00AE0784">
        <w:rPr>
          <w:rFonts w:eastAsia="Times New Roman" w:cs="Times New Roman"/>
          <w:sz w:val="20"/>
          <w:szCs w:val="20"/>
          <w:lang w:eastAsia="es-AR"/>
        </w:rPr>
        <w:t xml:space="preserve">trabajador </w:t>
      </w:r>
      <w:proofErr w:type="gramStart"/>
      <w:r w:rsidR="00AE0784">
        <w:rPr>
          <w:rFonts w:eastAsia="Times New Roman" w:cs="Times New Roman"/>
          <w:sz w:val="20"/>
          <w:szCs w:val="20"/>
          <w:lang w:eastAsia="es-AR"/>
        </w:rPr>
        <w:t>tenia</w:t>
      </w:r>
      <w:proofErr w:type="gramEnd"/>
      <w:r w:rsidRPr="006D18DB">
        <w:rPr>
          <w:rFonts w:eastAsia="Times New Roman" w:cs="Times New Roman"/>
          <w:sz w:val="20"/>
          <w:szCs w:val="20"/>
          <w:lang w:eastAsia="es-AR"/>
        </w:rPr>
        <w:t xml:space="preserve"> escasa protección legal </w:t>
      </w:r>
      <w:r w:rsidR="005555A4">
        <w:rPr>
          <w:rFonts w:eastAsia="Times New Roman" w:cs="Times New Roman"/>
          <w:sz w:val="20"/>
          <w:szCs w:val="20"/>
          <w:lang w:eastAsia="es-AR"/>
        </w:rPr>
        <w:t>y largas</w:t>
      </w:r>
      <w:r w:rsidR="00ED248E">
        <w:rPr>
          <w:rFonts w:eastAsia="Times New Roman" w:cs="Times New Roman"/>
          <w:sz w:val="20"/>
          <w:szCs w:val="20"/>
          <w:lang w:eastAsia="es-AR"/>
        </w:rPr>
        <w:t xml:space="preserve"> jornadas de trabajo. L</w:t>
      </w:r>
      <w:r w:rsidR="00ED248E" w:rsidRPr="006D18DB">
        <w:rPr>
          <w:rFonts w:eastAsia="Times New Roman" w:cs="Times New Roman"/>
          <w:sz w:val="20"/>
          <w:szCs w:val="20"/>
          <w:lang w:eastAsia="es-AR"/>
        </w:rPr>
        <w:t>a paga estaba atada al ritmo de trabajo e incremento de la productividad</w:t>
      </w:r>
      <w:r w:rsidR="00ED248E">
        <w:rPr>
          <w:rFonts w:eastAsia="Times New Roman" w:cs="Times New Roman"/>
          <w:sz w:val="20"/>
          <w:szCs w:val="20"/>
          <w:lang w:eastAsia="es-AR"/>
        </w:rPr>
        <w:t xml:space="preserve">, se </w:t>
      </w:r>
      <w:r w:rsidR="00ED248E" w:rsidRPr="006D18DB">
        <w:rPr>
          <w:rFonts w:eastAsia="Times New Roman" w:cs="Times New Roman"/>
          <w:sz w:val="20"/>
          <w:szCs w:val="20"/>
          <w:lang w:eastAsia="es-AR"/>
        </w:rPr>
        <w:t>consideró al hombre como una pieza más del engranaje</w:t>
      </w:r>
      <w:r w:rsidR="00ED248E">
        <w:rPr>
          <w:rFonts w:eastAsia="Times New Roman" w:cs="Times New Roman"/>
          <w:sz w:val="20"/>
          <w:szCs w:val="20"/>
          <w:lang w:eastAsia="es-AR"/>
        </w:rPr>
        <w:t xml:space="preserve">. </w:t>
      </w:r>
    </w:p>
    <w:p w:rsidR="008825C2" w:rsidRDefault="00ED248E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>
        <w:rPr>
          <w:rFonts w:eastAsia="Times New Roman" w:cs="Times New Roman"/>
          <w:sz w:val="20"/>
          <w:szCs w:val="20"/>
          <w:lang w:eastAsia="es-AR"/>
        </w:rPr>
        <w:t>Los razonamientos del modelo eran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="005555A4">
        <w:rPr>
          <w:rFonts w:eastAsia="Times New Roman" w:cs="Times New Roman"/>
          <w:sz w:val="20"/>
          <w:szCs w:val="20"/>
          <w:lang w:eastAsia="es-AR"/>
        </w:rPr>
        <w:t>que l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a ineficiencia </w:t>
      </w:r>
      <w:r>
        <w:rPr>
          <w:rFonts w:eastAsia="Times New Roman" w:cs="Times New Roman"/>
          <w:sz w:val="20"/>
          <w:szCs w:val="20"/>
          <w:lang w:eastAsia="es-AR"/>
        </w:rPr>
        <w:t>trae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pérdidas a la economía, y que para </w:t>
      </w:r>
      <w:r>
        <w:rPr>
          <w:rFonts w:eastAsia="Times New Roman" w:cs="Times New Roman"/>
          <w:sz w:val="20"/>
          <w:szCs w:val="20"/>
          <w:lang w:eastAsia="es-AR"/>
        </w:rPr>
        <w:t>evitarla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debía establecerse un modo de administración sistemática</w:t>
      </w:r>
      <w:r w:rsidR="00073C96">
        <w:rPr>
          <w:rFonts w:eastAsia="Times New Roman" w:cs="Times New Roman"/>
          <w:sz w:val="20"/>
          <w:szCs w:val="20"/>
          <w:lang w:eastAsia="es-AR"/>
        </w:rPr>
        <w:t>.</w:t>
      </w:r>
      <w:r w:rsidR="008B653D">
        <w:rPr>
          <w:rFonts w:eastAsia="Times New Roman" w:cs="Times New Roman"/>
          <w:sz w:val="20"/>
          <w:szCs w:val="20"/>
          <w:lang w:eastAsia="es-AR"/>
        </w:rPr>
        <w:t xml:space="preserve"> La OCT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 se proponía </w:t>
      </w:r>
      <w:r w:rsidR="008B653D">
        <w:rPr>
          <w:rFonts w:eastAsia="Times New Roman" w:cs="Times New Roman"/>
          <w:sz w:val="20"/>
          <w:szCs w:val="20"/>
          <w:lang w:eastAsia="es-AR"/>
        </w:rPr>
        <w:t xml:space="preserve">el 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>incremento de la productividad y un aprovechamiento de</w:t>
      </w:r>
      <w:r w:rsidR="008B653D">
        <w:rPr>
          <w:rFonts w:eastAsia="Times New Roman" w:cs="Times New Roman"/>
          <w:sz w:val="20"/>
          <w:szCs w:val="20"/>
          <w:lang w:eastAsia="es-AR"/>
        </w:rPr>
        <w:t xml:space="preserve">l tiempo de trabajo. 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Con </w:t>
      </w:r>
      <w:r w:rsidR="008B653D">
        <w:rPr>
          <w:rFonts w:eastAsia="Times New Roman" w:cs="Times New Roman"/>
          <w:sz w:val="20"/>
          <w:szCs w:val="20"/>
          <w:lang w:eastAsia="es-AR"/>
        </w:rPr>
        <w:t>el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 fin</w:t>
      </w:r>
      <w:r w:rsidR="008B653D">
        <w:rPr>
          <w:rFonts w:eastAsia="Times New Roman" w:cs="Times New Roman"/>
          <w:sz w:val="20"/>
          <w:szCs w:val="20"/>
          <w:lang w:eastAsia="es-AR"/>
        </w:rPr>
        <w:t xml:space="preserve"> de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 alcanzar la máxima productividad, a un menor costo de mano obra, utilizando el menor tiempo posible, desarrollo u</w:t>
      </w:r>
      <w:r w:rsidR="008B653D">
        <w:rPr>
          <w:rFonts w:eastAsia="Times New Roman" w:cs="Times New Roman"/>
          <w:sz w:val="20"/>
          <w:szCs w:val="20"/>
          <w:lang w:eastAsia="es-AR"/>
        </w:rPr>
        <w:t xml:space="preserve">n programa de métodos y tiempos. </w:t>
      </w:r>
    </w:p>
    <w:p w:rsidR="008B653D" w:rsidRDefault="008825C2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>
        <w:rPr>
          <w:rFonts w:eastAsia="Times New Roman" w:cs="Times New Roman"/>
          <w:sz w:val="20"/>
          <w:szCs w:val="20"/>
          <w:lang w:eastAsia="es-AR"/>
        </w:rPr>
        <w:t xml:space="preserve">Con 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la necesidad de dividir el proceso de trabajo a su menor expresión, para lo </w:t>
      </w:r>
      <w:r w:rsidR="008B653D">
        <w:rPr>
          <w:rFonts w:eastAsia="Times New Roman" w:cs="Times New Roman"/>
          <w:sz w:val="20"/>
          <w:szCs w:val="20"/>
          <w:lang w:eastAsia="es-AR"/>
        </w:rPr>
        <w:t>que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 realizó un estudio de los gestos operatorios y de los tiempos necesarios para cada tarea, identificando los tiempos inútiles a fin de eliminarlos.</w:t>
      </w:r>
      <w:r w:rsidR="008B653D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El estudio de tiempos registra </w:t>
      </w:r>
      <w:r w:rsidR="008B653D">
        <w:rPr>
          <w:rFonts w:eastAsia="Times New Roman" w:cs="Times New Roman"/>
          <w:sz w:val="20"/>
          <w:szCs w:val="20"/>
          <w:lang w:eastAsia="es-AR"/>
        </w:rPr>
        <w:t>los tiempos y ritmos de trabajo, lo que</w:t>
      </w:r>
      <w:r w:rsidR="008B653D" w:rsidRPr="006D18DB">
        <w:rPr>
          <w:rFonts w:eastAsia="Times New Roman" w:cs="Times New Roman"/>
          <w:sz w:val="20"/>
          <w:szCs w:val="20"/>
          <w:lang w:eastAsia="es-AR"/>
        </w:rPr>
        <w:t xml:space="preserve"> determina así el desempeño tipo, que va a constituir la base para</w:t>
      </w:r>
      <w:r w:rsidR="008B653D">
        <w:rPr>
          <w:rFonts w:eastAsia="Times New Roman" w:cs="Times New Roman"/>
          <w:sz w:val="20"/>
          <w:szCs w:val="20"/>
          <w:lang w:eastAsia="es-AR"/>
        </w:rPr>
        <w:t xml:space="preserve"> la determinación de los salarios.</w:t>
      </w:r>
    </w:p>
    <w:p w:rsidR="008B653D" w:rsidRDefault="008B653D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>
        <w:rPr>
          <w:rFonts w:eastAsia="Times New Roman" w:cs="Times New Roman"/>
          <w:sz w:val="20"/>
          <w:szCs w:val="20"/>
          <w:lang w:eastAsia="es-AR"/>
        </w:rPr>
        <w:t>Este modelo a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celeró la descalificación del personal, y la pérdida de identidad de los trabajadores, ya que este modo de producción desconocía los colectivos de trabajo y anulaba la autonomía y la iniciativa. </w:t>
      </w:r>
    </w:p>
    <w:p w:rsidR="00AF70F7" w:rsidRDefault="006D18DB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 xml:space="preserve">Incorporó </w:t>
      </w:r>
      <w:r w:rsidR="00AF70F7">
        <w:rPr>
          <w:rFonts w:eastAsia="Times New Roman" w:cs="Times New Roman"/>
          <w:sz w:val="20"/>
          <w:szCs w:val="20"/>
          <w:lang w:eastAsia="es-AR"/>
        </w:rPr>
        <w:t>el hábito de que la gerencia diariamente debía dar por escrito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las tareas que un trabajador debía realizar en el curso de la jornada, de manera detallada que útiles y herramientas debía de utilizar.</w:t>
      </w:r>
      <w:r w:rsidR="00FF0A96">
        <w:rPr>
          <w:rFonts w:eastAsia="Times New Roman" w:cs="Times New Roman"/>
          <w:sz w:val="20"/>
          <w:szCs w:val="20"/>
          <w:lang w:eastAsia="es-AR"/>
        </w:rPr>
        <w:t xml:space="preserve"> Procuró</w:t>
      </w:r>
      <w:r w:rsidR="00FF0A96" w:rsidRPr="006D18DB">
        <w:rPr>
          <w:rFonts w:eastAsia="Times New Roman" w:cs="Times New Roman"/>
          <w:sz w:val="20"/>
          <w:szCs w:val="20"/>
          <w:lang w:eastAsia="es-AR"/>
        </w:rPr>
        <w:t xml:space="preserve"> la estandarización de las partes </w:t>
      </w:r>
      <w:r w:rsidR="00FF0A96">
        <w:rPr>
          <w:rFonts w:eastAsia="Times New Roman" w:cs="Times New Roman"/>
          <w:sz w:val="20"/>
          <w:szCs w:val="20"/>
          <w:lang w:eastAsia="es-AR"/>
        </w:rPr>
        <w:t>que intervenían</w:t>
      </w:r>
      <w:r w:rsidR="00FF0A96" w:rsidRPr="006D18DB">
        <w:rPr>
          <w:rFonts w:eastAsia="Times New Roman" w:cs="Times New Roman"/>
          <w:sz w:val="20"/>
          <w:szCs w:val="20"/>
          <w:lang w:eastAsia="es-AR"/>
        </w:rPr>
        <w:t xml:space="preserve"> en el proceso</w:t>
      </w:r>
      <w:r w:rsidR="00FF0A96">
        <w:rPr>
          <w:rFonts w:eastAsia="Times New Roman" w:cs="Times New Roman"/>
          <w:sz w:val="20"/>
          <w:szCs w:val="20"/>
          <w:lang w:eastAsia="es-AR"/>
        </w:rPr>
        <w:t xml:space="preserve"> productivo</w:t>
      </w:r>
      <w:r w:rsidR="00FF0A96"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="00FF0A96">
        <w:rPr>
          <w:rFonts w:eastAsia="Times New Roman" w:cs="Times New Roman"/>
          <w:sz w:val="20"/>
          <w:szCs w:val="20"/>
          <w:lang w:eastAsia="es-AR"/>
        </w:rPr>
        <w:t>(</w:t>
      </w:r>
      <w:r w:rsidR="00FF0A96" w:rsidRPr="006D18DB">
        <w:rPr>
          <w:rFonts w:eastAsia="Times New Roman" w:cs="Times New Roman"/>
          <w:sz w:val="20"/>
          <w:szCs w:val="20"/>
          <w:lang w:eastAsia="es-AR"/>
        </w:rPr>
        <w:t>modos de operar, herramientas y maquinarias</w:t>
      </w:r>
      <w:r w:rsidR="00FF0A96">
        <w:rPr>
          <w:rFonts w:eastAsia="Times New Roman" w:cs="Times New Roman"/>
          <w:sz w:val="20"/>
          <w:szCs w:val="20"/>
          <w:lang w:eastAsia="es-AR"/>
        </w:rPr>
        <w:t>).</w:t>
      </w:r>
    </w:p>
    <w:p w:rsidR="00877CF0" w:rsidRDefault="006D18DB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>Pero no funcionó en el largo plazo, ya que la rigidez y la lentitud no le permitió adaptarse a las nuevas necesidades que afrontaban los mercados, lo que atento con sus propias premisa</w:t>
      </w:r>
      <w:r w:rsidR="00877CF0">
        <w:rPr>
          <w:rFonts w:eastAsia="Times New Roman" w:cs="Times New Roman"/>
          <w:sz w:val="20"/>
          <w:szCs w:val="20"/>
          <w:lang w:eastAsia="es-AR"/>
        </w:rPr>
        <w:t>s propuestas.</w:t>
      </w:r>
    </w:p>
    <w:p w:rsidR="00EA7DFD" w:rsidRDefault="00AE0784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>
        <w:rPr>
          <w:rFonts w:eastAsia="Times New Roman" w:cs="Times New Roman"/>
          <w:sz w:val="20"/>
          <w:szCs w:val="20"/>
          <w:lang w:eastAsia="es-AR"/>
        </w:rPr>
        <w:t>Según</w:t>
      </w:r>
      <w:r w:rsidR="00877CF0">
        <w:rPr>
          <w:rFonts w:eastAsia="Times New Roman" w:cs="Times New Roman"/>
          <w:sz w:val="20"/>
          <w:szCs w:val="20"/>
          <w:lang w:eastAsia="es-AR"/>
        </w:rPr>
        <w:t xml:space="preserve"> </w:t>
      </w:r>
      <w:proofErr w:type="spellStart"/>
      <w:r w:rsidR="00877CF0">
        <w:rPr>
          <w:rFonts w:eastAsia="Times New Roman" w:cs="Times New Roman"/>
          <w:sz w:val="20"/>
          <w:szCs w:val="20"/>
          <w:lang w:eastAsia="es-AR"/>
        </w:rPr>
        <w:t>Novick</w:t>
      </w:r>
      <w:proofErr w:type="spellEnd"/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, el proceso de trabajo fue utilizado en Argentina como mecanismo de control disciplinario, poniendo en evidencia la potestad que se </w:t>
      </w:r>
      <w:r w:rsidR="00877CF0">
        <w:rPr>
          <w:rFonts w:eastAsia="Times New Roman" w:cs="Times New Roman"/>
          <w:sz w:val="20"/>
          <w:szCs w:val="20"/>
          <w:lang w:eastAsia="es-AR"/>
        </w:rPr>
        <w:t xml:space="preserve">ejercía sobre los trabajadores </w:t>
      </w:r>
      <w:r w:rsidR="00877CF0">
        <w:rPr>
          <w:rFonts w:eastAsia="Times New Roman" w:cs="Times New Roman"/>
          <w:i/>
          <w:sz w:val="20"/>
          <w:szCs w:val="20"/>
          <w:lang w:eastAsia="es-AR"/>
        </w:rPr>
        <w:t>(</w:t>
      </w:r>
      <w:proofErr w:type="spellStart"/>
      <w:r w:rsidR="00877CF0">
        <w:rPr>
          <w:rFonts w:eastAsia="Times New Roman" w:cs="Times New Roman"/>
          <w:i/>
          <w:sz w:val="20"/>
          <w:szCs w:val="20"/>
          <w:lang w:eastAsia="es-AR"/>
        </w:rPr>
        <w:t>Novick</w:t>
      </w:r>
      <w:proofErr w:type="spellEnd"/>
      <w:r w:rsidR="006D18DB" w:rsidRPr="00F11945">
        <w:rPr>
          <w:rFonts w:eastAsia="Times New Roman" w:cs="Times New Roman"/>
          <w:i/>
          <w:sz w:val="20"/>
          <w:szCs w:val="20"/>
          <w:lang w:eastAsia="es-AR"/>
        </w:rPr>
        <w:t>: La Transformación del Proc</w:t>
      </w:r>
      <w:r w:rsidR="004B63E6">
        <w:rPr>
          <w:rFonts w:eastAsia="Times New Roman" w:cs="Times New Roman"/>
          <w:i/>
          <w:sz w:val="20"/>
          <w:szCs w:val="20"/>
          <w:lang w:eastAsia="es-AR"/>
        </w:rPr>
        <w:t>eso de Trabajo</w:t>
      </w:r>
      <w:r w:rsidR="00877CF0">
        <w:rPr>
          <w:rFonts w:eastAsia="Times New Roman" w:cs="Times New Roman"/>
          <w:i/>
          <w:sz w:val="20"/>
          <w:szCs w:val="20"/>
          <w:lang w:eastAsia="es-AR"/>
        </w:rPr>
        <w:t>).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</w:p>
    <w:p w:rsidR="00EA7DFD" w:rsidRDefault="006D18DB" w:rsidP="003B4605">
      <w:pPr>
        <w:spacing w:after="120" w:line="240" w:lineRule="auto"/>
        <w:ind w:left="142"/>
        <w:outlineLvl w:val="2"/>
        <w:rPr>
          <w:rFonts w:eastAsia="Times New Roman" w:cs="Times New Roman"/>
          <w:b/>
          <w:sz w:val="20"/>
          <w:szCs w:val="20"/>
          <w:lang w:eastAsia="es-AR"/>
        </w:rPr>
      </w:pPr>
      <w:r w:rsidRPr="006D18DB">
        <w:rPr>
          <w:rFonts w:eastAsia="Times New Roman" w:cs="Times New Roman"/>
          <w:b/>
          <w:sz w:val="20"/>
          <w:szCs w:val="20"/>
          <w:lang w:eastAsia="es-AR"/>
        </w:rPr>
        <w:t>EL FORDISMO</w:t>
      </w:r>
    </w:p>
    <w:p w:rsidR="000372C7" w:rsidRDefault="00AE045C" w:rsidP="003B4605">
      <w:pPr>
        <w:spacing w:after="120" w:line="240" w:lineRule="auto"/>
        <w:ind w:left="142"/>
        <w:outlineLvl w:val="2"/>
        <w:rPr>
          <w:rFonts w:eastAsia="Times New Roman" w:cs="Times New Roman"/>
          <w:sz w:val="20"/>
          <w:szCs w:val="20"/>
          <w:lang w:eastAsia="es-AR"/>
        </w:rPr>
      </w:pPr>
      <w:r>
        <w:rPr>
          <w:rFonts w:eastAsia="Times New Roman" w:cs="Times New Roman"/>
          <w:sz w:val="20"/>
          <w:szCs w:val="20"/>
          <w:lang w:eastAsia="es-AR"/>
        </w:rPr>
        <w:t>El modelo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de producción </w:t>
      </w:r>
      <w:proofErr w:type="spellStart"/>
      <w:r w:rsidR="006D18DB" w:rsidRPr="006D18DB">
        <w:rPr>
          <w:rFonts w:eastAsia="Times New Roman" w:cs="Times New Roman"/>
          <w:sz w:val="20"/>
          <w:szCs w:val="20"/>
          <w:lang w:eastAsia="es-AR"/>
        </w:rPr>
        <w:t>fordista</w:t>
      </w:r>
      <w:proofErr w:type="spellEnd"/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se basó en la incorporación de nuevas tecnologías y la intensificación del trabajo mecanizado. Sobre </w:t>
      </w:r>
      <w:r w:rsidR="004C6536">
        <w:rPr>
          <w:rFonts w:eastAsia="Times New Roman" w:cs="Times New Roman"/>
          <w:sz w:val="20"/>
          <w:szCs w:val="20"/>
          <w:lang w:eastAsia="es-AR"/>
        </w:rPr>
        <w:t>el modelo de l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a OCT de Taylor incorporó la cadena de montaje, ideas apropiadas y adaptada</w:t>
      </w:r>
      <w:r w:rsidR="004C6536">
        <w:rPr>
          <w:rFonts w:eastAsia="Times New Roman" w:cs="Times New Roman"/>
          <w:sz w:val="20"/>
          <w:szCs w:val="20"/>
          <w:lang w:eastAsia="es-AR"/>
        </w:rPr>
        <w:t>s de otras empresas (frigoríficos)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.</w:t>
      </w:r>
      <w:r w:rsidR="00B7196C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="00592906">
        <w:rPr>
          <w:rFonts w:eastAsia="Times New Roman" w:cs="Times New Roman"/>
          <w:sz w:val="20"/>
          <w:szCs w:val="20"/>
          <w:lang w:eastAsia="es-AR"/>
        </w:rPr>
        <w:t>Con l</w:t>
      </w:r>
      <w:r w:rsidR="004C6536">
        <w:rPr>
          <w:rFonts w:eastAsia="Times New Roman" w:cs="Times New Roman"/>
          <w:sz w:val="20"/>
          <w:szCs w:val="20"/>
          <w:lang w:eastAsia="es-AR"/>
        </w:rPr>
        <w:t>a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incorporación de la cinta transportadora </w:t>
      </w:r>
      <w:r w:rsidR="00592906">
        <w:rPr>
          <w:rFonts w:eastAsia="Times New Roman" w:cs="Times New Roman"/>
          <w:sz w:val="20"/>
          <w:szCs w:val="20"/>
          <w:lang w:eastAsia="es-AR"/>
        </w:rPr>
        <w:t>e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l ritmo de trabajo lo impone la velocidad en la cual circula la cinta que transporta las piezas de trabajo</w:t>
      </w:r>
      <w:r w:rsidR="00A42D2D">
        <w:rPr>
          <w:rFonts w:eastAsia="Times New Roman" w:cs="Times New Roman"/>
          <w:sz w:val="20"/>
          <w:szCs w:val="20"/>
          <w:lang w:eastAsia="es-AR"/>
        </w:rPr>
        <w:t xml:space="preserve"> (el ritmo de trabajo lo imponía la empresa de manera indirecta, era quien controlaba la </w:t>
      </w:r>
      <w:r w:rsidR="00CE064A">
        <w:rPr>
          <w:rFonts w:eastAsia="Times New Roman" w:cs="Times New Roman"/>
          <w:sz w:val="20"/>
          <w:szCs w:val="20"/>
          <w:lang w:eastAsia="es-AR"/>
        </w:rPr>
        <w:t xml:space="preserve">velocidad de la </w:t>
      </w:r>
      <w:r w:rsidR="00A42D2D">
        <w:rPr>
          <w:rFonts w:eastAsia="Times New Roman" w:cs="Times New Roman"/>
          <w:sz w:val="20"/>
          <w:szCs w:val="20"/>
          <w:lang w:eastAsia="es-AR"/>
        </w:rPr>
        <w:t>cinta)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, que se combina con el proceso</w:t>
      </w:r>
      <w:r w:rsidR="00DA7A03">
        <w:rPr>
          <w:rFonts w:eastAsia="Times New Roman" w:cs="Times New Roman"/>
          <w:sz w:val="20"/>
          <w:szCs w:val="20"/>
          <w:lang w:eastAsia="es-AR"/>
        </w:rPr>
        <w:t xml:space="preserve"> </w:t>
      </w:r>
      <w:proofErr w:type="spellStart"/>
      <w:r w:rsidR="00DA7A03">
        <w:rPr>
          <w:rFonts w:eastAsia="Times New Roman" w:cs="Times New Roman"/>
          <w:sz w:val="20"/>
          <w:szCs w:val="20"/>
          <w:lang w:eastAsia="es-AR"/>
        </w:rPr>
        <w:t>tayloriano</w:t>
      </w:r>
      <w:proofErr w:type="spellEnd"/>
      <w:r w:rsidR="00DA7A03">
        <w:rPr>
          <w:rFonts w:eastAsia="Times New Roman" w:cs="Times New Roman"/>
          <w:sz w:val="20"/>
          <w:szCs w:val="20"/>
          <w:lang w:eastAsia="es-AR"/>
        </w:rPr>
        <w:t xml:space="preserve"> de producción, con la</w:t>
      </w:r>
      <w:r w:rsidR="004C6536">
        <w:rPr>
          <w:rFonts w:eastAsia="Times New Roman" w:cs="Times New Roman"/>
          <w:sz w:val="20"/>
          <w:szCs w:val="20"/>
          <w:lang w:eastAsia="es-AR"/>
        </w:rPr>
        <w:t xml:space="preserve"> coordinación 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de movimientos en las acciones de los operarios </w:t>
      </w:r>
      <w:r w:rsidR="00592906">
        <w:rPr>
          <w:rFonts w:eastAsia="Times New Roman" w:cs="Times New Roman"/>
          <w:sz w:val="20"/>
          <w:szCs w:val="20"/>
          <w:lang w:eastAsia="es-AR"/>
        </w:rPr>
        <w:t xml:space="preserve">elimina 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los tiempos muertos entre procesos.</w:t>
      </w:r>
    </w:p>
    <w:p w:rsidR="00172144" w:rsidRDefault="006D18DB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 xml:space="preserve">Ford para aumentar la productividad intensificó la mecanización del proceso de trabajo para aumentar la productividad de las máquinas, </w:t>
      </w:r>
      <w:r w:rsidR="009A77D8">
        <w:rPr>
          <w:rFonts w:eastAsia="Times New Roman" w:cs="Times New Roman"/>
          <w:sz w:val="20"/>
          <w:szCs w:val="20"/>
          <w:lang w:eastAsia="es-AR"/>
        </w:rPr>
        <w:t>a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diferenci</w:t>
      </w:r>
      <w:r w:rsidR="009A77D8">
        <w:rPr>
          <w:rFonts w:eastAsia="Times New Roman" w:cs="Times New Roman"/>
          <w:sz w:val="20"/>
          <w:szCs w:val="20"/>
          <w:lang w:eastAsia="es-AR"/>
        </w:rPr>
        <w:t>a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de Taylor, que </w:t>
      </w:r>
      <w:r w:rsidR="009A77D8">
        <w:rPr>
          <w:rFonts w:eastAsia="Times New Roman" w:cs="Times New Roman"/>
          <w:sz w:val="20"/>
          <w:szCs w:val="20"/>
          <w:lang w:eastAsia="es-AR"/>
        </w:rPr>
        <w:t xml:space="preserve">solo </w:t>
      </w:r>
      <w:r w:rsidRPr="006D18DB">
        <w:rPr>
          <w:rFonts w:eastAsia="Times New Roman" w:cs="Times New Roman"/>
          <w:sz w:val="20"/>
          <w:szCs w:val="20"/>
          <w:lang w:eastAsia="es-AR"/>
        </w:rPr>
        <w:t>intensificó el ritmo de trabajo de los operarios</w:t>
      </w:r>
      <w:r w:rsidR="00172144">
        <w:rPr>
          <w:rFonts w:eastAsia="Times New Roman" w:cs="Times New Roman"/>
          <w:sz w:val="20"/>
          <w:szCs w:val="20"/>
          <w:lang w:eastAsia="es-AR"/>
        </w:rPr>
        <w:t>.</w:t>
      </w:r>
    </w:p>
    <w:p w:rsidR="00987F7D" w:rsidRDefault="006D18DB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>Ford, incremento a cinco dólares por día el jornal a cada trabajador</w:t>
      </w:r>
      <w:r w:rsidR="00172144">
        <w:rPr>
          <w:rFonts w:eastAsia="Times New Roman" w:cs="Times New Roman"/>
          <w:sz w:val="20"/>
          <w:szCs w:val="20"/>
          <w:lang w:eastAsia="es-AR"/>
        </w:rPr>
        <w:t xml:space="preserve"> (</w:t>
      </w:r>
      <w:proofErr w:type="spellStart"/>
      <w:r w:rsidR="00172144">
        <w:rPr>
          <w:rFonts w:eastAsia="Times New Roman" w:cs="Times New Roman"/>
          <w:sz w:val="20"/>
          <w:szCs w:val="20"/>
          <w:lang w:eastAsia="es-AR"/>
        </w:rPr>
        <w:t>presentismo</w:t>
      </w:r>
      <w:proofErr w:type="spellEnd"/>
      <w:r w:rsidR="00172144">
        <w:rPr>
          <w:rFonts w:eastAsia="Times New Roman" w:cs="Times New Roman"/>
          <w:sz w:val="20"/>
          <w:szCs w:val="20"/>
          <w:lang w:eastAsia="es-AR"/>
        </w:rPr>
        <w:t>)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, </w:t>
      </w:r>
      <w:r w:rsidR="00172144">
        <w:rPr>
          <w:rFonts w:eastAsia="Times New Roman" w:cs="Times New Roman"/>
          <w:sz w:val="20"/>
          <w:szCs w:val="20"/>
          <w:lang w:eastAsia="es-AR"/>
        </w:rPr>
        <w:t xml:space="preserve">para evitar el </w:t>
      </w:r>
      <w:r w:rsidR="00172144" w:rsidRPr="006D18DB">
        <w:rPr>
          <w:rFonts w:eastAsia="Times New Roman" w:cs="Times New Roman"/>
          <w:sz w:val="20"/>
          <w:szCs w:val="20"/>
          <w:lang w:eastAsia="es-AR"/>
        </w:rPr>
        <w:t>ausentismo y la rotación</w:t>
      </w:r>
      <w:r w:rsidR="00172144">
        <w:rPr>
          <w:rFonts w:eastAsia="Times New Roman" w:cs="Times New Roman"/>
          <w:sz w:val="20"/>
          <w:szCs w:val="20"/>
          <w:lang w:eastAsia="es-AR"/>
        </w:rPr>
        <w:t xml:space="preserve"> de los trabajadores en los puestos de trabajo. </w:t>
      </w:r>
      <w:r w:rsidR="00B7196C">
        <w:rPr>
          <w:rFonts w:eastAsia="Times New Roman" w:cs="Times New Roman"/>
          <w:sz w:val="20"/>
          <w:szCs w:val="20"/>
          <w:lang w:eastAsia="es-AR"/>
        </w:rPr>
        <w:t>La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línea de montaje profundizo aún más la división</w:t>
      </w:r>
      <w:r w:rsidR="00DA7A03">
        <w:rPr>
          <w:rFonts w:eastAsia="Times New Roman" w:cs="Times New Roman"/>
          <w:sz w:val="20"/>
          <w:szCs w:val="20"/>
          <w:lang w:eastAsia="es-AR"/>
        </w:rPr>
        <w:t xml:space="preserve"> de tareas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que inició el Taylorismo</w:t>
      </w:r>
      <w:r w:rsidR="00172144">
        <w:rPr>
          <w:rFonts w:eastAsia="Times New Roman" w:cs="Times New Roman"/>
          <w:sz w:val="20"/>
          <w:szCs w:val="20"/>
          <w:lang w:eastAsia="es-AR"/>
        </w:rPr>
        <w:t>.</w:t>
      </w:r>
      <w:r w:rsidR="0036692B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="00DA7A03">
        <w:rPr>
          <w:rFonts w:eastAsia="Times New Roman" w:cs="Times New Roman"/>
          <w:sz w:val="20"/>
          <w:szCs w:val="20"/>
          <w:lang w:eastAsia="es-AR"/>
        </w:rPr>
        <w:t xml:space="preserve">El </w:t>
      </w:r>
      <w:proofErr w:type="spellStart"/>
      <w:r w:rsidR="00DA7A03">
        <w:rPr>
          <w:rFonts w:eastAsia="Times New Roman" w:cs="Times New Roman"/>
          <w:sz w:val="20"/>
          <w:szCs w:val="20"/>
          <w:lang w:eastAsia="es-AR"/>
        </w:rPr>
        <w:t>fordismo</w:t>
      </w:r>
      <w:proofErr w:type="spellEnd"/>
      <w:r w:rsidR="00DA7A03">
        <w:rPr>
          <w:rFonts w:eastAsia="Times New Roman" w:cs="Times New Roman"/>
          <w:sz w:val="20"/>
          <w:szCs w:val="20"/>
          <w:lang w:eastAsia="es-AR"/>
        </w:rPr>
        <w:t xml:space="preserve"> también se caracteriza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="00DA7A03">
        <w:rPr>
          <w:rFonts w:eastAsia="Times New Roman" w:cs="Times New Roman"/>
          <w:sz w:val="20"/>
          <w:szCs w:val="20"/>
          <w:lang w:eastAsia="es-AR"/>
        </w:rPr>
        <w:t>por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el gigantismo de sus empresa</w:t>
      </w:r>
      <w:r w:rsidR="00DA7A03">
        <w:rPr>
          <w:rFonts w:eastAsia="Times New Roman" w:cs="Times New Roman"/>
          <w:sz w:val="20"/>
          <w:szCs w:val="20"/>
          <w:lang w:eastAsia="es-AR"/>
        </w:rPr>
        <w:t>s</w:t>
      </w:r>
      <w:r w:rsidR="00D57057">
        <w:rPr>
          <w:rFonts w:eastAsia="Times New Roman" w:cs="Times New Roman"/>
          <w:sz w:val="20"/>
          <w:szCs w:val="20"/>
          <w:lang w:eastAsia="es-AR"/>
        </w:rPr>
        <w:t xml:space="preserve"> (</w:t>
      </w:r>
      <w:r w:rsidR="00D57057" w:rsidRPr="006D18DB">
        <w:rPr>
          <w:rFonts w:eastAsia="Times New Roman" w:cs="Times New Roman"/>
          <w:sz w:val="20"/>
          <w:szCs w:val="20"/>
          <w:lang w:eastAsia="es-AR"/>
        </w:rPr>
        <w:t>debía responder a economías de escala, que requeriría una gran cantidad de trabajadores, una infraestructura que permitiera la instalación de la línea de montaje y las máquinas y herramientas especializadas para la producción</w:t>
      </w:r>
      <w:r w:rsidR="00D57057">
        <w:rPr>
          <w:rFonts w:eastAsia="Times New Roman" w:cs="Times New Roman"/>
          <w:sz w:val="20"/>
          <w:szCs w:val="20"/>
          <w:lang w:eastAsia="es-AR"/>
        </w:rPr>
        <w:t>, a</w:t>
      </w:r>
      <w:r w:rsidR="00D57057" w:rsidRPr="006D18DB">
        <w:rPr>
          <w:rFonts w:eastAsia="Times New Roman" w:cs="Times New Roman"/>
          <w:sz w:val="20"/>
          <w:szCs w:val="20"/>
          <w:lang w:eastAsia="es-AR"/>
        </w:rPr>
        <w:t>sí como el espacio para poder almacenar las materias pri</w:t>
      </w:r>
      <w:r w:rsidR="00D57057">
        <w:rPr>
          <w:rFonts w:eastAsia="Times New Roman" w:cs="Times New Roman"/>
          <w:sz w:val="20"/>
          <w:szCs w:val="20"/>
          <w:lang w:eastAsia="es-AR"/>
        </w:rPr>
        <w:t>mas y la producción realizada)</w:t>
      </w:r>
      <w:r w:rsidRPr="006D18DB">
        <w:rPr>
          <w:rFonts w:eastAsia="Times New Roman" w:cs="Times New Roman"/>
          <w:sz w:val="20"/>
          <w:szCs w:val="20"/>
          <w:lang w:eastAsia="es-AR"/>
        </w:rPr>
        <w:t>, producción masiva de bienes de consumo durable</w:t>
      </w:r>
      <w:r w:rsidR="00B7196C">
        <w:rPr>
          <w:rFonts w:eastAsia="Times New Roman" w:cs="Times New Roman"/>
          <w:sz w:val="20"/>
          <w:szCs w:val="20"/>
          <w:lang w:eastAsia="es-AR"/>
        </w:rPr>
        <w:t>, productos homogéneos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, división técnica del </w:t>
      </w:r>
      <w:r w:rsidR="00B7196C">
        <w:rPr>
          <w:rFonts w:eastAsia="Times New Roman" w:cs="Times New Roman"/>
          <w:sz w:val="20"/>
          <w:szCs w:val="20"/>
          <w:lang w:eastAsia="es-AR"/>
        </w:rPr>
        <w:t>trabajo basada en el uso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de la cadena de montaje.</w:t>
      </w:r>
      <w:r w:rsidR="00987F7D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El objetivo era la rapidez en la producción y la reducción de los costos unitarios. </w:t>
      </w:r>
    </w:p>
    <w:p w:rsidR="00987F7D" w:rsidRDefault="00AE045C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>
        <w:rPr>
          <w:rFonts w:eastAsia="Times New Roman" w:cs="Times New Roman"/>
          <w:sz w:val="20"/>
          <w:szCs w:val="20"/>
          <w:lang w:eastAsia="es-AR"/>
        </w:rPr>
        <w:t>L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a lógica aplicada en ese momento llevaba a los empresarios a cubrir todas las áreas de producción y de esa manera evitaban la subcontratación, pensando que de esa manera se evitan las incertidumbres en las entregas de piezas</w:t>
      </w:r>
      <w:r w:rsidR="00987F7D">
        <w:rPr>
          <w:rFonts w:eastAsia="Times New Roman" w:cs="Times New Roman"/>
          <w:sz w:val="20"/>
          <w:szCs w:val="20"/>
          <w:lang w:eastAsia="es-AR"/>
        </w:rPr>
        <w:t xml:space="preserve">. 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Est</w:t>
      </w:r>
      <w:r w:rsidR="00987F7D">
        <w:rPr>
          <w:rFonts w:eastAsia="Times New Roman" w:cs="Times New Roman"/>
          <w:sz w:val="20"/>
          <w:szCs w:val="20"/>
          <w:lang w:eastAsia="es-AR"/>
        </w:rPr>
        <w:t>o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los obliga a mantener un elevado stock de insumos para evitar int</w:t>
      </w:r>
      <w:r>
        <w:rPr>
          <w:rFonts w:eastAsia="Times New Roman" w:cs="Times New Roman"/>
          <w:sz w:val="20"/>
          <w:szCs w:val="20"/>
          <w:lang w:eastAsia="es-AR"/>
        </w:rPr>
        <w:t>errumpir el ciclo de producción</w:t>
      </w:r>
      <w:r w:rsidR="00987F7D">
        <w:rPr>
          <w:rFonts w:eastAsia="Times New Roman" w:cs="Times New Roman"/>
          <w:sz w:val="20"/>
          <w:szCs w:val="20"/>
          <w:lang w:eastAsia="es-AR"/>
        </w:rPr>
        <w:t xml:space="preserve">, 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la </w:t>
      </w:r>
      <w:r w:rsidR="00987F7D" w:rsidRPr="006D18DB">
        <w:rPr>
          <w:rFonts w:eastAsia="Times New Roman" w:cs="Times New Roman"/>
          <w:sz w:val="20"/>
          <w:szCs w:val="20"/>
          <w:lang w:eastAsia="es-AR"/>
        </w:rPr>
        <w:t>vinculación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con empresas proveedoras era </w:t>
      </w:r>
      <w:r w:rsidR="00987F7D">
        <w:rPr>
          <w:rFonts w:eastAsia="Times New Roman" w:cs="Times New Roman"/>
          <w:sz w:val="20"/>
          <w:szCs w:val="20"/>
          <w:lang w:eastAsia="es-AR"/>
        </w:rPr>
        <w:t xml:space="preserve">muy poca. </w:t>
      </w:r>
    </w:p>
    <w:p w:rsidR="00D4067D" w:rsidRDefault="006D18DB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>La cinta de montaje necesita – para amortizar más rápido los costos - estar permanentemente en movimiento aumentan</w:t>
      </w:r>
      <w:r w:rsidR="00D87C9F">
        <w:rPr>
          <w:rFonts w:eastAsia="Times New Roman" w:cs="Times New Roman"/>
          <w:sz w:val="20"/>
          <w:szCs w:val="20"/>
          <w:lang w:eastAsia="es-AR"/>
        </w:rPr>
        <w:t xml:space="preserve">do la producción. Lo que llevó </w:t>
      </w:r>
      <w:r w:rsidR="00D57057">
        <w:rPr>
          <w:rFonts w:eastAsia="Times New Roman" w:cs="Times New Roman"/>
          <w:sz w:val="20"/>
          <w:szCs w:val="20"/>
          <w:lang w:eastAsia="es-AR"/>
        </w:rPr>
        <w:t xml:space="preserve">a </w:t>
      </w:r>
      <w:r w:rsidR="00AE045C">
        <w:rPr>
          <w:rFonts w:eastAsia="Times New Roman" w:cs="Times New Roman"/>
          <w:sz w:val="20"/>
          <w:szCs w:val="20"/>
          <w:lang w:eastAsia="es-AR"/>
        </w:rPr>
        <w:t>formar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una estructura </w:t>
      </w:r>
      <w:r w:rsidR="00D87C9F">
        <w:rPr>
          <w:rFonts w:eastAsia="Times New Roman" w:cs="Times New Roman"/>
          <w:sz w:val="20"/>
          <w:szCs w:val="20"/>
          <w:lang w:eastAsia="es-AR"/>
        </w:rPr>
        <w:t xml:space="preserve">con </w:t>
      </w:r>
      <w:r w:rsidR="00D57057" w:rsidRPr="006D18DB">
        <w:rPr>
          <w:rFonts w:eastAsia="Times New Roman" w:cs="Times New Roman"/>
          <w:sz w:val="20"/>
          <w:szCs w:val="20"/>
          <w:lang w:eastAsia="es-AR"/>
        </w:rPr>
        <w:t xml:space="preserve">disciplina severa dentro de los talleres </w:t>
      </w:r>
      <w:r w:rsidR="00D57057">
        <w:rPr>
          <w:rFonts w:eastAsia="Times New Roman" w:cs="Times New Roman"/>
          <w:sz w:val="20"/>
          <w:szCs w:val="20"/>
          <w:lang w:eastAsia="es-AR"/>
        </w:rPr>
        <w:t xml:space="preserve">controlando la </w:t>
      </w:r>
      <w:r w:rsidR="00AE045C">
        <w:rPr>
          <w:rFonts w:eastAsia="Times New Roman" w:cs="Times New Roman"/>
          <w:sz w:val="20"/>
          <w:szCs w:val="20"/>
          <w:lang w:eastAsia="es-AR"/>
        </w:rPr>
        <w:t>mano de obra</w:t>
      </w:r>
      <w:r w:rsidRPr="006D18DB">
        <w:rPr>
          <w:rFonts w:eastAsia="Times New Roman" w:cs="Times New Roman"/>
          <w:sz w:val="20"/>
          <w:szCs w:val="20"/>
          <w:lang w:eastAsia="es-AR"/>
        </w:rPr>
        <w:t>, para evitar la rotación y el au</w:t>
      </w:r>
      <w:r w:rsidR="00D4067D">
        <w:rPr>
          <w:rFonts w:eastAsia="Times New Roman" w:cs="Times New Roman"/>
          <w:sz w:val="20"/>
          <w:szCs w:val="20"/>
          <w:lang w:eastAsia="es-AR"/>
        </w:rPr>
        <w:t>sentismo</w:t>
      </w:r>
      <w:r w:rsidR="00D57057">
        <w:rPr>
          <w:rFonts w:eastAsia="Times New Roman" w:cs="Times New Roman"/>
          <w:sz w:val="20"/>
          <w:szCs w:val="20"/>
          <w:lang w:eastAsia="es-AR"/>
        </w:rPr>
        <w:t>.</w:t>
      </w:r>
      <w:r w:rsidR="00D4067D">
        <w:rPr>
          <w:rFonts w:eastAsia="Times New Roman" w:cs="Times New Roman"/>
          <w:sz w:val="20"/>
          <w:szCs w:val="20"/>
          <w:lang w:eastAsia="es-AR"/>
        </w:rPr>
        <w:t xml:space="preserve"> La disciplina</w:t>
      </w:r>
      <w:r w:rsidR="00D4067D" w:rsidRPr="006D18DB">
        <w:rPr>
          <w:rFonts w:eastAsia="Times New Roman" w:cs="Times New Roman"/>
          <w:sz w:val="20"/>
          <w:szCs w:val="20"/>
          <w:lang w:eastAsia="es-AR"/>
        </w:rPr>
        <w:t xml:space="preserve">, la puntualidad, el </w:t>
      </w:r>
      <w:proofErr w:type="spellStart"/>
      <w:r w:rsidR="00D4067D" w:rsidRPr="006D18DB">
        <w:rPr>
          <w:rFonts w:eastAsia="Times New Roman" w:cs="Times New Roman"/>
          <w:sz w:val="20"/>
          <w:szCs w:val="20"/>
          <w:lang w:eastAsia="es-AR"/>
        </w:rPr>
        <w:t>presentismo</w:t>
      </w:r>
      <w:proofErr w:type="spellEnd"/>
      <w:r w:rsidR="00D4067D" w:rsidRPr="006D18DB">
        <w:rPr>
          <w:rFonts w:eastAsia="Times New Roman" w:cs="Times New Roman"/>
          <w:sz w:val="20"/>
          <w:szCs w:val="20"/>
          <w:lang w:eastAsia="es-AR"/>
        </w:rPr>
        <w:t xml:space="preserve"> pasó a formar parte del salario de manera variable, tanto como la antigüedad en la empresa cobró un valor adicional y recibían gratificaciones en función de los resultados.</w:t>
      </w:r>
      <w:r w:rsidR="00D4067D">
        <w:rPr>
          <w:rFonts w:eastAsia="Times New Roman" w:cs="Times New Roman"/>
          <w:sz w:val="20"/>
          <w:szCs w:val="20"/>
          <w:lang w:eastAsia="es-AR"/>
        </w:rPr>
        <w:t xml:space="preserve"> </w:t>
      </w:r>
    </w:p>
    <w:p w:rsidR="00DB11F8" w:rsidRDefault="006D18DB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lastRenderedPageBreak/>
        <w:t xml:space="preserve"> Este modelo se caracterizó por altos salarios</w:t>
      </w:r>
      <w:r w:rsidR="00A50119">
        <w:rPr>
          <w:rFonts w:eastAsia="Times New Roman" w:cs="Times New Roman"/>
          <w:sz w:val="20"/>
          <w:szCs w:val="20"/>
          <w:lang w:eastAsia="es-AR"/>
        </w:rPr>
        <w:t>, e</w:t>
      </w:r>
      <w:r w:rsidRPr="006D18DB">
        <w:rPr>
          <w:rFonts w:eastAsia="Times New Roman" w:cs="Times New Roman"/>
          <w:sz w:val="20"/>
          <w:szCs w:val="20"/>
          <w:lang w:eastAsia="es-AR"/>
        </w:rPr>
        <w:t>l pago de éstos se realizaba tomando en consideración el tiempo de trabajo, no como sucedía en el taylorismo que se abonaba por unidad producida</w:t>
      </w:r>
      <w:r w:rsidR="00D4067D">
        <w:rPr>
          <w:rFonts w:eastAsia="Times New Roman" w:cs="Times New Roman"/>
          <w:sz w:val="20"/>
          <w:szCs w:val="20"/>
          <w:lang w:eastAsia="es-AR"/>
        </w:rPr>
        <w:t>, l</w:t>
      </w:r>
      <w:r w:rsidRPr="006D18DB">
        <w:rPr>
          <w:rFonts w:eastAsia="Times New Roman" w:cs="Times New Roman"/>
          <w:sz w:val="20"/>
          <w:szCs w:val="20"/>
          <w:lang w:eastAsia="es-AR"/>
        </w:rPr>
        <w:t>a jornada se especifico en 8 horas</w:t>
      </w:r>
      <w:r w:rsidR="00D4067D">
        <w:rPr>
          <w:rFonts w:eastAsia="Times New Roman" w:cs="Times New Roman"/>
          <w:sz w:val="20"/>
          <w:szCs w:val="20"/>
          <w:lang w:eastAsia="es-AR"/>
        </w:rPr>
        <w:t>.</w:t>
      </w:r>
      <w:r w:rsidR="00D4067D"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La línea de montaje había simplificado </w:t>
      </w:r>
      <w:r w:rsidR="00DD780E">
        <w:rPr>
          <w:rFonts w:eastAsia="Times New Roman" w:cs="Times New Roman"/>
          <w:sz w:val="20"/>
          <w:szCs w:val="20"/>
          <w:lang w:eastAsia="es-AR"/>
        </w:rPr>
        <w:t>l</w:t>
      </w:r>
      <w:r w:rsidRPr="006D18DB">
        <w:rPr>
          <w:rFonts w:eastAsia="Times New Roman" w:cs="Times New Roman"/>
          <w:sz w:val="20"/>
          <w:szCs w:val="20"/>
          <w:lang w:eastAsia="es-AR"/>
        </w:rPr>
        <w:t>os procesos y como consecuencia las calificaciones necesarias eran de menor exigencia. Ya que la mano de obra requerida debía poder s</w:t>
      </w:r>
      <w:r w:rsidR="00DD780E">
        <w:rPr>
          <w:rFonts w:eastAsia="Times New Roman" w:cs="Times New Roman"/>
          <w:sz w:val="20"/>
          <w:szCs w:val="20"/>
          <w:lang w:eastAsia="es-AR"/>
        </w:rPr>
        <w:t>er reemplazada rápidamente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sin necesidad de interru</w:t>
      </w:r>
      <w:r w:rsidR="00DB11F8">
        <w:rPr>
          <w:rFonts w:eastAsia="Times New Roman" w:cs="Times New Roman"/>
          <w:sz w:val="20"/>
          <w:szCs w:val="20"/>
          <w:lang w:eastAsia="es-AR"/>
        </w:rPr>
        <w:t>pciones del proceso de trabajo.</w:t>
      </w:r>
    </w:p>
    <w:p w:rsidR="00A50119" w:rsidRPr="006D18DB" w:rsidRDefault="006F380F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>
        <w:rPr>
          <w:rFonts w:eastAsia="Times New Roman" w:cs="Times New Roman"/>
          <w:sz w:val="20"/>
          <w:szCs w:val="20"/>
          <w:lang w:eastAsia="es-AR"/>
        </w:rPr>
        <w:t xml:space="preserve">La 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  <w:r>
        <w:rPr>
          <w:rFonts w:eastAsia="Times New Roman" w:cs="Times New Roman"/>
          <w:sz w:val="20"/>
          <w:szCs w:val="20"/>
          <w:lang w:eastAsia="es-AR"/>
        </w:rPr>
        <w:t>forma de gestión fue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“paternalista”</w:t>
      </w:r>
      <w:r>
        <w:rPr>
          <w:rFonts w:eastAsia="Times New Roman" w:cs="Times New Roman"/>
          <w:sz w:val="20"/>
          <w:szCs w:val="20"/>
          <w:lang w:eastAsia="es-AR"/>
        </w:rPr>
        <w:t>,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  <w:r>
        <w:rPr>
          <w:rFonts w:eastAsia="Times New Roman" w:cs="Times New Roman"/>
          <w:sz w:val="20"/>
          <w:szCs w:val="20"/>
          <w:lang w:eastAsia="es-AR"/>
        </w:rPr>
        <w:t>c</w:t>
      </w:r>
      <w:r w:rsidR="006D18DB" w:rsidRPr="006D18DB">
        <w:rPr>
          <w:rFonts w:eastAsia="Times New Roman" w:cs="Times New Roman"/>
          <w:sz w:val="20"/>
          <w:szCs w:val="20"/>
          <w:lang w:eastAsia="es-AR"/>
        </w:rPr>
        <w:t>on el impulso de salarios altos y beneficios sociales se trataba de asegurar la paz social dentro de la empresa</w:t>
      </w:r>
      <w:r w:rsidR="00A50119">
        <w:rPr>
          <w:rFonts w:eastAsia="Times New Roman" w:cs="Times New Roman"/>
          <w:sz w:val="20"/>
          <w:szCs w:val="20"/>
          <w:lang w:eastAsia="es-AR"/>
        </w:rPr>
        <w:t>.</w:t>
      </w:r>
      <w:r w:rsidR="00A50119" w:rsidRPr="006D18DB">
        <w:rPr>
          <w:rFonts w:eastAsia="Times New Roman" w:cs="Times New Roman"/>
          <w:sz w:val="20"/>
          <w:szCs w:val="20"/>
          <w:lang w:eastAsia="es-AR"/>
        </w:rPr>
        <w:t xml:space="preserve"> </w:t>
      </w:r>
    </w:p>
    <w:p w:rsidR="009015BE" w:rsidRDefault="006D18DB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>Una manera que se estableció y perdura hasta hoy para garantizar la paz social por parte de los sindicatos, es el descuento del salario por parte de la empresa de la cuota sindical, y depositarlo en una cuenta del sindicato.</w:t>
      </w:r>
      <w:r w:rsidR="009015BE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Pr="006D18DB">
        <w:rPr>
          <w:rFonts w:eastAsia="Times New Roman" w:cs="Times New Roman"/>
          <w:sz w:val="20"/>
          <w:szCs w:val="20"/>
          <w:lang w:eastAsia="es-AR"/>
        </w:rPr>
        <w:t>La forma que se adopto para actualizar este pacto se denominó Negociación Colectiva de Trabajo, que facilitaba la difusión de estos acuerdos para el resto de la economía.</w:t>
      </w:r>
    </w:p>
    <w:p w:rsidR="0025094B" w:rsidRPr="00025F01" w:rsidRDefault="006D18DB" w:rsidP="003B4605">
      <w:pPr>
        <w:spacing w:after="120" w:line="240" w:lineRule="auto"/>
        <w:ind w:left="142"/>
        <w:rPr>
          <w:rFonts w:eastAsia="Times New Roman" w:cs="Times New Roman"/>
          <w:sz w:val="20"/>
          <w:szCs w:val="20"/>
          <w:lang w:eastAsia="es-AR"/>
        </w:rPr>
      </w:pPr>
      <w:r w:rsidRPr="006D18DB">
        <w:rPr>
          <w:rFonts w:eastAsia="Times New Roman" w:cs="Times New Roman"/>
          <w:sz w:val="20"/>
          <w:szCs w:val="20"/>
          <w:lang w:eastAsia="es-AR"/>
        </w:rPr>
        <w:t xml:space="preserve">Hacía fines de la década de los </w:t>
      </w:r>
      <w:r w:rsidR="00B7196C">
        <w:rPr>
          <w:rFonts w:eastAsia="Times New Roman" w:cs="Times New Roman"/>
          <w:sz w:val="20"/>
          <w:szCs w:val="20"/>
          <w:lang w:eastAsia="es-AR"/>
        </w:rPr>
        <w:t>70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las empresas organizadas bajo la forma </w:t>
      </w:r>
      <w:proofErr w:type="spellStart"/>
      <w:r w:rsidRPr="006D18DB">
        <w:rPr>
          <w:rFonts w:eastAsia="Times New Roman" w:cs="Times New Roman"/>
          <w:sz w:val="20"/>
          <w:szCs w:val="20"/>
          <w:lang w:eastAsia="es-AR"/>
        </w:rPr>
        <w:t>fordista-taylorista</w:t>
      </w:r>
      <w:proofErr w:type="spellEnd"/>
      <w:r w:rsidRPr="006D18DB">
        <w:rPr>
          <w:rFonts w:eastAsia="Times New Roman" w:cs="Times New Roman"/>
          <w:sz w:val="20"/>
          <w:szCs w:val="20"/>
          <w:lang w:eastAsia="es-AR"/>
        </w:rPr>
        <w:t>,</w:t>
      </w:r>
      <w:r w:rsidR="000F7C9C">
        <w:rPr>
          <w:rFonts w:eastAsia="Times New Roman" w:cs="Times New Roman"/>
          <w:sz w:val="20"/>
          <w:szCs w:val="20"/>
          <w:lang w:eastAsia="es-AR"/>
        </w:rPr>
        <w:t xml:space="preserve"> </w:t>
      </w:r>
      <w:r w:rsidRPr="006D18DB">
        <w:rPr>
          <w:rFonts w:eastAsia="Times New Roman" w:cs="Times New Roman"/>
          <w:sz w:val="20"/>
          <w:szCs w:val="20"/>
          <w:lang w:eastAsia="es-AR"/>
        </w:rPr>
        <w:t>comenzaron a encontrar límites económicos</w:t>
      </w:r>
      <w:r w:rsidR="00ED537E">
        <w:rPr>
          <w:rFonts w:eastAsia="Times New Roman" w:cs="Times New Roman"/>
          <w:sz w:val="20"/>
          <w:szCs w:val="20"/>
          <w:lang w:eastAsia="es-AR"/>
        </w:rPr>
        <w:t>,</w:t>
      </w:r>
      <w:r w:rsidRPr="006D18DB">
        <w:rPr>
          <w:rFonts w:eastAsia="Times New Roman" w:cs="Times New Roman"/>
          <w:sz w:val="20"/>
          <w:szCs w:val="20"/>
          <w:lang w:eastAsia="es-AR"/>
        </w:rPr>
        <w:t xml:space="preserve"> técnicos y sociales para continuar con los objetivos que se habían planteado (economía del tiempo y redu</w:t>
      </w:r>
      <w:r w:rsidR="008E5D0A">
        <w:rPr>
          <w:rFonts w:eastAsia="Times New Roman" w:cs="Times New Roman"/>
          <w:sz w:val="20"/>
          <w:szCs w:val="20"/>
          <w:lang w:eastAsia="es-AR"/>
        </w:rPr>
        <w:t xml:space="preserve">cción de los costos unitarios). </w:t>
      </w:r>
    </w:p>
    <w:sectPr w:rsidR="0025094B" w:rsidRPr="00025F01" w:rsidSect="003B4605">
      <w:pgSz w:w="12240" w:h="15840"/>
      <w:pgMar w:top="720" w:right="1041" w:bottom="72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18DB"/>
    <w:rsid w:val="00025F01"/>
    <w:rsid w:val="000372C7"/>
    <w:rsid w:val="00073C96"/>
    <w:rsid w:val="000D6FE9"/>
    <w:rsid w:val="000F7C9C"/>
    <w:rsid w:val="001413E0"/>
    <w:rsid w:val="00172144"/>
    <w:rsid w:val="00174BCD"/>
    <w:rsid w:val="001D4382"/>
    <w:rsid w:val="0025094B"/>
    <w:rsid w:val="002602DB"/>
    <w:rsid w:val="002A1D18"/>
    <w:rsid w:val="00342B31"/>
    <w:rsid w:val="0036692B"/>
    <w:rsid w:val="0039612B"/>
    <w:rsid w:val="003B4605"/>
    <w:rsid w:val="0041732D"/>
    <w:rsid w:val="004B63E6"/>
    <w:rsid w:val="004C6536"/>
    <w:rsid w:val="004F0175"/>
    <w:rsid w:val="004F74AA"/>
    <w:rsid w:val="005555A4"/>
    <w:rsid w:val="00567377"/>
    <w:rsid w:val="00592906"/>
    <w:rsid w:val="005D6521"/>
    <w:rsid w:val="0064256A"/>
    <w:rsid w:val="0067797D"/>
    <w:rsid w:val="006D0E49"/>
    <w:rsid w:val="006D18DB"/>
    <w:rsid w:val="006D3260"/>
    <w:rsid w:val="006F380F"/>
    <w:rsid w:val="007532C0"/>
    <w:rsid w:val="007F0E9A"/>
    <w:rsid w:val="008420C8"/>
    <w:rsid w:val="008637EB"/>
    <w:rsid w:val="00877CF0"/>
    <w:rsid w:val="008825C2"/>
    <w:rsid w:val="008B653D"/>
    <w:rsid w:val="008E5D0A"/>
    <w:rsid w:val="009015BE"/>
    <w:rsid w:val="009216B6"/>
    <w:rsid w:val="00987F7D"/>
    <w:rsid w:val="009A77D8"/>
    <w:rsid w:val="009C0BB8"/>
    <w:rsid w:val="00A15771"/>
    <w:rsid w:val="00A42D2D"/>
    <w:rsid w:val="00A50119"/>
    <w:rsid w:val="00A81640"/>
    <w:rsid w:val="00AE045C"/>
    <w:rsid w:val="00AE0784"/>
    <w:rsid w:val="00AE2519"/>
    <w:rsid w:val="00AF70F7"/>
    <w:rsid w:val="00B65DD3"/>
    <w:rsid w:val="00B7196C"/>
    <w:rsid w:val="00BA3484"/>
    <w:rsid w:val="00C97EDD"/>
    <w:rsid w:val="00CD7BA8"/>
    <w:rsid w:val="00CE064A"/>
    <w:rsid w:val="00D4067D"/>
    <w:rsid w:val="00D57057"/>
    <w:rsid w:val="00D77B49"/>
    <w:rsid w:val="00D87C9F"/>
    <w:rsid w:val="00D9183D"/>
    <w:rsid w:val="00DA7A03"/>
    <w:rsid w:val="00DB11F8"/>
    <w:rsid w:val="00DD780E"/>
    <w:rsid w:val="00E527DF"/>
    <w:rsid w:val="00E62286"/>
    <w:rsid w:val="00E67870"/>
    <w:rsid w:val="00E67D09"/>
    <w:rsid w:val="00E95B89"/>
    <w:rsid w:val="00EA7DFD"/>
    <w:rsid w:val="00ED248E"/>
    <w:rsid w:val="00ED537E"/>
    <w:rsid w:val="00F11945"/>
    <w:rsid w:val="00FB3E3F"/>
    <w:rsid w:val="00FB6A05"/>
    <w:rsid w:val="00FC3350"/>
    <w:rsid w:val="00FF0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B49"/>
  </w:style>
  <w:style w:type="paragraph" w:styleId="Ttulo3">
    <w:name w:val="heading 3"/>
    <w:basedOn w:val="Normal"/>
    <w:link w:val="Ttulo3Car"/>
    <w:uiPriority w:val="9"/>
    <w:qFormat/>
    <w:rsid w:val="006D18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D18DB"/>
    <w:rPr>
      <w:rFonts w:ascii="Times New Roman" w:eastAsia="Times New Roman" w:hAnsi="Times New Roman" w:cs="Times New Roman"/>
      <w:b/>
      <w:bCs/>
      <w:sz w:val="27"/>
      <w:szCs w:val="27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4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5D3E2-D183-4706-84C2-E5706E06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950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</dc:creator>
  <cp:lastModifiedBy>Estela</cp:lastModifiedBy>
  <cp:revision>18</cp:revision>
  <dcterms:created xsi:type="dcterms:W3CDTF">2012-06-25T03:39:00Z</dcterms:created>
  <dcterms:modified xsi:type="dcterms:W3CDTF">2012-06-25T12:31:00Z</dcterms:modified>
</cp:coreProperties>
</file>